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4B" w:rsidRPr="00CA697B" w:rsidRDefault="00425E4B" w:rsidP="00425E4B">
      <w:pPr>
        <w:jc w:val="center"/>
        <w:rPr>
          <w:sz w:val="28"/>
          <w:szCs w:val="28"/>
        </w:rPr>
      </w:pPr>
      <w:r w:rsidRPr="00CA697B">
        <w:rPr>
          <w:sz w:val="28"/>
          <w:szCs w:val="28"/>
        </w:rPr>
        <w:t xml:space="preserve">TEACHING PLAN for Academic Year </w:t>
      </w:r>
      <w:r>
        <w:rPr>
          <w:b/>
          <w:bCs/>
          <w:sz w:val="28"/>
          <w:szCs w:val="28"/>
        </w:rPr>
        <w:t>2021</w:t>
      </w:r>
      <w:r w:rsidRPr="00CA697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22</w:t>
      </w:r>
    </w:p>
    <w:p w:rsidR="00425E4B" w:rsidRPr="00CA697B" w:rsidRDefault="00425E4B" w:rsidP="00425E4B">
      <w:pPr>
        <w:rPr>
          <w:sz w:val="28"/>
          <w:szCs w:val="28"/>
        </w:rPr>
      </w:pPr>
    </w:p>
    <w:p w:rsidR="00425E4B" w:rsidRPr="00425E4B" w:rsidRDefault="00425E4B" w:rsidP="00425E4B">
      <w:pPr>
        <w:rPr>
          <w:sz w:val="28"/>
          <w:szCs w:val="28"/>
        </w:rPr>
      </w:pPr>
      <w:r w:rsidRPr="00CA697B">
        <w:rPr>
          <w:b/>
          <w:bCs/>
          <w:sz w:val="28"/>
          <w:szCs w:val="28"/>
        </w:rPr>
        <w:t>PAPER</w:t>
      </w:r>
      <w:r w:rsidRPr="00016348">
        <w:rPr>
          <w:b/>
          <w:bCs/>
          <w:sz w:val="28"/>
          <w:szCs w:val="28"/>
        </w:rPr>
        <w:t xml:space="preserve">: </w:t>
      </w:r>
      <w:r w:rsidRPr="00425E4B">
        <w:rPr>
          <w:sz w:val="28"/>
          <w:szCs w:val="28"/>
        </w:rPr>
        <w:t>DSE-I History of the USA: Independence to Civil War</w:t>
      </w:r>
    </w:p>
    <w:p w:rsidR="00425E4B" w:rsidRPr="00016348" w:rsidRDefault="00425E4B" w:rsidP="00425E4B">
      <w:pPr>
        <w:rPr>
          <w:sz w:val="28"/>
          <w:szCs w:val="28"/>
        </w:rPr>
      </w:pPr>
      <w:r w:rsidRPr="00016348">
        <w:rPr>
          <w:b/>
          <w:bCs/>
          <w:sz w:val="28"/>
          <w:szCs w:val="28"/>
        </w:rPr>
        <w:t xml:space="preserve">SEMESTER: </w:t>
      </w:r>
      <w:r w:rsidRPr="00016348">
        <w:rPr>
          <w:sz w:val="28"/>
          <w:szCs w:val="28"/>
        </w:rPr>
        <w:t>V</w:t>
      </w:r>
    </w:p>
    <w:p w:rsidR="00425E4B" w:rsidRPr="00016348" w:rsidRDefault="00425E4B" w:rsidP="00425E4B">
      <w:pPr>
        <w:rPr>
          <w:sz w:val="28"/>
          <w:szCs w:val="28"/>
        </w:rPr>
      </w:pPr>
      <w:r w:rsidRPr="00016348">
        <w:rPr>
          <w:b/>
          <w:bCs/>
          <w:sz w:val="28"/>
          <w:szCs w:val="28"/>
        </w:rPr>
        <w:t xml:space="preserve">SESSION: </w:t>
      </w:r>
      <w:r w:rsidRPr="00016348">
        <w:rPr>
          <w:sz w:val="28"/>
          <w:szCs w:val="28"/>
        </w:rPr>
        <w:t>2021-22</w:t>
      </w:r>
    </w:p>
    <w:p w:rsidR="00425E4B" w:rsidRDefault="00425E4B" w:rsidP="00425E4B">
      <w:r w:rsidRPr="00016348">
        <w:rPr>
          <w:b/>
          <w:bCs/>
          <w:sz w:val="28"/>
          <w:szCs w:val="28"/>
        </w:rPr>
        <w:t xml:space="preserve">TEACHER NAME: </w:t>
      </w:r>
      <w:r>
        <w:rPr>
          <w:b/>
          <w:bCs/>
          <w:sz w:val="28"/>
          <w:szCs w:val="28"/>
        </w:rPr>
        <w:t xml:space="preserve"> </w:t>
      </w:r>
      <w:r w:rsidRPr="00016348">
        <w:rPr>
          <w:sz w:val="28"/>
          <w:szCs w:val="28"/>
        </w:rPr>
        <w:t xml:space="preserve">Mr. </w:t>
      </w:r>
      <w:proofErr w:type="spellStart"/>
      <w:r w:rsidRPr="00016348">
        <w:rPr>
          <w:sz w:val="28"/>
          <w:szCs w:val="28"/>
        </w:rPr>
        <w:t>Nagendra</w:t>
      </w:r>
      <w:proofErr w:type="spellEnd"/>
      <w:r w:rsidRPr="00016348">
        <w:rPr>
          <w:sz w:val="28"/>
          <w:szCs w:val="28"/>
        </w:rPr>
        <w:t xml:space="preserve"> Kumar </w:t>
      </w:r>
    </w:p>
    <w:p w:rsidR="00425E4B" w:rsidRDefault="00425E4B" w:rsidP="009D701E"/>
    <w:p w:rsidR="009D701E" w:rsidRPr="00425E4B" w:rsidRDefault="009D701E" w:rsidP="009D701E">
      <w:pPr>
        <w:rPr>
          <w:b/>
          <w:bCs/>
          <w:sz w:val="28"/>
          <w:szCs w:val="28"/>
        </w:rPr>
      </w:pPr>
      <w:r w:rsidRPr="00425E4B">
        <w:rPr>
          <w:b/>
          <w:bCs/>
          <w:sz w:val="28"/>
          <w:szCs w:val="28"/>
        </w:rPr>
        <w:t>Course Objective</w:t>
      </w:r>
    </w:p>
    <w:p w:rsidR="009D701E" w:rsidRPr="00425E4B" w:rsidRDefault="009D701E" w:rsidP="00425E4B">
      <w:pPr>
        <w:jc w:val="both"/>
        <w:rPr>
          <w:sz w:val="24"/>
          <w:szCs w:val="24"/>
        </w:rPr>
      </w:pPr>
      <w:r w:rsidRPr="00425E4B">
        <w:rPr>
          <w:sz w:val="24"/>
          <w:szCs w:val="24"/>
        </w:rPr>
        <w:t>The course attempts to study the beginnings of the ‘New World’ and its diverse demography. It</w:t>
      </w:r>
      <w:r w:rsidR="00425E4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facilitates the understanding of the invaluable contributions of the marginalized social groups</w:t>
      </w:r>
      <w:r w:rsidR="00425E4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that contributed to the development of USA. It focuses on the evolution of American democracy, capitalism and its limitations along with USA’s quest for dominance in world politics.</w:t>
      </w:r>
    </w:p>
    <w:p w:rsidR="009D701E" w:rsidRPr="00425E4B" w:rsidRDefault="009D701E" w:rsidP="009D701E">
      <w:pPr>
        <w:rPr>
          <w:b/>
          <w:bCs/>
          <w:sz w:val="28"/>
          <w:szCs w:val="28"/>
        </w:rPr>
      </w:pPr>
      <w:r w:rsidRPr="00425E4B">
        <w:rPr>
          <w:b/>
          <w:bCs/>
          <w:sz w:val="28"/>
          <w:szCs w:val="28"/>
        </w:rPr>
        <w:t>Learning Outcomes: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Upon completion of this course the student shall be able to: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Explain the evolving and changing contours of USA and its position in world politics.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Examine the limits of American democracy in its formative stages.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Analy</w:t>
      </w:r>
      <w:r w:rsidR="00425E4B">
        <w:rPr>
          <w:sz w:val="24"/>
          <w:szCs w:val="24"/>
        </w:rPr>
        <w:t>z</w:t>
      </w:r>
      <w:r w:rsidRPr="00425E4B">
        <w:rPr>
          <w:sz w:val="24"/>
          <w:szCs w:val="24"/>
        </w:rPr>
        <w:t>e the character of early capitalism in USA and resultant inequities.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Describe the economics of slavery in USA along with details of slave life and culture.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Explain the main issues related with the Civil War in USA and its various interpretations</w:t>
      </w:r>
    </w:p>
    <w:p w:rsidR="009D701E" w:rsidRPr="00425E4B" w:rsidRDefault="009D701E" w:rsidP="009D701E">
      <w:pPr>
        <w:rPr>
          <w:b/>
          <w:bCs/>
          <w:sz w:val="28"/>
          <w:szCs w:val="28"/>
        </w:rPr>
      </w:pPr>
      <w:r w:rsidRPr="00425E4B">
        <w:rPr>
          <w:b/>
          <w:bCs/>
          <w:sz w:val="28"/>
          <w:szCs w:val="28"/>
        </w:rPr>
        <w:t>Course Content: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I: A New World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 xml:space="preserve">] The Growth of American Colonies: Diverse Demography; Forms of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: indigenous</w:t>
      </w:r>
      <w:r w:rsidR="00425E4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tribes, indentured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, slaves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Revolution: sources, historiography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II: Limits of American democracy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The Federalist Constitution: Structure and its Critique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Jeffersonian Democracy: Its Limitations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[c] Westward Expansion: Jefferson and Jackson; Marginalization, Displacement of the indigenous tribes; case histories of the Shawnee and the Cherokee tribes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III: Early Capitalism and its inequities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 xml:space="preserve">] Growth of Market Society: Industrial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: gender, race, ethnicity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[b] Immigrant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: religious, racial, ethnic bias; case history of Irish immigrants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IV: U.S. quest for dominance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Imperialism and Changing Diplomacy: Manifest Destiny, War of 1812; Monroe Doctrine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V: Slavery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The economics of slavery: South vs. North/Debate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Slave life and culture; nature of female slavery; slave resistance (including female slave resistance)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VI: The Civil War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Issues of the War</w:t>
      </w:r>
    </w:p>
    <w:p w:rsidR="009D701E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Interpretations</w:t>
      </w:r>
    </w:p>
    <w:p w:rsidR="008F129B" w:rsidRPr="00425E4B" w:rsidRDefault="008F129B" w:rsidP="009D701E">
      <w:pPr>
        <w:rPr>
          <w:sz w:val="24"/>
          <w:szCs w:val="24"/>
        </w:rPr>
      </w:pPr>
    </w:p>
    <w:p w:rsidR="009D701E" w:rsidRPr="008F129B" w:rsidRDefault="009D701E" w:rsidP="009D701E">
      <w:pPr>
        <w:rPr>
          <w:b/>
          <w:bCs/>
          <w:sz w:val="24"/>
          <w:szCs w:val="24"/>
        </w:rPr>
      </w:pPr>
      <w:r w:rsidRPr="008F129B">
        <w:rPr>
          <w:b/>
          <w:bCs/>
          <w:sz w:val="24"/>
          <w:szCs w:val="24"/>
        </w:rPr>
        <w:t>ESSENTIAL READINGS AND UNIT WISE TEACHING OUTCOMES: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I: Student will know the growth of colonies in America, its diverse demography, forms of</w:t>
      </w:r>
    </w:p>
    <w:p w:rsidR="008F129B" w:rsidRDefault="009D701E" w:rsidP="009D701E">
      <w:pPr>
        <w:rPr>
          <w:sz w:val="24"/>
          <w:szCs w:val="24"/>
        </w:rPr>
      </w:pPr>
      <w:proofErr w:type="spellStart"/>
      <w:proofErr w:type="gramStart"/>
      <w:r w:rsidRPr="00425E4B">
        <w:rPr>
          <w:sz w:val="24"/>
          <w:szCs w:val="24"/>
        </w:rPr>
        <w:t>labour</w:t>
      </w:r>
      <w:proofErr w:type="spellEnd"/>
      <w:proofErr w:type="gramEnd"/>
      <w:r w:rsidRPr="00425E4B">
        <w:rPr>
          <w:sz w:val="24"/>
          <w:szCs w:val="24"/>
        </w:rPr>
        <w:t xml:space="preserve"> and indigenous tribes. Student will also learn about American Revolution.</w:t>
      </w:r>
    </w:p>
    <w:p w:rsidR="009D701E" w:rsidRPr="00425E4B" w:rsidRDefault="008F129B" w:rsidP="009D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D701E" w:rsidRPr="00425E4B">
        <w:rPr>
          <w:sz w:val="24"/>
          <w:szCs w:val="24"/>
        </w:rPr>
        <w:t>(Teaching</w:t>
      </w:r>
      <w:r>
        <w:rPr>
          <w:sz w:val="24"/>
          <w:szCs w:val="24"/>
        </w:rPr>
        <w:t xml:space="preserve"> </w:t>
      </w:r>
      <w:r w:rsidR="009D701E" w:rsidRPr="00425E4B">
        <w:rPr>
          <w:sz w:val="24"/>
          <w:szCs w:val="24"/>
        </w:rPr>
        <w:t>time: 3 weeks Approx)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</w:t>
      </w:r>
      <w:proofErr w:type="gramStart"/>
      <w:r w:rsidRPr="00425E4B">
        <w:rPr>
          <w:sz w:val="24"/>
          <w:szCs w:val="24"/>
        </w:rPr>
        <w:t>Company 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 (1997). University of Delhi: Directorate of Hindi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Medium Implementation Board.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, G.N. and G.A.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 (2000). Interpretations of American History: Patterns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Perspectives.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, George A. (2005). The American Revolution, how revolutionary was it.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(American Problem Studies).</w:t>
      </w:r>
      <w:proofErr w:type="gramEnd"/>
      <w:r w:rsidRPr="00425E4B">
        <w:rPr>
          <w:sz w:val="24"/>
          <w:szCs w:val="24"/>
        </w:rPr>
        <w:t xml:space="preserve"> New York: Holt, 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Lemisch</w:t>
      </w:r>
      <w:proofErr w:type="spellEnd"/>
      <w:r w:rsidRPr="00425E4B">
        <w:rPr>
          <w:sz w:val="24"/>
          <w:szCs w:val="24"/>
        </w:rPr>
        <w:t xml:space="preserve">, Jesse. </w:t>
      </w:r>
      <w:proofErr w:type="gramStart"/>
      <w:r w:rsidRPr="00425E4B">
        <w:rPr>
          <w:sz w:val="24"/>
          <w:szCs w:val="24"/>
        </w:rPr>
        <w:t>‘The American Revolution Seen From the Bottom Up’.</w:t>
      </w:r>
      <w:proofErr w:type="gramEnd"/>
      <w:r w:rsidRPr="00425E4B">
        <w:rPr>
          <w:sz w:val="24"/>
          <w:szCs w:val="24"/>
        </w:rPr>
        <w:t xml:space="preserve"> In Barton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Bernstein. </w:t>
      </w:r>
      <w:proofErr w:type="gramStart"/>
      <w:r w:rsidRPr="00425E4B">
        <w:rPr>
          <w:sz w:val="24"/>
          <w:szCs w:val="24"/>
        </w:rPr>
        <w:t>ed. (1970).</w:t>
      </w:r>
      <w:proofErr w:type="gramEnd"/>
      <w:r w:rsidRPr="00425E4B">
        <w:rPr>
          <w:sz w:val="24"/>
          <w:szCs w:val="24"/>
        </w:rPr>
        <w:t xml:space="preserve"> Towards A New Past: Dissenting Essays in American History.</w:t>
      </w:r>
    </w:p>
    <w:p w:rsidR="009D701E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New York: Pantheon Books. 1968. Also London: </w:t>
      </w:r>
      <w:proofErr w:type="spellStart"/>
      <w:r w:rsidRPr="00425E4B">
        <w:rPr>
          <w:sz w:val="24"/>
          <w:szCs w:val="24"/>
        </w:rPr>
        <w:t>Chatto</w:t>
      </w:r>
      <w:proofErr w:type="spellEnd"/>
      <w:r w:rsidRPr="00425E4B">
        <w:rPr>
          <w:sz w:val="24"/>
          <w:szCs w:val="24"/>
        </w:rPr>
        <w:t xml:space="preserve"> &amp;</w:t>
      </w:r>
      <w:proofErr w:type="spellStart"/>
      <w:r w:rsidRPr="00425E4B">
        <w:rPr>
          <w:sz w:val="24"/>
          <w:szCs w:val="24"/>
        </w:rPr>
        <w:t>Windus</w:t>
      </w:r>
      <w:proofErr w:type="spell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A20097">
        <w:rPr>
          <w:b/>
          <w:bCs/>
          <w:sz w:val="24"/>
          <w:szCs w:val="24"/>
        </w:rPr>
        <w:t>Unit II</w:t>
      </w:r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This unit will explain limits of American Democracy in its initial phase. It will also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examine</w:t>
      </w:r>
      <w:proofErr w:type="gramEnd"/>
      <w:r w:rsidRPr="00425E4B">
        <w:rPr>
          <w:sz w:val="24"/>
          <w:szCs w:val="24"/>
        </w:rPr>
        <w:t xml:space="preserve"> the westward expansion and its’ implications. Unit will also highlight marginalization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displacement of the indigenous tribes.(Teaching time: 2 weeks Approx.)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</w:t>
      </w:r>
      <w:proofErr w:type="spellStart"/>
      <w:r w:rsidRPr="00425E4B">
        <w:rPr>
          <w:sz w:val="24"/>
          <w:szCs w:val="24"/>
        </w:rPr>
        <w:t>W.W.Norton</w:t>
      </w:r>
      <w:proofErr w:type="spellEnd"/>
      <w:r w:rsidRPr="00425E4B">
        <w:rPr>
          <w:sz w:val="24"/>
          <w:szCs w:val="24"/>
        </w:rPr>
        <w:t xml:space="preserve">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American People.</w:t>
      </w:r>
      <w:proofErr w:type="gramEnd"/>
      <w:r w:rsidRPr="00425E4B">
        <w:rPr>
          <w:sz w:val="24"/>
          <w:szCs w:val="24"/>
        </w:rPr>
        <w:t xml:space="preserve">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, G.N. and G.A.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 (2000). Interpretations of American History: Patterns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Perspectives.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Levy, L.W. (1987). </w:t>
      </w:r>
      <w:proofErr w:type="gramStart"/>
      <w:r w:rsidRPr="00425E4B">
        <w:rPr>
          <w:sz w:val="24"/>
          <w:szCs w:val="24"/>
        </w:rPr>
        <w:t>Essays on the Making of the American Constitution.</w:t>
      </w:r>
      <w:proofErr w:type="gramEnd"/>
      <w:r w:rsidRPr="00425E4B">
        <w:rPr>
          <w:sz w:val="24"/>
          <w:szCs w:val="24"/>
        </w:rPr>
        <w:t xml:space="preserve"> New York: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Oxford University Press.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Beard, C. (1963). </w:t>
      </w:r>
      <w:proofErr w:type="gramStart"/>
      <w:r w:rsidRPr="00425E4B">
        <w:rPr>
          <w:sz w:val="24"/>
          <w:szCs w:val="24"/>
        </w:rPr>
        <w:t>‘The Constitution as an Economic Document’.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Sheehan, D.</w:t>
      </w:r>
      <w:proofErr w:type="gramEnd"/>
      <w:r w:rsidRPr="00425E4B">
        <w:rPr>
          <w:sz w:val="24"/>
          <w:szCs w:val="24"/>
        </w:rPr>
        <w:t xml:space="preserve">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Making of American History: The Emergence of a Nation.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Holt,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Diggins</w:t>
      </w:r>
      <w:proofErr w:type="spellEnd"/>
      <w:r w:rsidRPr="00425E4B">
        <w:rPr>
          <w:sz w:val="24"/>
          <w:szCs w:val="24"/>
        </w:rPr>
        <w:t>, J.P. (1981). ‘Power and Authority in American History: The Case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Charles Beard and His Critics’.</w:t>
      </w:r>
      <w:proofErr w:type="gramEnd"/>
      <w:r w:rsidRPr="00425E4B">
        <w:rPr>
          <w:sz w:val="24"/>
          <w:szCs w:val="24"/>
        </w:rPr>
        <w:t xml:space="preserve"> American Historical Review, Vol. 86, October, pp.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701-30.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Berkhofer</w:t>
      </w:r>
      <w:proofErr w:type="spellEnd"/>
      <w:r w:rsidRPr="00425E4B">
        <w:rPr>
          <w:sz w:val="24"/>
          <w:szCs w:val="24"/>
        </w:rPr>
        <w:t xml:space="preserve">, R. Jr. (1989). ‘The White Advance </w:t>
      </w:r>
      <w:proofErr w:type="gramStart"/>
      <w:r w:rsidRPr="00425E4B">
        <w:rPr>
          <w:sz w:val="24"/>
          <w:szCs w:val="24"/>
        </w:rPr>
        <w:t>Upon</w:t>
      </w:r>
      <w:proofErr w:type="gramEnd"/>
      <w:r w:rsidRPr="00425E4B">
        <w:rPr>
          <w:sz w:val="24"/>
          <w:szCs w:val="24"/>
        </w:rPr>
        <w:t xml:space="preserve"> Native Lands’. Paterson, T.G.,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Major Problems in American Foreign Policy: Documents and Essays. Lexington,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Massachusetts: D.C. Heath.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Edmunds, R.D. (1983). ‘Tecumseh,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Shawnee Prophet and American History’.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Western Historical Quarterly, Vol. 14, No. 3, pp.261–276.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Young, M. (1981). ‘The Cherokee Nation: Mirror of the Republic’. American Quarterly, Vol. 33, No. 5, Special Issue: American Culture and the American Frontier. pp.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502-24.</w:t>
      </w:r>
    </w:p>
    <w:p w:rsidR="009D701E" w:rsidRPr="00425E4B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>Unit III</w:t>
      </w:r>
      <w:r w:rsidRPr="00425E4B">
        <w:rPr>
          <w:sz w:val="24"/>
          <w:szCs w:val="24"/>
        </w:rPr>
        <w:t>: This unit will examine the growth of early Capitalism through study of growth of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market society, industrial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. It will also explore resultant inequities most visible in terms of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race, migrant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.</w:t>
      </w:r>
      <w:r w:rsidR="00A20097">
        <w:rPr>
          <w:sz w:val="24"/>
          <w:szCs w:val="24"/>
        </w:rPr>
        <w:t xml:space="preserve">                                                                                             </w:t>
      </w:r>
      <w:r w:rsidRPr="00425E4B">
        <w:rPr>
          <w:sz w:val="24"/>
          <w:szCs w:val="24"/>
        </w:rPr>
        <w:t>(Teaching time: 2 weeks App</w:t>
      </w:r>
      <w:r w:rsidR="00A20097">
        <w:rPr>
          <w:sz w:val="24"/>
          <w:szCs w:val="24"/>
        </w:rPr>
        <w:t>rox</w:t>
      </w:r>
      <w:r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Bruchey</w:t>
      </w:r>
      <w:proofErr w:type="spellEnd"/>
      <w:r w:rsidRPr="00425E4B">
        <w:rPr>
          <w:sz w:val="24"/>
          <w:szCs w:val="24"/>
        </w:rPr>
        <w:t xml:space="preserve">, Stuart. </w:t>
      </w:r>
      <w:proofErr w:type="gramStart"/>
      <w:r w:rsidRPr="00425E4B">
        <w:rPr>
          <w:sz w:val="24"/>
          <w:szCs w:val="24"/>
        </w:rPr>
        <w:t>(1990). ‘The Early American Industrial Revolution’.</w:t>
      </w:r>
      <w:proofErr w:type="gramEnd"/>
      <w:r w:rsidRPr="00425E4B">
        <w:rPr>
          <w:sz w:val="24"/>
          <w:szCs w:val="24"/>
        </w:rPr>
        <w:t xml:space="preserve"> In Stuart</w:t>
      </w:r>
    </w:p>
    <w:p w:rsidR="009D701E" w:rsidRPr="00425E4B" w:rsidRDefault="009D701E" w:rsidP="009D701E">
      <w:pPr>
        <w:rPr>
          <w:sz w:val="24"/>
          <w:szCs w:val="24"/>
        </w:rPr>
      </w:pPr>
      <w:proofErr w:type="spellStart"/>
      <w:proofErr w:type="gramStart"/>
      <w:r w:rsidRPr="00425E4B">
        <w:rPr>
          <w:sz w:val="24"/>
          <w:szCs w:val="24"/>
        </w:rPr>
        <w:t>Bruchey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Enterprise: The Dynamic Economy of the Free People. Massachusetts: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Harvard University Press.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Gutman</w:t>
      </w:r>
      <w:proofErr w:type="spellEnd"/>
      <w:r w:rsidRPr="00425E4B">
        <w:rPr>
          <w:sz w:val="24"/>
          <w:szCs w:val="24"/>
        </w:rPr>
        <w:t xml:space="preserve">, H. (1977). </w:t>
      </w:r>
      <w:proofErr w:type="gramStart"/>
      <w:r w:rsidRPr="00425E4B">
        <w:rPr>
          <w:sz w:val="24"/>
          <w:szCs w:val="24"/>
        </w:rPr>
        <w:t>Work, Culture &amp; Society in Industrializing America.</w:t>
      </w:r>
      <w:proofErr w:type="gramEnd"/>
      <w:r w:rsidRPr="00425E4B">
        <w:rPr>
          <w:sz w:val="24"/>
          <w:szCs w:val="24"/>
        </w:rPr>
        <w:t xml:space="preserve"> New York: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Random House Inc.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, Eric. (1981). ‘Class, Ethnicity and Radicalism in the Gilded Age: The Land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League and Irish America’.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 xml:space="preserve">In Eric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Politics and Ideology in the Age of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Civil War.</w:t>
      </w:r>
      <w:proofErr w:type="gramEnd"/>
      <w:r w:rsidRPr="00425E4B">
        <w:rPr>
          <w:sz w:val="24"/>
          <w:szCs w:val="24"/>
        </w:rPr>
        <w:t xml:space="preserve">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 xml:space="preserve">Unit IV: </w:t>
      </w:r>
      <w:r w:rsidRPr="00425E4B">
        <w:rPr>
          <w:sz w:val="24"/>
          <w:szCs w:val="24"/>
        </w:rPr>
        <w:t xml:space="preserve">This unit proposes to examine U.S. quest for dominance. </w:t>
      </w:r>
      <w:proofErr w:type="gramStart"/>
      <w:r w:rsidRPr="00425E4B">
        <w:rPr>
          <w:sz w:val="24"/>
          <w:szCs w:val="24"/>
        </w:rPr>
        <w:t>US Imperialism and Changing Diplomacy which was manifested in Manifest Destiny and War of 1812 and subsequent enactment of Monroe Doctrine.</w:t>
      </w:r>
      <w:proofErr w:type="gramEnd"/>
      <w:r w:rsidR="00A20097">
        <w:rPr>
          <w:sz w:val="24"/>
          <w:szCs w:val="24"/>
        </w:rPr>
        <w:t xml:space="preserve">                                                                                   (Teaching time: 2 weeks Approx</w:t>
      </w:r>
      <w:r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Merk</w:t>
      </w:r>
      <w:proofErr w:type="spellEnd"/>
      <w:r w:rsidRPr="00425E4B">
        <w:rPr>
          <w:sz w:val="24"/>
          <w:szCs w:val="24"/>
        </w:rPr>
        <w:t xml:space="preserve">, F. (1995). </w:t>
      </w:r>
      <w:proofErr w:type="gramStart"/>
      <w:r w:rsidRPr="00425E4B">
        <w:rPr>
          <w:sz w:val="24"/>
          <w:szCs w:val="24"/>
        </w:rPr>
        <w:t>Manifest Destiny and Mission in American History.</w:t>
      </w:r>
      <w:proofErr w:type="gramEnd"/>
      <w:r w:rsidRPr="00425E4B">
        <w:rPr>
          <w:sz w:val="24"/>
          <w:szCs w:val="24"/>
        </w:rPr>
        <w:t xml:space="preserve"> Massachusetts: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Harvard University Press.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Goodman, W. (1963). ‘The Origins of the War of 1812: A Survey of Changing Interpretations’. Sheehan, D. (ed.),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Making of American History: The Emergence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of</w:t>
      </w:r>
      <w:proofErr w:type="gramEnd"/>
      <w:r w:rsidRPr="00425E4B">
        <w:rPr>
          <w:sz w:val="24"/>
          <w:szCs w:val="24"/>
        </w:rPr>
        <w:t xml:space="preserve"> a Nation.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Holt, 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Perkins, D. (1963). ‘The First Challenge: Monroe Hurls Defiance at Europe’. Sheehan, D. (ed.),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Making of American History: The Emergence of a Nation. </w:t>
      </w:r>
      <w:proofErr w:type="gramStart"/>
      <w:r w:rsidRPr="00425E4B">
        <w:rPr>
          <w:sz w:val="24"/>
          <w:szCs w:val="24"/>
        </w:rPr>
        <w:t>Vol. I.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New York: Holt, 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>Unit V:</w:t>
      </w:r>
      <w:r w:rsidRPr="00425E4B">
        <w:rPr>
          <w:sz w:val="24"/>
          <w:szCs w:val="24"/>
        </w:rPr>
        <w:t xml:space="preserve"> This unit examines the economics of slavery and its diverse often contradictory implications for South and North. It will also examine slave life and culture, and nature of female</w:t>
      </w:r>
    </w:p>
    <w:p w:rsidR="00A20097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slavery</w:t>
      </w:r>
      <w:proofErr w:type="gramEnd"/>
      <w:r w:rsidRPr="00425E4B">
        <w:rPr>
          <w:sz w:val="24"/>
          <w:szCs w:val="24"/>
        </w:rPr>
        <w:t xml:space="preserve"> along with a study of slave resistance (including female slave resistance).</w:t>
      </w:r>
      <w:r w:rsidR="00A20097">
        <w:rPr>
          <w:sz w:val="24"/>
          <w:szCs w:val="24"/>
        </w:rPr>
        <w:t xml:space="preserve">    </w:t>
      </w:r>
    </w:p>
    <w:p w:rsidR="009D701E" w:rsidRPr="00425E4B" w:rsidRDefault="00A20097" w:rsidP="009D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D701E" w:rsidRPr="00425E4B">
        <w:rPr>
          <w:sz w:val="24"/>
          <w:szCs w:val="24"/>
        </w:rPr>
        <w:t>(Teaching</w:t>
      </w:r>
      <w:r>
        <w:rPr>
          <w:sz w:val="24"/>
          <w:szCs w:val="24"/>
        </w:rPr>
        <w:t xml:space="preserve"> time: 3 weeks Approx</w:t>
      </w:r>
      <w:r w:rsidR="009D701E"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People.</w:t>
      </w:r>
      <w:proofErr w:type="gramEnd"/>
      <w:r w:rsidRPr="00425E4B">
        <w:rPr>
          <w:sz w:val="24"/>
          <w:szCs w:val="24"/>
        </w:rPr>
        <w:t xml:space="preserve"> Vol. I.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 (1997).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 xml:space="preserve">• Gerald N.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&amp; George 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(2000). Interpretations of American History: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Patterns and Perspectives.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Genovese, Eugene. </w:t>
      </w:r>
      <w:proofErr w:type="gramStart"/>
      <w:r w:rsidRPr="00425E4B">
        <w:rPr>
          <w:sz w:val="24"/>
          <w:szCs w:val="24"/>
        </w:rPr>
        <w:t>(1968). ‘Marxian Interpretation of the Slave South’.</w:t>
      </w:r>
      <w:proofErr w:type="gramEnd"/>
      <w:r w:rsidRPr="00425E4B">
        <w:rPr>
          <w:sz w:val="24"/>
          <w:szCs w:val="24"/>
        </w:rPr>
        <w:t xml:space="preserve"> In Barton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Bernstein.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 Towards A New Past: Dissenting Essays in American History. New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York: Pantheon Books, pp. 90-125.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Bracey, John H., August Meier, Elliott </w:t>
      </w:r>
      <w:proofErr w:type="spellStart"/>
      <w:r w:rsidRPr="00425E4B">
        <w:rPr>
          <w:sz w:val="24"/>
          <w:szCs w:val="24"/>
        </w:rPr>
        <w:t>Rudwick</w:t>
      </w:r>
      <w:proofErr w:type="spellEnd"/>
      <w:r w:rsidRPr="00425E4B">
        <w:rPr>
          <w:sz w:val="24"/>
          <w:szCs w:val="24"/>
        </w:rPr>
        <w:t>. (Ed.). (1971). American Slavery: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 Question of Resistance.</w:t>
      </w:r>
      <w:proofErr w:type="gramEnd"/>
      <w:r w:rsidRPr="00425E4B">
        <w:rPr>
          <w:sz w:val="24"/>
          <w:szCs w:val="24"/>
        </w:rPr>
        <w:t xml:space="preserve"> California: Wadsworth Publishing Co. Inc.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White, D.B. (1985). </w:t>
      </w:r>
      <w:proofErr w:type="gramStart"/>
      <w:r w:rsidRPr="00425E4B">
        <w:rPr>
          <w:sz w:val="24"/>
          <w:szCs w:val="24"/>
        </w:rPr>
        <w:t>‘The Nature of Female Slavery’.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</w:t>
      </w:r>
      <w:proofErr w:type="gramEnd"/>
      <w:r w:rsidRPr="00425E4B">
        <w:rPr>
          <w:sz w:val="24"/>
          <w:szCs w:val="24"/>
        </w:rPr>
        <w:t xml:space="preserve"> </w:t>
      </w:r>
      <w:proofErr w:type="spellStart"/>
      <w:r w:rsidRPr="00425E4B">
        <w:rPr>
          <w:sz w:val="24"/>
          <w:szCs w:val="24"/>
        </w:rPr>
        <w:t>Ar’n’t</w:t>
      </w:r>
      <w:proofErr w:type="spellEnd"/>
      <w:r w:rsidRPr="00425E4B">
        <w:rPr>
          <w:sz w:val="24"/>
          <w:szCs w:val="24"/>
        </w:rPr>
        <w:t xml:space="preserve"> I a Woman? Female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Slaves in the Plantation South.</w:t>
      </w:r>
      <w:proofErr w:type="gramEnd"/>
      <w:r w:rsidRPr="00425E4B">
        <w:rPr>
          <w:sz w:val="24"/>
          <w:szCs w:val="24"/>
        </w:rPr>
        <w:t xml:space="preserve"> New York: W.W. Norton.</w:t>
      </w:r>
    </w:p>
    <w:p w:rsidR="00A20097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>Unit VI:</w:t>
      </w:r>
      <w:r w:rsidRPr="00425E4B">
        <w:rPr>
          <w:sz w:val="24"/>
          <w:szCs w:val="24"/>
        </w:rPr>
        <w:t xml:space="preserve"> This unit deals with the history of Civil War in the United States. Various interpretations to explain the issues involved, causes and impact will be explained.</w:t>
      </w:r>
    </w:p>
    <w:p w:rsidR="009D701E" w:rsidRPr="00425E4B" w:rsidRDefault="00A20097" w:rsidP="009D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D701E" w:rsidRPr="00425E4B">
        <w:rPr>
          <w:sz w:val="24"/>
          <w:szCs w:val="24"/>
        </w:rPr>
        <w:t>(Teaching time: 2</w:t>
      </w:r>
      <w:r>
        <w:rPr>
          <w:sz w:val="24"/>
          <w:szCs w:val="24"/>
        </w:rPr>
        <w:t xml:space="preserve"> weeks Approx</w:t>
      </w:r>
      <w:r w:rsidR="009D701E"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 xml:space="preserve">• Gerald N.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&amp; George 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(2000). Interpretations of American History: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Patterns and Perspectives.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, E. (1981). ‘The Causes of the American Civil War: Recent Interpretations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New Directions’. </w:t>
      </w:r>
      <w:proofErr w:type="gramStart"/>
      <w:r w:rsidRPr="00425E4B">
        <w:rPr>
          <w:sz w:val="24"/>
          <w:szCs w:val="24"/>
        </w:rPr>
        <w:t xml:space="preserve">In Eric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Politics and Ideology in the Age of the Civil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War.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Barrington, M. Jr. (2015). ‘The American Civil War: The Last Capitalist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Revolution’.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 M. Barrington Moore Jr. Social Origins of Dictatorship and Democracy, Lord and Peasant in the Making of the Modern World.</w:t>
      </w:r>
      <w:proofErr w:type="gramEnd"/>
      <w:r w:rsidRPr="00425E4B">
        <w:rPr>
          <w:sz w:val="24"/>
          <w:szCs w:val="24"/>
        </w:rPr>
        <w:t xml:space="preserve"> Boston: Beacon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Beale, Howard. (1963). ‘What the Historians have said about the Causes of the Civil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War’.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 Donald Sheehan.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 The Making of American History: The Emergence of a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Nation.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Holt, Rinehart &amp; Winston.</w:t>
      </w:r>
    </w:p>
    <w:p w:rsidR="009D701E" w:rsidRPr="00A20097" w:rsidRDefault="009D701E" w:rsidP="009D701E">
      <w:pPr>
        <w:rPr>
          <w:b/>
          <w:bCs/>
          <w:sz w:val="24"/>
          <w:szCs w:val="24"/>
        </w:rPr>
      </w:pPr>
      <w:r w:rsidRPr="00A20097">
        <w:rPr>
          <w:b/>
          <w:bCs/>
          <w:sz w:val="24"/>
          <w:szCs w:val="24"/>
        </w:rPr>
        <w:t>SUGGESTED READINGS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Barney, William L. (2000). The Passage of the Republic: The Inter-Disciplinary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History of the Nineteenth Century America.</w:t>
      </w:r>
      <w:proofErr w:type="gramEnd"/>
      <w:r w:rsidRPr="00425E4B">
        <w:rPr>
          <w:sz w:val="24"/>
          <w:szCs w:val="24"/>
        </w:rPr>
        <w:t xml:space="preserve">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Beard, Charles A. (1998). An Economic Interpretation of the Constitution of the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United States. New Brunswick: Transaction Publishers.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Carnes, M.C. &amp; J.A. </w:t>
      </w:r>
      <w:proofErr w:type="spellStart"/>
      <w:r w:rsidRPr="00425E4B">
        <w:rPr>
          <w:sz w:val="24"/>
          <w:szCs w:val="24"/>
        </w:rPr>
        <w:t>Garraty</w:t>
      </w:r>
      <w:proofErr w:type="spellEnd"/>
      <w:r w:rsidRPr="00425E4B">
        <w:rPr>
          <w:sz w:val="24"/>
          <w:szCs w:val="24"/>
        </w:rPr>
        <w:t xml:space="preserve">. (2006).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Nation, A History of the United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States.</w:t>
      </w:r>
      <w:proofErr w:type="gramEnd"/>
      <w:r w:rsidRPr="00425E4B">
        <w:rPr>
          <w:sz w:val="24"/>
          <w:szCs w:val="24"/>
        </w:rPr>
        <w:t xml:space="preserve"> New York: Pearson Longman.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Donald, David H., Jean H. Baker, Michael F. Holt. </w:t>
      </w:r>
      <w:proofErr w:type="gramStart"/>
      <w:r w:rsidRPr="00425E4B">
        <w:rPr>
          <w:sz w:val="24"/>
          <w:szCs w:val="24"/>
        </w:rPr>
        <w:t>(2001). ed. Civil War and Reconstruction.</w:t>
      </w:r>
      <w:proofErr w:type="gramEnd"/>
      <w:r w:rsidRPr="00425E4B">
        <w:rPr>
          <w:sz w:val="24"/>
          <w:szCs w:val="24"/>
        </w:rPr>
        <w:t xml:space="preserve"> New York: W.W. Norton &amp; Co.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Faragher</w:t>
      </w:r>
      <w:proofErr w:type="spellEnd"/>
      <w:r w:rsidRPr="00425E4B">
        <w:rPr>
          <w:sz w:val="24"/>
          <w:szCs w:val="24"/>
        </w:rPr>
        <w:t xml:space="preserve">, J.M., M.J. </w:t>
      </w:r>
      <w:proofErr w:type="spellStart"/>
      <w:r w:rsidRPr="00425E4B">
        <w:rPr>
          <w:sz w:val="24"/>
          <w:szCs w:val="24"/>
        </w:rPr>
        <w:t>Buhle</w:t>
      </w:r>
      <w:proofErr w:type="spellEnd"/>
      <w:r w:rsidRPr="00425E4B">
        <w:rPr>
          <w:sz w:val="24"/>
          <w:szCs w:val="24"/>
        </w:rPr>
        <w:t xml:space="preserve"> et al. (1995). Out of Many: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Jersey: Prentice Hall.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Faulkner, Harold U. (1978). </w:t>
      </w:r>
      <w:proofErr w:type="gramStart"/>
      <w:r w:rsidRPr="00425E4B">
        <w:rPr>
          <w:sz w:val="24"/>
          <w:szCs w:val="24"/>
        </w:rPr>
        <w:t>American Economic History.</w:t>
      </w:r>
      <w:proofErr w:type="gramEnd"/>
      <w:r w:rsidRPr="00425E4B">
        <w:rPr>
          <w:sz w:val="24"/>
          <w:szCs w:val="24"/>
        </w:rPr>
        <w:t xml:space="preserve"> New York: Harper &amp;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Row.</w:t>
      </w:r>
      <w:proofErr w:type="gramEnd"/>
      <w:r w:rsidRPr="00425E4B">
        <w:rPr>
          <w:sz w:val="24"/>
          <w:szCs w:val="24"/>
        </w:rPr>
        <w:t xml:space="preserve"> (</w:t>
      </w:r>
      <w:proofErr w:type="gramStart"/>
      <w:r w:rsidRPr="00425E4B">
        <w:rPr>
          <w:sz w:val="24"/>
          <w:szCs w:val="24"/>
        </w:rPr>
        <w:t>available</w:t>
      </w:r>
      <w:proofErr w:type="gramEnd"/>
      <w:r w:rsidRPr="00425E4B">
        <w:rPr>
          <w:sz w:val="24"/>
          <w:szCs w:val="24"/>
        </w:rPr>
        <w:t xml:space="preserve"> online).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Fitz, C.A. (2015). ‘The Hemispheric Dimensions of Early U.S. Nationalism: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War of 1812, its Aftermath and Spanish American Independence’.</w:t>
      </w:r>
      <w:proofErr w:type="gramEnd"/>
      <w:r w:rsidRPr="00425E4B">
        <w:rPr>
          <w:sz w:val="24"/>
          <w:szCs w:val="24"/>
        </w:rPr>
        <w:t xml:space="preserve"> The Journal of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American History, Vol. 102, Issue 2, September.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(1981). </w:t>
      </w:r>
      <w:proofErr w:type="gramStart"/>
      <w:r w:rsidRPr="00425E4B">
        <w:rPr>
          <w:sz w:val="24"/>
          <w:szCs w:val="24"/>
        </w:rPr>
        <w:t>Politics and Ideology in the Age of the Civil War.</w:t>
      </w:r>
      <w:proofErr w:type="gramEnd"/>
      <w:r w:rsidRPr="00425E4B">
        <w:rPr>
          <w:sz w:val="24"/>
          <w:szCs w:val="24"/>
        </w:rPr>
        <w:t xml:space="preserve">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, E. (2010). The Fiery Trial: Abraham Lincoln and American Slavery.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Genovese, E.D. (2011). Roll, Jordan, Roll: The World The Slaves Made. </w:t>
      </w:r>
      <w:proofErr w:type="gramStart"/>
      <w:r w:rsidRPr="00425E4B">
        <w:rPr>
          <w:sz w:val="24"/>
          <w:szCs w:val="24"/>
        </w:rPr>
        <w:t>9th edition.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New York: Knopf Doubleday Publishing Group.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Genovese, Eugene. (1989).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Political Economy of Slavery: Studies in the Economy and Society of the Slave South. Connecticut: Wesleyan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Hofstadter, Richard. (1989). The American Political Tradition and the Men who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Made it.</w:t>
      </w:r>
      <w:proofErr w:type="gramEnd"/>
      <w:r w:rsidRPr="00425E4B">
        <w:rPr>
          <w:sz w:val="24"/>
          <w:szCs w:val="24"/>
        </w:rPr>
        <w:t xml:space="preserve"> New York: Vintage.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McDonald, Forrest. (1992). We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People: The Economic Origins of the Constitution. New Brunswick: Transaction Publishers.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Randall, James G. &amp; David H. Donald. (1969).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Civil War and Reconstruction.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Massachusetts: D.C. Heath &amp; Co.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Remini</w:t>
      </w:r>
      <w:proofErr w:type="spellEnd"/>
      <w:r w:rsidRPr="00425E4B">
        <w:rPr>
          <w:sz w:val="24"/>
          <w:szCs w:val="24"/>
        </w:rPr>
        <w:t xml:space="preserve">, Robert V. (1989). </w:t>
      </w:r>
      <w:proofErr w:type="gramStart"/>
      <w:r w:rsidRPr="00425E4B">
        <w:rPr>
          <w:sz w:val="24"/>
          <w:szCs w:val="24"/>
        </w:rPr>
        <w:t>‘Andrew Jackson and Indian Removal’.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 T.G. Paterson.</w:t>
      </w:r>
      <w:proofErr w:type="gramEnd"/>
      <w:r w:rsidR="00A20097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 Major Problems in American Foreign Policy: Documents and Essays. Lexington, Massachusetts: D.C. Heath. pp. 222-239.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Stampp</w:t>
      </w:r>
      <w:proofErr w:type="spellEnd"/>
      <w:r w:rsidRPr="00425E4B">
        <w:rPr>
          <w:sz w:val="24"/>
          <w:szCs w:val="24"/>
        </w:rPr>
        <w:t>, K. The Peculiar Institution: Slavery in the Ante-Bellum South. New York: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Vintage, 1989.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Stampp</w:t>
      </w:r>
      <w:proofErr w:type="spellEnd"/>
      <w:r w:rsidRPr="00425E4B">
        <w:rPr>
          <w:sz w:val="24"/>
          <w:szCs w:val="24"/>
        </w:rPr>
        <w:t xml:space="preserve">, Kenneth. (1980).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</w:t>
      </w:r>
      <w:proofErr w:type="spellStart"/>
      <w:r w:rsidRPr="00425E4B">
        <w:rPr>
          <w:sz w:val="24"/>
          <w:szCs w:val="24"/>
        </w:rPr>
        <w:t>Imperilled</w:t>
      </w:r>
      <w:proofErr w:type="spellEnd"/>
      <w:r w:rsidRPr="00425E4B">
        <w:rPr>
          <w:sz w:val="24"/>
          <w:szCs w:val="24"/>
        </w:rPr>
        <w:t xml:space="preserve"> Union: Essays on the Background of the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Civil War.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Stephanie M.H. Camp. (2002). </w:t>
      </w:r>
      <w:proofErr w:type="gramStart"/>
      <w:r w:rsidRPr="00425E4B">
        <w:rPr>
          <w:sz w:val="24"/>
          <w:szCs w:val="24"/>
        </w:rPr>
        <w:t>Closer</w:t>
      </w:r>
      <w:proofErr w:type="gramEnd"/>
      <w:r w:rsidRPr="00425E4B">
        <w:rPr>
          <w:sz w:val="24"/>
          <w:szCs w:val="24"/>
        </w:rPr>
        <w:t xml:space="preserve"> to Freedom: Enslaved women and everyday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resistance</w:t>
      </w:r>
      <w:proofErr w:type="gramEnd"/>
      <w:r w:rsidRPr="00425E4B">
        <w:rPr>
          <w:sz w:val="24"/>
          <w:szCs w:val="24"/>
        </w:rPr>
        <w:t xml:space="preserve"> in the Plantation South. Review of this is available in American Historical Review. </w:t>
      </w:r>
      <w:proofErr w:type="gramStart"/>
      <w:r w:rsidRPr="00425E4B">
        <w:rPr>
          <w:sz w:val="24"/>
          <w:szCs w:val="24"/>
        </w:rPr>
        <w:t>Vol. III Issue 1.</w:t>
      </w:r>
      <w:proofErr w:type="gramEnd"/>
      <w:r w:rsidRPr="00425E4B">
        <w:rPr>
          <w:sz w:val="24"/>
          <w:szCs w:val="24"/>
        </w:rPr>
        <w:t xml:space="preserve"> February 1, 2006.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Vinovskis</w:t>
      </w:r>
      <w:proofErr w:type="spellEnd"/>
      <w:r w:rsidRPr="00425E4B">
        <w:rPr>
          <w:sz w:val="24"/>
          <w:szCs w:val="24"/>
        </w:rPr>
        <w:t xml:space="preserve">, Maris A. (Ed.). (1990). Towards A Social History of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Civil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War: Explanatory Essays. Cambridge: Cambridge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Wallace, A.F.C. and E.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. (1996).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Long, Bitter Trail: Andrew Jackson and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Indians. New York: Hill and Wang.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Zinn</w:t>
      </w:r>
      <w:proofErr w:type="spellEnd"/>
      <w:r w:rsidRPr="00425E4B">
        <w:rPr>
          <w:sz w:val="24"/>
          <w:szCs w:val="24"/>
        </w:rPr>
        <w:t xml:space="preserve">, H. (2003). </w:t>
      </w:r>
      <w:proofErr w:type="gramStart"/>
      <w:r w:rsidRPr="00425E4B">
        <w:rPr>
          <w:sz w:val="24"/>
          <w:szCs w:val="24"/>
        </w:rPr>
        <w:t>A People’s History of the United States, 1492-Present.</w:t>
      </w:r>
      <w:proofErr w:type="gramEnd"/>
      <w:r w:rsidRPr="00425E4B">
        <w:rPr>
          <w:sz w:val="24"/>
          <w:szCs w:val="24"/>
        </w:rPr>
        <w:t xml:space="preserve"> New York: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Harper Collins.</w:t>
      </w:r>
      <w:proofErr w:type="gramEnd"/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Selected Films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‘Lincoln’ Directed and Co-produced by Steven Spielberg, 2012.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‘The Birth of a Nation’ (based on slave Nat Turner, who led a rebellion in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Southampton, Virginia in 1831) Directed and Co-produced by D.W. Griffith, 2016.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‘The Birth of a Nation’ (showcases assassination of Lincoln; originally based on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‘The Clansman’ and ‘The Leopard’s Spots’ by T.F. Dixon Jr.)</w:t>
      </w:r>
      <w:proofErr w:type="gramEnd"/>
      <w:r w:rsidRPr="00425E4B">
        <w:rPr>
          <w:sz w:val="24"/>
          <w:szCs w:val="24"/>
        </w:rPr>
        <w:t xml:space="preserve"> Directed and Co-produced by D.W. Griffith, 1915.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‘Glory’ (set during the Civil War) Directed by Edward </w:t>
      </w:r>
      <w:proofErr w:type="spellStart"/>
      <w:r w:rsidRPr="00425E4B">
        <w:rPr>
          <w:sz w:val="24"/>
          <w:szCs w:val="24"/>
        </w:rPr>
        <w:t>Zwick</w:t>
      </w:r>
      <w:proofErr w:type="spellEnd"/>
      <w:r w:rsidRPr="00425E4B">
        <w:rPr>
          <w:sz w:val="24"/>
          <w:szCs w:val="24"/>
        </w:rPr>
        <w:t>, Produced by Freddie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Fields, 1989.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’12 Years a Slave’ Directed and Co-produced by Steve McQueen, 2013.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</w:t>
      </w:r>
      <w:proofErr w:type="spellStart"/>
      <w:r w:rsidRPr="00425E4B">
        <w:rPr>
          <w:sz w:val="24"/>
          <w:szCs w:val="24"/>
        </w:rPr>
        <w:t>Django</w:t>
      </w:r>
      <w:proofErr w:type="spellEnd"/>
      <w:r w:rsidRPr="00425E4B">
        <w:rPr>
          <w:sz w:val="24"/>
          <w:szCs w:val="24"/>
        </w:rPr>
        <w:t xml:space="preserve"> Unchained’ (set in Old West and Ante-Bellum South) Directed by </w:t>
      </w:r>
      <w:proofErr w:type="spellStart"/>
      <w:r w:rsidRPr="00425E4B">
        <w:rPr>
          <w:sz w:val="24"/>
          <w:szCs w:val="24"/>
        </w:rPr>
        <w:t>Quantin</w:t>
      </w:r>
      <w:proofErr w:type="spellEnd"/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 xml:space="preserve">Tarantino, Produced by Stacey </w:t>
      </w:r>
      <w:proofErr w:type="spellStart"/>
      <w:r w:rsidRPr="00425E4B">
        <w:rPr>
          <w:sz w:val="24"/>
          <w:szCs w:val="24"/>
        </w:rPr>
        <w:t>Sher</w:t>
      </w:r>
      <w:proofErr w:type="spellEnd"/>
      <w:r w:rsidRPr="00425E4B">
        <w:rPr>
          <w:sz w:val="24"/>
          <w:szCs w:val="24"/>
        </w:rPr>
        <w:t xml:space="preserve"> and others, 2012.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‘Amistad’ (based on events in 1839 aboard the slave ship Le Amistad) Directed and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Produced by Steven Spielberg, 1997.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‘Gone with the Wind’ (set in the Civil War era) Directed by Victor Fleming and Produced by David Selznick, 1939.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‘Uncle Tom’s Cabin’ (set in 1856) Directed by Stan </w:t>
      </w:r>
      <w:proofErr w:type="spellStart"/>
      <w:r w:rsidRPr="00425E4B">
        <w:rPr>
          <w:sz w:val="24"/>
          <w:szCs w:val="24"/>
        </w:rPr>
        <w:t>Lathan</w:t>
      </w:r>
      <w:proofErr w:type="spellEnd"/>
      <w:r w:rsidRPr="00425E4B">
        <w:rPr>
          <w:sz w:val="24"/>
          <w:szCs w:val="24"/>
        </w:rPr>
        <w:t xml:space="preserve"> and Produced by Jeffrey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A. Nelson and Others, 1987.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‘Roots’ (based on Alex Haley, ‘Roots: The Saga of American Family, 1976) Directed by Bruce Beresford and Produced by Ann </w:t>
      </w:r>
      <w:proofErr w:type="spellStart"/>
      <w:r w:rsidRPr="00425E4B">
        <w:rPr>
          <w:sz w:val="24"/>
          <w:szCs w:val="24"/>
        </w:rPr>
        <w:t>Kindberg</w:t>
      </w:r>
      <w:proofErr w:type="spellEnd"/>
      <w:r w:rsidRPr="00425E4B">
        <w:rPr>
          <w:sz w:val="24"/>
          <w:szCs w:val="24"/>
        </w:rPr>
        <w:t xml:space="preserve"> and others, 2016.</w:t>
      </w:r>
    </w:p>
    <w:p w:rsidR="009D701E" w:rsidRPr="008F129B" w:rsidRDefault="009D701E" w:rsidP="009D701E">
      <w:pPr>
        <w:rPr>
          <w:b/>
          <w:bCs/>
          <w:sz w:val="28"/>
          <w:szCs w:val="28"/>
        </w:rPr>
      </w:pPr>
      <w:r w:rsidRPr="008F129B">
        <w:rPr>
          <w:b/>
          <w:bCs/>
          <w:sz w:val="28"/>
          <w:szCs w:val="28"/>
        </w:rPr>
        <w:t>Teaching Learning Process:</w:t>
      </w:r>
    </w:p>
    <w:p w:rsidR="009D701E" w:rsidRPr="00425E4B" w:rsidRDefault="008F129B" w:rsidP="008F129B">
      <w:pPr>
        <w:jc w:val="both"/>
        <w:rPr>
          <w:sz w:val="24"/>
          <w:szCs w:val="24"/>
        </w:rPr>
      </w:pPr>
      <w:r>
        <w:rPr>
          <w:sz w:val="24"/>
          <w:szCs w:val="24"/>
        </w:rPr>
        <w:t>Teaching learning processes include c</w:t>
      </w:r>
      <w:r w:rsidR="009D701E" w:rsidRPr="00425E4B">
        <w:rPr>
          <w:sz w:val="24"/>
          <w:szCs w:val="24"/>
        </w:rPr>
        <w:t xml:space="preserve">lassroom teaching, classroom discussions and student presentations in class and/or in tutorials. Presentations shall focus either on important </w:t>
      </w:r>
      <w:proofErr w:type="gramStart"/>
      <w:r w:rsidR="009D701E" w:rsidRPr="00425E4B">
        <w:rPr>
          <w:sz w:val="24"/>
          <w:szCs w:val="24"/>
        </w:rPr>
        <w:t>themes</w:t>
      </w:r>
      <w:proofErr w:type="gramEnd"/>
      <w:r w:rsidR="009D701E" w:rsidRPr="00425E4B">
        <w:rPr>
          <w:sz w:val="24"/>
          <w:szCs w:val="24"/>
        </w:rPr>
        <w:t xml:space="preserve"> covered in the class lectures, or on</w:t>
      </w:r>
      <w:r>
        <w:rPr>
          <w:sz w:val="24"/>
          <w:szCs w:val="24"/>
        </w:rPr>
        <w:t xml:space="preserve"> </w:t>
      </w:r>
      <w:r w:rsidR="009D701E" w:rsidRPr="00425E4B">
        <w:rPr>
          <w:sz w:val="24"/>
          <w:szCs w:val="24"/>
        </w:rPr>
        <w:t>specific readings. As this is a paper tracing the history of regions outside the Indian subcontinent, supporting audio-visual aids like documentaries, maps and power point presentations</w:t>
      </w:r>
      <w:r>
        <w:rPr>
          <w:sz w:val="24"/>
          <w:szCs w:val="24"/>
        </w:rPr>
        <w:t xml:space="preserve"> </w:t>
      </w:r>
      <w:r w:rsidR="009D701E" w:rsidRPr="00425E4B">
        <w:rPr>
          <w:sz w:val="24"/>
          <w:szCs w:val="24"/>
        </w:rPr>
        <w:t xml:space="preserve">shall be used widely. Overall, the Teaching Learning Process shall </w:t>
      </w:r>
      <w:proofErr w:type="spellStart"/>
      <w:r w:rsidR="009D701E" w:rsidRPr="00425E4B">
        <w:rPr>
          <w:sz w:val="24"/>
          <w:szCs w:val="24"/>
        </w:rPr>
        <w:t>emphasise</w:t>
      </w:r>
      <w:proofErr w:type="spellEnd"/>
      <w:r w:rsidR="009D701E" w:rsidRPr="00425E4B">
        <w:rPr>
          <w:sz w:val="24"/>
          <w:szCs w:val="24"/>
        </w:rPr>
        <w:t xml:space="preserve"> the interconnectedness of issues within the different rubrics to build a holistic view of the time period and region under study.</w:t>
      </w:r>
    </w:p>
    <w:p w:rsidR="009D701E" w:rsidRPr="008F129B" w:rsidRDefault="009D701E" w:rsidP="009D701E">
      <w:pPr>
        <w:rPr>
          <w:b/>
          <w:bCs/>
          <w:sz w:val="28"/>
          <w:szCs w:val="28"/>
        </w:rPr>
      </w:pPr>
      <w:r w:rsidRPr="008F129B">
        <w:rPr>
          <w:b/>
          <w:bCs/>
          <w:sz w:val="28"/>
          <w:szCs w:val="28"/>
        </w:rPr>
        <w:t>Assessment Methods:</w:t>
      </w:r>
    </w:p>
    <w:p w:rsidR="009D701E" w:rsidRPr="00425E4B" w:rsidRDefault="009D701E" w:rsidP="008F129B">
      <w:pPr>
        <w:jc w:val="both"/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>Students will be regularly assessed for their grasp on debates and discussions covered in class.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Two written assignments will be used for final grading of the students. </w:t>
      </w:r>
      <w:r w:rsidR="008F129B">
        <w:rPr>
          <w:sz w:val="24"/>
          <w:szCs w:val="24"/>
        </w:rPr>
        <w:t xml:space="preserve">As this is a </w:t>
      </w:r>
      <w:proofErr w:type="spellStart"/>
      <w:r w:rsidR="008F129B">
        <w:rPr>
          <w:sz w:val="24"/>
          <w:szCs w:val="24"/>
        </w:rPr>
        <w:t>disciplinespecific</w:t>
      </w:r>
      <w:proofErr w:type="spellEnd"/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elective paper actively chosen by the student, his/her engagement with the paper shall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be assessed, preferably, through at least one project as a written submission. Overall, students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will be assessed on their ability to engage with a sizeable corpus of readings assigned to the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theme for written submissions, and to draw concrete connections between issues/events/debates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discussed in this paper and the corresponding issues/events/debates discussed in their Core history papers.</w:t>
      </w:r>
    </w:p>
    <w:p w:rsidR="0078266E" w:rsidRDefault="0078266E" w:rsidP="0078266E">
      <w:pPr>
        <w:tabs>
          <w:tab w:val="left" w:pos="324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ASSESSMENT METHODS:</w:t>
      </w:r>
      <w:r>
        <w:rPr>
          <w:rFonts w:cstheme="minorHAnsi"/>
          <w:b/>
          <w:bCs/>
          <w:sz w:val="24"/>
          <w:szCs w:val="24"/>
        </w:rPr>
        <w:tab/>
      </w:r>
    </w:p>
    <w:p w:rsidR="0078266E" w:rsidRDefault="0078266E" w:rsidP="0078266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ascii="Calibri" w:eastAsia="Helvetica" w:hAnsi="Calibri" w:cs="Calibri"/>
          <w:color w:val="000000"/>
          <w:sz w:val="24"/>
          <w:szCs w:val="24"/>
          <w:shd w:val="clear" w:color="auto" w:fill="FFFFFF"/>
        </w:rPr>
        <w:t>Assessment will be done according to the guidelines university</w:t>
      </w:r>
    </w:p>
    <w:p w:rsidR="0078266E" w:rsidRDefault="0078266E" w:rsidP="007826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Internal Assessment: 25 Marks  </w:t>
      </w:r>
    </w:p>
    <w:p w:rsidR="0078266E" w:rsidRDefault="0078266E" w:rsidP="0078266E">
      <w:pPr>
        <w:rPr>
          <w:b/>
          <w:bCs/>
          <w:sz w:val="24"/>
          <w:szCs w:val="24"/>
        </w:rPr>
      </w:pPr>
      <w:r>
        <w:rPr>
          <w:rFonts w:ascii="Calibri" w:eastAsia="Helvetica" w:hAnsi="Calibri" w:cs="Calibri"/>
          <w:color w:val="000000"/>
          <w:sz w:val="24"/>
          <w:szCs w:val="24"/>
          <w:shd w:val="clear" w:color="auto" w:fill="FFFFFF"/>
        </w:rPr>
        <w:t xml:space="preserve"> Internal Assessment:  25 marks</w:t>
      </w:r>
    </w:p>
    <w:p w:rsidR="0078266E" w:rsidRDefault="0078266E" w:rsidP="0078266E">
      <w:pPr>
        <w:rPr>
          <w:sz w:val="24"/>
          <w:szCs w:val="24"/>
        </w:rPr>
      </w:pPr>
      <w:r>
        <w:rPr>
          <w:sz w:val="24"/>
          <w:szCs w:val="24"/>
        </w:rPr>
        <w:t>Quizzes on specific topics will be organized after discussion with students.</w:t>
      </w:r>
    </w:p>
    <w:p w:rsidR="0078266E" w:rsidRDefault="0078266E" w:rsidP="007826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Written Exam: 75 Marks</w:t>
      </w:r>
    </w:p>
    <w:p w:rsidR="0078266E" w:rsidRDefault="0078266E" w:rsidP="007826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Total: 100 Marks</w:t>
      </w:r>
    </w:p>
    <w:p w:rsidR="009D701E" w:rsidRPr="008F129B" w:rsidRDefault="009D701E" w:rsidP="009D701E">
      <w:pPr>
        <w:rPr>
          <w:b/>
          <w:bCs/>
          <w:sz w:val="28"/>
          <w:szCs w:val="28"/>
        </w:rPr>
      </w:pPr>
      <w:r w:rsidRPr="008F129B">
        <w:rPr>
          <w:b/>
          <w:bCs/>
          <w:sz w:val="28"/>
          <w:szCs w:val="28"/>
        </w:rPr>
        <w:t>Keywords: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Colonies, Revolution, Federalist Constitution, Jeffersonian Democracy, Westward Expansion,</w:t>
      </w:r>
    </w:p>
    <w:p w:rsidR="004B3320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Indigenous tribes, Capitalism,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, Gender, Race, Manifest Destiny, 1812, Monroe Doctrine, Slavery, The Civil War</w:t>
      </w:r>
    </w:p>
    <w:sectPr w:rsidR="004B3320" w:rsidRPr="00425E4B" w:rsidSect="00A20097">
      <w:pgSz w:w="12240" w:h="15840"/>
      <w:pgMar w:top="144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04E3"/>
    <w:multiLevelType w:val="hybridMultilevel"/>
    <w:tmpl w:val="5D784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01E"/>
    <w:rsid w:val="003F7618"/>
    <w:rsid w:val="00425E4B"/>
    <w:rsid w:val="004B3320"/>
    <w:rsid w:val="0078266E"/>
    <w:rsid w:val="008A38AD"/>
    <w:rsid w:val="008F129B"/>
    <w:rsid w:val="009D701E"/>
    <w:rsid w:val="00A20097"/>
    <w:rsid w:val="00BB4FBC"/>
    <w:rsid w:val="00C84AAC"/>
    <w:rsid w:val="00DA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2022-03-22T17:27:00Z</dcterms:created>
  <dcterms:modified xsi:type="dcterms:W3CDTF">2022-03-27T17:12:00Z</dcterms:modified>
</cp:coreProperties>
</file>