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0AB7" w14:textId="77777777" w:rsidR="004278E1" w:rsidRPr="00CA697B" w:rsidRDefault="004278E1" w:rsidP="004278E1">
      <w:pPr>
        <w:rPr>
          <w:sz w:val="28"/>
          <w:szCs w:val="28"/>
        </w:rPr>
      </w:pPr>
      <w:r>
        <w:rPr>
          <w:sz w:val="28"/>
          <w:szCs w:val="28"/>
        </w:rPr>
        <w:t xml:space="preserve">               </w:t>
      </w:r>
      <w:r w:rsidRPr="00F85F6C">
        <w:rPr>
          <w:b/>
          <w:bCs/>
          <w:sz w:val="28"/>
          <w:szCs w:val="28"/>
        </w:rPr>
        <w:t>TEACHING PLAN for Academic Year</w:t>
      </w:r>
      <w:r w:rsidRPr="00CA697B">
        <w:rPr>
          <w:sz w:val="28"/>
          <w:szCs w:val="28"/>
        </w:rPr>
        <w:t xml:space="preserve"> </w:t>
      </w:r>
      <w:r>
        <w:rPr>
          <w:b/>
          <w:bCs/>
          <w:sz w:val="28"/>
          <w:szCs w:val="28"/>
        </w:rPr>
        <w:t>2021-22</w:t>
      </w:r>
    </w:p>
    <w:p w14:paraId="2336D1FE" w14:textId="77777777" w:rsidR="004278E1" w:rsidRPr="00CA697B" w:rsidRDefault="004278E1" w:rsidP="004278E1">
      <w:pPr>
        <w:rPr>
          <w:sz w:val="28"/>
          <w:szCs w:val="28"/>
        </w:rPr>
      </w:pPr>
    </w:p>
    <w:p w14:paraId="0922CA01" w14:textId="77777777" w:rsidR="004278E1" w:rsidRPr="00CA697B" w:rsidRDefault="004278E1" w:rsidP="004278E1">
      <w:pPr>
        <w:rPr>
          <w:sz w:val="28"/>
          <w:szCs w:val="28"/>
        </w:rPr>
      </w:pPr>
    </w:p>
    <w:p w14:paraId="16AC3BD8" w14:textId="77777777" w:rsidR="004278E1" w:rsidRPr="00F04367" w:rsidRDefault="004278E1" w:rsidP="004278E1">
      <w:pPr>
        <w:rPr>
          <w:sz w:val="28"/>
          <w:szCs w:val="28"/>
        </w:rPr>
      </w:pPr>
      <w:r w:rsidRPr="00CA697B">
        <w:rPr>
          <w:b/>
          <w:bCs/>
          <w:sz w:val="28"/>
          <w:szCs w:val="28"/>
        </w:rPr>
        <w:t>PAPER:</w:t>
      </w:r>
      <w:r w:rsidRPr="00CA697B">
        <w:rPr>
          <w:sz w:val="28"/>
          <w:szCs w:val="28"/>
        </w:rPr>
        <w:t xml:space="preserve"> </w:t>
      </w:r>
      <w:r>
        <w:rPr>
          <w:sz w:val="28"/>
          <w:szCs w:val="28"/>
        </w:rPr>
        <w:t>History of India c.300 to 1200</w:t>
      </w:r>
    </w:p>
    <w:p w14:paraId="688078C6" w14:textId="77777777" w:rsidR="004278E1" w:rsidRPr="00CA697B" w:rsidRDefault="004278E1" w:rsidP="004278E1">
      <w:pPr>
        <w:rPr>
          <w:sz w:val="28"/>
          <w:szCs w:val="28"/>
        </w:rPr>
      </w:pPr>
      <w:r w:rsidRPr="00CA697B">
        <w:rPr>
          <w:b/>
          <w:bCs/>
          <w:sz w:val="28"/>
          <w:szCs w:val="28"/>
        </w:rPr>
        <w:t xml:space="preserve">SEMESTER: </w:t>
      </w:r>
      <w:r>
        <w:rPr>
          <w:b/>
          <w:bCs/>
          <w:sz w:val="28"/>
          <w:szCs w:val="28"/>
        </w:rPr>
        <w:t xml:space="preserve">B A </w:t>
      </w:r>
      <w:proofErr w:type="gramStart"/>
      <w:r>
        <w:rPr>
          <w:b/>
          <w:bCs/>
          <w:sz w:val="28"/>
          <w:szCs w:val="28"/>
        </w:rPr>
        <w:t>Prog  Sem</w:t>
      </w:r>
      <w:proofErr w:type="gramEnd"/>
      <w:r>
        <w:rPr>
          <w:b/>
          <w:bCs/>
          <w:sz w:val="28"/>
          <w:szCs w:val="28"/>
        </w:rPr>
        <w:t xml:space="preserve"> </w:t>
      </w:r>
      <w:r>
        <w:rPr>
          <w:sz w:val="28"/>
          <w:szCs w:val="28"/>
        </w:rPr>
        <w:t>II</w:t>
      </w:r>
    </w:p>
    <w:p w14:paraId="23A643AF" w14:textId="6EC54DE2" w:rsidR="004278E1" w:rsidRPr="00CA697B" w:rsidRDefault="004278E1" w:rsidP="004278E1">
      <w:pPr>
        <w:rPr>
          <w:sz w:val="28"/>
          <w:szCs w:val="28"/>
        </w:rPr>
      </w:pPr>
      <w:r w:rsidRPr="00CA697B">
        <w:rPr>
          <w:b/>
          <w:bCs/>
          <w:sz w:val="28"/>
          <w:szCs w:val="28"/>
        </w:rPr>
        <w:t xml:space="preserve">SESSION: </w:t>
      </w:r>
      <w:r>
        <w:rPr>
          <w:b/>
          <w:bCs/>
          <w:sz w:val="28"/>
          <w:szCs w:val="28"/>
        </w:rPr>
        <w:t xml:space="preserve"> April </w:t>
      </w:r>
      <w:r>
        <w:rPr>
          <w:b/>
          <w:bCs/>
          <w:sz w:val="28"/>
          <w:szCs w:val="28"/>
        </w:rPr>
        <w:t>2021 – August 2021</w:t>
      </w:r>
    </w:p>
    <w:p w14:paraId="3C7F5ECD" w14:textId="77777777" w:rsidR="004278E1" w:rsidRPr="00CA697B" w:rsidRDefault="004278E1" w:rsidP="004278E1">
      <w:pPr>
        <w:rPr>
          <w:b/>
          <w:bCs/>
          <w:sz w:val="28"/>
          <w:szCs w:val="28"/>
        </w:rPr>
      </w:pPr>
      <w:r>
        <w:rPr>
          <w:b/>
          <w:bCs/>
          <w:sz w:val="28"/>
          <w:szCs w:val="28"/>
        </w:rPr>
        <w:t xml:space="preserve">TEACHER’S </w:t>
      </w:r>
      <w:r w:rsidRPr="00CA697B">
        <w:rPr>
          <w:b/>
          <w:bCs/>
          <w:sz w:val="28"/>
          <w:szCs w:val="28"/>
        </w:rPr>
        <w:t xml:space="preserve">NAME: </w:t>
      </w:r>
      <w:r>
        <w:rPr>
          <w:b/>
          <w:bCs/>
          <w:sz w:val="28"/>
          <w:szCs w:val="28"/>
        </w:rPr>
        <w:t>Dr. Mithilesh Kumar Mishra</w:t>
      </w:r>
    </w:p>
    <w:p w14:paraId="7D64AA39" w14:textId="77777777" w:rsidR="004278E1" w:rsidRPr="00CA697B" w:rsidRDefault="004278E1" w:rsidP="004278E1">
      <w:pPr>
        <w:jc w:val="center"/>
        <w:rPr>
          <w:sz w:val="28"/>
          <w:szCs w:val="28"/>
        </w:rPr>
      </w:pPr>
    </w:p>
    <w:p w14:paraId="19E33F0D" w14:textId="77777777" w:rsidR="004278E1" w:rsidRDefault="004278E1" w:rsidP="004278E1">
      <w:pPr>
        <w:rPr>
          <w:b/>
          <w:bCs/>
          <w:sz w:val="28"/>
          <w:szCs w:val="28"/>
        </w:rPr>
      </w:pPr>
      <w:r w:rsidRPr="00845150">
        <w:rPr>
          <w:b/>
          <w:bCs/>
          <w:sz w:val="28"/>
          <w:szCs w:val="28"/>
        </w:rPr>
        <w:t xml:space="preserve">SYLLABUS </w:t>
      </w:r>
    </w:p>
    <w:p w14:paraId="3DF69064" w14:textId="77777777" w:rsidR="004278E1" w:rsidRPr="00845150" w:rsidRDefault="004278E1" w:rsidP="004278E1">
      <w:pPr>
        <w:rPr>
          <w:b/>
          <w:bCs/>
          <w:sz w:val="28"/>
          <w:szCs w:val="28"/>
        </w:rPr>
      </w:pPr>
    </w:p>
    <w:p w14:paraId="370E2EC9" w14:textId="77777777" w:rsidR="004278E1" w:rsidRPr="00043A4C" w:rsidRDefault="004278E1" w:rsidP="004278E1">
      <w:pPr>
        <w:rPr>
          <w:b/>
          <w:bCs/>
          <w:sz w:val="28"/>
          <w:szCs w:val="28"/>
        </w:rPr>
      </w:pPr>
      <w:r w:rsidRPr="00043A4C">
        <w:rPr>
          <w:b/>
          <w:bCs/>
          <w:sz w:val="28"/>
          <w:szCs w:val="28"/>
        </w:rPr>
        <w:t xml:space="preserve">I. The Guptas and </w:t>
      </w:r>
      <w:proofErr w:type="spellStart"/>
      <w:r w:rsidRPr="00043A4C">
        <w:rPr>
          <w:b/>
          <w:bCs/>
          <w:sz w:val="28"/>
          <w:szCs w:val="28"/>
        </w:rPr>
        <w:t>Vakatakas</w:t>
      </w:r>
      <w:proofErr w:type="spellEnd"/>
      <w:r w:rsidRPr="00043A4C">
        <w:rPr>
          <w:b/>
          <w:bCs/>
          <w:sz w:val="28"/>
          <w:szCs w:val="28"/>
        </w:rPr>
        <w:t>: state and administration, economy, society, religion, art, literature, science and technology</w:t>
      </w:r>
    </w:p>
    <w:p w14:paraId="3625A26C" w14:textId="77777777" w:rsidR="004278E1" w:rsidRPr="00043A4C" w:rsidRDefault="004278E1" w:rsidP="004278E1">
      <w:pPr>
        <w:rPr>
          <w:b/>
          <w:bCs/>
          <w:sz w:val="28"/>
          <w:szCs w:val="28"/>
        </w:rPr>
      </w:pPr>
      <w:r w:rsidRPr="00043A4C">
        <w:rPr>
          <w:b/>
          <w:bCs/>
          <w:sz w:val="28"/>
          <w:szCs w:val="28"/>
        </w:rPr>
        <w:t xml:space="preserve">II. Towards the early medieval: changes in society, polity, economy and culture with special reference to </w:t>
      </w:r>
      <w:proofErr w:type="spellStart"/>
      <w:r w:rsidRPr="00043A4C">
        <w:rPr>
          <w:b/>
          <w:bCs/>
          <w:sz w:val="28"/>
          <w:szCs w:val="28"/>
        </w:rPr>
        <w:t>Pallavas</w:t>
      </w:r>
      <w:proofErr w:type="spellEnd"/>
      <w:r w:rsidRPr="00043A4C">
        <w:rPr>
          <w:b/>
          <w:bCs/>
          <w:sz w:val="28"/>
          <w:szCs w:val="28"/>
        </w:rPr>
        <w:t xml:space="preserve">, </w:t>
      </w:r>
      <w:proofErr w:type="spellStart"/>
      <w:r w:rsidRPr="00043A4C">
        <w:rPr>
          <w:b/>
          <w:bCs/>
          <w:sz w:val="28"/>
          <w:szCs w:val="28"/>
        </w:rPr>
        <w:t>Chalukyas</w:t>
      </w:r>
      <w:proofErr w:type="spellEnd"/>
      <w:r w:rsidRPr="00043A4C">
        <w:rPr>
          <w:b/>
          <w:bCs/>
          <w:sz w:val="28"/>
          <w:szCs w:val="28"/>
        </w:rPr>
        <w:t xml:space="preserve"> and </w:t>
      </w:r>
      <w:proofErr w:type="spellStart"/>
      <w:r w:rsidRPr="00043A4C">
        <w:rPr>
          <w:b/>
          <w:bCs/>
          <w:sz w:val="28"/>
          <w:szCs w:val="28"/>
        </w:rPr>
        <w:t>Vardhanas</w:t>
      </w:r>
      <w:proofErr w:type="spellEnd"/>
    </w:p>
    <w:p w14:paraId="5CD4D50F" w14:textId="77777777" w:rsidR="004278E1" w:rsidRPr="00043A4C" w:rsidRDefault="004278E1" w:rsidP="004278E1">
      <w:pPr>
        <w:rPr>
          <w:b/>
          <w:bCs/>
          <w:sz w:val="28"/>
          <w:szCs w:val="28"/>
        </w:rPr>
      </w:pPr>
      <w:r w:rsidRPr="00043A4C">
        <w:rPr>
          <w:b/>
          <w:bCs/>
          <w:sz w:val="28"/>
          <w:szCs w:val="28"/>
        </w:rPr>
        <w:t xml:space="preserve">III. Evolution of political structures of the </w:t>
      </w:r>
      <w:proofErr w:type="spellStart"/>
      <w:r w:rsidRPr="00043A4C">
        <w:rPr>
          <w:b/>
          <w:bCs/>
          <w:sz w:val="28"/>
          <w:szCs w:val="28"/>
        </w:rPr>
        <w:t>Rastrakutas</w:t>
      </w:r>
      <w:proofErr w:type="spellEnd"/>
      <w:r w:rsidRPr="00043A4C">
        <w:rPr>
          <w:b/>
          <w:bCs/>
          <w:sz w:val="28"/>
          <w:szCs w:val="28"/>
        </w:rPr>
        <w:t xml:space="preserve">, </w:t>
      </w:r>
      <w:proofErr w:type="spellStart"/>
      <w:r w:rsidRPr="00043A4C">
        <w:rPr>
          <w:b/>
          <w:bCs/>
          <w:sz w:val="28"/>
          <w:szCs w:val="28"/>
        </w:rPr>
        <w:t>Palas</w:t>
      </w:r>
      <w:proofErr w:type="spellEnd"/>
      <w:r w:rsidRPr="00043A4C">
        <w:rPr>
          <w:b/>
          <w:bCs/>
          <w:sz w:val="28"/>
          <w:szCs w:val="28"/>
        </w:rPr>
        <w:t xml:space="preserve"> and </w:t>
      </w:r>
      <w:proofErr w:type="spellStart"/>
      <w:r w:rsidRPr="00043A4C">
        <w:rPr>
          <w:b/>
          <w:bCs/>
          <w:sz w:val="28"/>
          <w:szCs w:val="28"/>
        </w:rPr>
        <w:t>Pratiharas</w:t>
      </w:r>
      <w:proofErr w:type="spellEnd"/>
      <w:r w:rsidRPr="00043A4C">
        <w:rPr>
          <w:b/>
          <w:bCs/>
          <w:sz w:val="28"/>
          <w:szCs w:val="28"/>
        </w:rPr>
        <w:t>; economy; religious and cultural developments</w:t>
      </w:r>
    </w:p>
    <w:p w14:paraId="6BFE99C1" w14:textId="77777777" w:rsidR="004278E1" w:rsidRPr="00043A4C" w:rsidRDefault="004278E1" w:rsidP="004278E1">
      <w:pPr>
        <w:rPr>
          <w:b/>
          <w:bCs/>
          <w:sz w:val="28"/>
          <w:szCs w:val="28"/>
        </w:rPr>
      </w:pPr>
      <w:r w:rsidRPr="00043A4C">
        <w:rPr>
          <w:b/>
          <w:bCs/>
          <w:sz w:val="28"/>
          <w:szCs w:val="28"/>
        </w:rPr>
        <w:t>IV. Emergence of Rajput states in Northern India; socio-economic foundations</w:t>
      </w:r>
    </w:p>
    <w:p w14:paraId="215D843D" w14:textId="77777777" w:rsidR="004278E1" w:rsidRPr="00043A4C" w:rsidRDefault="004278E1" w:rsidP="004278E1">
      <w:pPr>
        <w:rPr>
          <w:b/>
          <w:bCs/>
          <w:sz w:val="28"/>
          <w:szCs w:val="28"/>
        </w:rPr>
      </w:pPr>
      <w:r w:rsidRPr="00043A4C">
        <w:rPr>
          <w:b/>
          <w:bCs/>
          <w:sz w:val="28"/>
          <w:szCs w:val="28"/>
        </w:rPr>
        <w:t>V. The Cholas: state, administration, economy and culture.</w:t>
      </w:r>
    </w:p>
    <w:p w14:paraId="1BA6ED35" w14:textId="77777777" w:rsidR="004278E1" w:rsidRDefault="004278E1" w:rsidP="004278E1">
      <w:pPr>
        <w:rPr>
          <w:b/>
          <w:bCs/>
          <w:sz w:val="28"/>
          <w:szCs w:val="28"/>
        </w:rPr>
      </w:pPr>
      <w:r w:rsidRPr="00043A4C">
        <w:rPr>
          <w:b/>
          <w:bCs/>
          <w:sz w:val="28"/>
          <w:szCs w:val="28"/>
        </w:rPr>
        <w:t>VI. The Arabs; the Ghaznavids in the Northwest; establishment of the Delhi Sultanate; overland and maritime trade</w:t>
      </w:r>
    </w:p>
    <w:p w14:paraId="6DE6C3F2" w14:textId="77777777" w:rsidR="004278E1" w:rsidRPr="00493182" w:rsidRDefault="004278E1" w:rsidP="004278E1">
      <w:pPr>
        <w:rPr>
          <w:b/>
          <w:bCs/>
          <w:sz w:val="28"/>
          <w:szCs w:val="28"/>
        </w:rPr>
      </w:pPr>
    </w:p>
    <w:p w14:paraId="48F815DF" w14:textId="77777777" w:rsidR="004278E1" w:rsidRDefault="004278E1" w:rsidP="004278E1">
      <w:pPr>
        <w:numPr>
          <w:ilvl w:val="0"/>
          <w:numId w:val="1"/>
        </w:numPr>
        <w:rPr>
          <w:b/>
          <w:bCs/>
          <w:sz w:val="28"/>
          <w:szCs w:val="28"/>
        </w:rPr>
      </w:pPr>
      <w:r w:rsidRPr="00CA697B">
        <w:rPr>
          <w:b/>
          <w:bCs/>
          <w:sz w:val="28"/>
          <w:szCs w:val="28"/>
        </w:rPr>
        <w:t xml:space="preserve">COURSE DESCRIPTION </w:t>
      </w:r>
    </w:p>
    <w:p w14:paraId="706BE8B2" w14:textId="77777777" w:rsidR="004278E1" w:rsidRPr="00E84554" w:rsidRDefault="004278E1" w:rsidP="004278E1">
      <w:pPr>
        <w:tabs>
          <w:tab w:val="left" w:pos="420"/>
        </w:tabs>
        <w:rPr>
          <w:sz w:val="28"/>
          <w:szCs w:val="28"/>
        </w:rPr>
      </w:pPr>
      <w:r>
        <w:rPr>
          <w:sz w:val="28"/>
          <w:szCs w:val="28"/>
        </w:rPr>
        <w:t>Society</w:t>
      </w:r>
      <w:r>
        <w:rPr>
          <w:b/>
          <w:bCs/>
          <w:sz w:val="28"/>
          <w:szCs w:val="28"/>
        </w:rPr>
        <w:t xml:space="preserve">, </w:t>
      </w:r>
      <w:r>
        <w:rPr>
          <w:sz w:val="28"/>
          <w:szCs w:val="28"/>
        </w:rPr>
        <w:t xml:space="preserve">polity, economy and religion of Gupta period cover 300years. Vardhan dynasty in north India and </w:t>
      </w:r>
      <w:proofErr w:type="spellStart"/>
      <w:r>
        <w:rPr>
          <w:sz w:val="28"/>
          <w:szCs w:val="28"/>
        </w:rPr>
        <w:t>Chalukya</w:t>
      </w:r>
      <w:proofErr w:type="spellEnd"/>
      <w:r>
        <w:rPr>
          <w:sz w:val="28"/>
          <w:szCs w:val="28"/>
        </w:rPr>
        <w:t xml:space="preserve">, Chol and Pandya in South India filled the gap of history of politics. The society, polity, economy and religion dramatically changed in the watching of </w:t>
      </w:r>
      <w:proofErr w:type="spellStart"/>
      <w:r>
        <w:rPr>
          <w:sz w:val="28"/>
          <w:szCs w:val="28"/>
        </w:rPr>
        <w:t>Rajputs</w:t>
      </w:r>
      <w:proofErr w:type="spellEnd"/>
      <w:r>
        <w:rPr>
          <w:sz w:val="28"/>
          <w:szCs w:val="28"/>
        </w:rPr>
        <w:t xml:space="preserve"> and Muslims.</w:t>
      </w:r>
    </w:p>
    <w:p w14:paraId="76CAE8F3" w14:textId="77777777" w:rsidR="004278E1" w:rsidRDefault="004278E1" w:rsidP="004278E1">
      <w:pPr>
        <w:tabs>
          <w:tab w:val="left" w:pos="420"/>
        </w:tabs>
        <w:ind w:left="420"/>
        <w:rPr>
          <w:b/>
          <w:bCs/>
          <w:sz w:val="28"/>
          <w:szCs w:val="28"/>
        </w:rPr>
      </w:pPr>
    </w:p>
    <w:p w14:paraId="6157AEE2" w14:textId="77777777" w:rsidR="004278E1" w:rsidRPr="00CA697B" w:rsidRDefault="004278E1" w:rsidP="004278E1">
      <w:pPr>
        <w:tabs>
          <w:tab w:val="left" w:pos="420"/>
        </w:tabs>
        <w:rPr>
          <w:b/>
          <w:bCs/>
          <w:sz w:val="28"/>
          <w:szCs w:val="28"/>
        </w:rPr>
      </w:pPr>
      <w:r>
        <w:rPr>
          <w:b/>
          <w:bCs/>
          <w:sz w:val="28"/>
          <w:szCs w:val="28"/>
        </w:rPr>
        <w:t>T</w:t>
      </w:r>
      <w:r w:rsidRPr="00CA697B">
        <w:rPr>
          <w:b/>
          <w:bCs/>
          <w:sz w:val="28"/>
          <w:szCs w:val="28"/>
        </w:rPr>
        <w:t>EACHING TIME (No. Of Weeks)</w:t>
      </w:r>
    </w:p>
    <w:p w14:paraId="7BDCF0A2" w14:textId="77777777" w:rsidR="004278E1" w:rsidRPr="00CA697B" w:rsidRDefault="004278E1" w:rsidP="004278E1">
      <w:pPr>
        <w:rPr>
          <w:b/>
          <w:bCs/>
          <w:sz w:val="28"/>
          <w:szCs w:val="28"/>
          <w:u w:val="single"/>
        </w:rPr>
      </w:pPr>
      <w:r w:rsidRPr="00CA697B">
        <w:rPr>
          <w:rFonts w:ascii="Calibri" w:eastAsia="SimSun" w:hAnsi="Calibri" w:cs="Calibri"/>
          <w:sz w:val="28"/>
          <w:szCs w:val="28"/>
          <w:lang w:eastAsia="en-US" w:bidi="hi-IN"/>
        </w:rPr>
        <w:t>12 Weeks approximately (60 lectures +36 tutorials)</w:t>
      </w:r>
    </w:p>
    <w:p w14:paraId="66088391" w14:textId="77777777" w:rsidR="004278E1" w:rsidRPr="00CA697B" w:rsidRDefault="004278E1" w:rsidP="004278E1">
      <w:pPr>
        <w:rPr>
          <w:b/>
          <w:bCs/>
          <w:sz w:val="28"/>
          <w:szCs w:val="28"/>
          <w:u w:val="single"/>
        </w:rPr>
      </w:pPr>
    </w:p>
    <w:p w14:paraId="6FAC304F" w14:textId="77777777" w:rsidR="004278E1" w:rsidRPr="00CA697B" w:rsidRDefault="004278E1" w:rsidP="004278E1">
      <w:pPr>
        <w:rPr>
          <w:b/>
          <w:bCs/>
          <w:sz w:val="28"/>
          <w:szCs w:val="28"/>
          <w:u w:val="single"/>
        </w:rPr>
      </w:pPr>
    </w:p>
    <w:p w14:paraId="3BC63059" w14:textId="77777777" w:rsidR="004278E1" w:rsidRPr="00CA697B" w:rsidRDefault="004278E1" w:rsidP="004278E1">
      <w:pPr>
        <w:rPr>
          <w:b/>
          <w:bCs/>
          <w:sz w:val="28"/>
          <w:szCs w:val="28"/>
          <w:u w:val="single"/>
        </w:rPr>
      </w:pPr>
    </w:p>
    <w:p w14:paraId="3D39A4AB" w14:textId="77777777" w:rsidR="004278E1" w:rsidRPr="00CA697B" w:rsidRDefault="004278E1" w:rsidP="004278E1">
      <w:pPr>
        <w:numPr>
          <w:ilvl w:val="0"/>
          <w:numId w:val="1"/>
        </w:numPr>
        <w:rPr>
          <w:rFonts w:ascii="Calibri" w:eastAsia="Helvetica" w:hAnsi="Calibri" w:cs="Calibri"/>
          <w:b/>
          <w:bCs/>
          <w:color w:val="000000"/>
          <w:sz w:val="28"/>
          <w:szCs w:val="28"/>
          <w:shd w:val="clear" w:color="auto" w:fill="FFFFFF"/>
        </w:rPr>
      </w:pPr>
      <w:r w:rsidRPr="00CA697B">
        <w:rPr>
          <w:rFonts w:ascii="Calibri" w:eastAsia="Helvetica" w:hAnsi="Calibri" w:cs="Calibri"/>
          <w:b/>
          <w:bCs/>
          <w:color w:val="000000"/>
          <w:sz w:val="28"/>
          <w:szCs w:val="28"/>
          <w:shd w:val="clear" w:color="auto" w:fill="FFFFFF"/>
        </w:rPr>
        <w:t>CLASSES</w:t>
      </w:r>
    </w:p>
    <w:p w14:paraId="676F01E5" w14:textId="77777777" w:rsidR="004278E1" w:rsidRPr="00CA697B" w:rsidRDefault="004278E1" w:rsidP="004278E1">
      <w:pPr>
        <w:rPr>
          <w:rFonts w:ascii="Calibri" w:eastAsia="Helvetica" w:hAnsi="Calibri" w:cs="Calibri"/>
          <w:color w:val="000000"/>
          <w:sz w:val="28"/>
          <w:szCs w:val="28"/>
          <w:shd w:val="clear" w:color="auto" w:fill="FFFFFF"/>
        </w:rPr>
      </w:pPr>
      <w:proofErr w:type="gramStart"/>
      <w:r w:rsidRPr="00CA697B">
        <w:rPr>
          <w:rFonts w:ascii="Calibri" w:eastAsia="Helvetica" w:hAnsi="Calibri" w:cs="Calibri"/>
          <w:color w:val="000000"/>
          <w:sz w:val="28"/>
          <w:szCs w:val="28"/>
          <w:shd w:val="clear" w:color="auto" w:fill="FFFFFF"/>
        </w:rPr>
        <w:t>The  course</w:t>
      </w:r>
      <w:proofErr w:type="gramEnd"/>
      <w:r w:rsidRPr="00CA697B">
        <w:rPr>
          <w:rFonts w:ascii="Calibri" w:eastAsia="Helvetica" w:hAnsi="Calibri" w:cs="Calibri"/>
          <w:color w:val="000000"/>
          <w:sz w:val="28"/>
          <w:szCs w:val="28"/>
          <w:shd w:val="clear" w:color="auto" w:fill="FFFFFF"/>
        </w:rPr>
        <w:t xml:space="preserve">  is  organized  around  lectures and tutorials  as  per  the  time  table. Students will be provided r</w:t>
      </w:r>
      <w:r>
        <w:rPr>
          <w:rFonts w:ascii="Calibri" w:eastAsia="Helvetica" w:hAnsi="Calibri" w:cs="Calibri"/>
          <w:color w:val="000000"/>
          <w:sz w:val="28"/>
          <w:szCs w:val="28"/>
          <w:shd w:val="clear" w:color="auto" w:fill="FFFFFF"/>
        </w:rPr>
        <w:t xml:space="preserve">eading assignments to help them understand the course </w:t>
      </w:r>
      <w:r w:rsidRPr="00CA697B">
        <w:rPr>
          <w:rFonts w:ascii="Calibri" w:eastAsia="Helvetica" w:hAnsi="Calibri" w:cs="Calibri"/>
          <w:color w:val="000000"/>
          <w:sz w:val="28"/>
          <w:szCs w:val="28"/>
          <w:shd w:val="clear" w:color="auto" w:fill="FFFFFF"/>
        </w:rPr>
        <w:t>content. The lecture will be given according to reading material</w:t>
      </w:r>
      <w:r>
        <w:rPr>
          <w:rFonts w:ascii="Calibri" w:eastAsia="Helvetica" w:hAnsi="Calibri" w:cs="Calibri"/>
          <w:color w:val="000000"/>
          <w:sz w:val="28"/>
          <w:szCs w:val="28"/>
          <w:shd w:val="clear" w:color="auto" w:fill="FFFFFF"/>
        </w:rPr>
        <w:t>.</w:t>
      </w:r>
      <w:r w:rsidRPr="00CA697B">
        <w:rPr>
          <w:rFonts w:ascii="Calibri" w:eastAsia="Helvetica" w:hAnsi="Calibri" w:cs="Calibri"/>
          <w:color w:val="000000"/>
          <w:sz w:val="28"/>
          <w:szCs w:val="28"/>
          <w:shd w:val="clear" w:color="auto" w:fill="FFFFFF"/>
        </w:rPr>
        <w:t xml:space="preserve"> </w:t>
      </w:r>
      <w:r>
        <w:rPr>
          <w:rFonts w:ascii="Calibri" w:eastAsia="Helvetica" w:hAnsi="Calibri" w:cs="Calibri"/>
          <w:color w:val="000000"/>
          <w:sz w:val="28"/>
          <w:szCs w:val="28"/>
          <w:shd w:val="clear" w:color="auto" w:fill="FFFFFF"/>
        </w:rPr>
        <w:t xml:space="preserve">Activities </w:t>
      </w:r>
      <w:r w:rsidRPr="00CA697B">
        <w:rPr>
          <w:rFonts w:ascii="Calibri" w:eastAsia="Helvetica" w:hAnsi="Calibri" w:cs="Calibri"/>
          <w:color w:val="000000"/>
          <w:sz w:val="28"/>
          <w:szCs w:val="28"/>
          <w:shd w:val="clear" w:color="auto" w:fill="FFFFFF"/>
        </w:rPr>
        <w:lastRenderedPageBreak/>
        <w:t xml:space="preserve">like </w:t>
      </w:r>
      <w:r>
        <w:rPr>
          <w:rFonts w:ascii="Calibri" w:eastAsia="Helvetica" w:hAnsi="Calibri" w:cs="Calibri"/>
          <w:color w:val="000000"/>
          <w:sz w:val="28"/>
          <w:szCs w:val="28"/>
          <w:shd w:val="clear" w:color="auto" w:fill="FFFFFF"/>
        </w:rPr>
        <w:t xml:space="preserve">quizzes, </w:t>
      </w:r>
      <w:r w:rsidRPr="00CA697B">
        <w:rPr>
          <w:rFonts w:ascii="Calibri" w:eastAsia="Helvetica" w:hAnsi="Calibri" w:cs="Calibri"/>
          <w:color w:val="000000"/>
          <w:sz w:val="28"/>
          <w:szCs w:val="28"/>
          <w:shd w:val="clear" w:color="auto" w:fill="FFFFFF"/>
        </w:rPr>
        <w:t>presentation</w:t>
      </w:r>
      <w:r>
        <w:rPr>
          <w:rFonts w:ascii="Calibri" w:eastAsia="Helvetica" w:hAnsi="Calibri" w:cs="Calibri"/>
          <w:color w:val="000000"/>
          <w:sz w:val="28"/>
          <w:szCs w:val="28"/>
          <w:shd w:val="clear" w:color="auto" w:fill="FFFFFF"/>
        </w:rPr>
        <w:t xml:space="preserve">, field trips, videos, assignment </w:t>
      </w:r>
      <w:r w:rsidRPr="00CA697B">
        <w:rPr>
          <w:rFonts w:ascii="Calibri" w:eastAsia="Helvetica" w:hAnsi="Calibri" w:cs="Calibri"/>
          <w:color w:val="000000"/>
          <w:sz w:val="28"/>
          <w:szCs w:val="28"/>
          <w:shd w:val="clear" w:color="auto" w:fill="FFFFFF"/>
        </w:rPr>
        <w:t>and class test</w:t>
      </w:r>
      <w:r>
        <w:rPr>
          <w:rFonts w:ascii="Calibri" w:eastAsia="Helvetica" w:hAnsi="Calibri" w:cs="Calibri"/>
          <w:color w:val="000000"/>
          <w:sz w:val="28"/>
          <w:szCs w:val="28"/>
          <w:shd w:val="clear" w:color="auto" w:fill="FFFFFF"/>
        </w:rPr>
        <w:t xml:space="preserve"> will be conducted to enhance teaching –learning outcome</w:t>
      </w:r>
      <w:r w:rsidRPr="00CA697B">
        <w:rPr>
          <w:rFonts w:ascii="Calibri" w:eastAsia="Helvetica" w:hAnsi="Calibri" w:cs="Calibri"/>
          <w:color w:val="000000"/>
          <w:sz w:val="28"/>
          <w:szCs w:val="28"/>
          <w:shd w:val="clear" w:color="auto" w:fill="FFFFFF"/>
        </w:rPr>
        <w:t xml:space="preserve">.  </w:t>
      </w:r>
    </w:p>
    <w:p w14:paraId="28A89CDD" w14:textId="77777777" w:rsidR="004278E1" w:rsidRPr="00CA697B" w:rsidRDefault="004278E1" w:rsidP="004278E1">
      <w:pPr>
        <w:rPr>
          <w:rFonts w:ascii="Calibri" w:eastAsia="Helvetica" w:hAnsi="Calibri" w:cs="Calibri"/>
          <w:b/>
          <w:bCs/>
          <w:color w:val="000000"/>
          <w:sz w:val="28"/>
          <w:szCs w:val="28"/>
          <w:u w:val="single"/>
          <w:shd w:val="clear" w:color="auto" w:fill="FFFFFF"/>
        </w:rPr>
      </w:pPr>
    </w:p>
    <w:p w14:paraId="679688A0" w14:textId="77777777" w:rsidR="004278E1" w:rsidRPr="00CA697B" w:rsidRDefault="004278E1" w:rsidP="004278E1">
      <w:pPr>
        <w:rPr>
          <w:rFonts w:ascii="Calibri" w:eastAsia="Helvetica" w:hAnsi="Calibri" w:cs="Calibri"/>
          <w:b/>
          <w:bCs/>
          <w:color w:val="000000"/>
          <w:sz w:val="28"/>
          <w:szCs w:val="28"/>
          <w:u w:val="single"/>
          <w:shd w:val="clear" w:color="auto" w:fill="FFFFFF"/>
        </w:rPr>
      </w:pPr>
    </w:p>
    <w:p w14:paraId="150440C3" w14:textId="77777777" w:rsidR="004278E1" w:rsidRPr="00CA697B" w:rsidRDefault="004278E1" w:rsidP="004278E1">
      <w:pPr>
        <w:rPr>
          <w:rFonts w:ascii="Calibri" w:eastAsia="Helvetica" w:hAnsi="Calibri" w:cs="Calibri"/>
          <w:b/>
          <w:bCs/>
          <w:color w:val="000000"/>
          <w:sz w:val="28"/>
          <w:szCs w:val="28"/>
          <w:u w:val="single"/>
          <w:shd w:val="clear" w:color="auto" w:fill="FFFFFF"/>
        </w:rPr>
      </w:pPr>
    </w:p>
    <w:p w14:paraId="5F353C20" w14:textId="77777777" w:rsidR="004278E1" w:rsidRDefault="004278E1" w:rsidP="004278E1">
      <w:pPr>
        <w:rPr>
          <w:b/>
          <w:bCs/>
          <w:sz w:val="28"/>
          <w:szCs w:val="28"/>
        </w:rPr>
      </w:pPr>
    </w:p>
    <w:p w14:paraId="185075D0" w14:textId="77777777" w:rsidR="004278E1" w:rsidRDefault="004278E1" w:rsidP="004278E1">
      <w:pPr>
        <w:rPr>
          <w:sz w:val="28"/>
          <w:szCs w:val="28"/>
        </w:rPr>
      </w:pPr>
      <w:r>
        <w:rPr>
          <w:b/>
          <w:bCs/>
          <w:sz w:val="28"/>
          <w:szCs w:val="28"/>
        </w:rPr>
        <w:t xml:space="preserve">TOPIC </w:t>
      </w:r>
      <w:r w:rsidRPr="00CA697B">
        <w:rPr>
          <w:b/>
          <w:bCs/>
          <w:sz w:val="28"/>
          <w:szCs w:val="28"/>
        </w:rPr>
        <w:t xml:space="preserve">WISE BREAK UP OF </w:t>
      </w:r>
      <w:r>
        <w:rPr>
          <w:b/>
          <w:bCs/>
          <w:sz w:val="28"/>
          <w:szCs w:val="28"/>
        </w:rPr>
        <w:t>SYLLABUS</w:t>
      </w:r>
      <w:r>
        <w:rPr>
          <w:sz w:val="28"/>
          <w:szCs w:val="28"/>
        </w:rPr>
        <w:t xml:space="preserve"> </w:t>
      </w:r>
      <w:r w:rsidRPr="00D442BA">
        <w:rPr>
          <w:sz w:val="28"/>
          <w:szCs w:val="28"/>
        </w:rPr>
        <w:t xml:space="preserve">    </w:t>
      </w:r>
    </w:p>
    <w:p w14:paraId="61C46C66" w14:textId="77777777" w:rsidR="004278E1" w:rsidRDefault="004278E1" w:rsidP="004278E1">
      <w:pPr>
        <w:rPr>
          <w:sz w:val="28"/>
          <w:szCs w:val="28"/>
        </w:rPr>
      </w:pPr>
      <w:r w:rsidRPr="00D442BA">
        <w:rPr>
          <w:sz w:val="28"/>
          <w:szCs w:val="28"/>
        </w:rPr>
        <w:t xml:space="preserve">                                               </w:t>
      </w:r>
    </w:p>
    <w:p w14:paraId="477F7BF7" w14:textId="77777777" w:rsidR="004278E1" w:rsidRPr="00043A4C" w:rsidRDefault="004278E1" w:rsidP="004278E1">
      <w:pPr>
        <w:rPr>
          <w:b/>
          <w:bCs/>
          <w:sz w:val="28"/>
          <w:szCs w:val="28"/>
        </w:rPr>
      </w:pPr>
      <w:r w:rsidRPr="00043A4C">
        <w:rPr>
          <w:b/>
          <w:bCs/>
          <w:sz w:val="28"/>
          <w:szCs w:val="28"/>
        </w:rPr>
        <w:t xml:space="preserve">I. The Guptas and </w:t>
      </w:r>
      <w:proofErr w:type="spellStart"/>
      <w:r w:rsidRPr="00043A4C">
        <w:rPr>
          <w:b/>
          <w:bCs/>
          <w:sz w:val="28"/>
          <w:szCs w:val="28"/>
        </w:rPr>
        <w:t>Vakatakas</w:t>
      </w:r>
      <w:proofErr w:type="spellEnd"/>
      <w:r w:rsidRPr="00043A4C">
        <w:rPr>
          <w:b/>
          <w:bCs/>
          <w:sz w:val="28"/>
          <w:szCs w:val="28"/>
        </w:rPr>
        <w:t>: state and administration, economy, society, religion, art, literature, science and technology</w:t>
      </w:r>
    </w:p>
    <w:p w14:paraId="00C396B0" w14:textId="77777777" w:rsidR="004278E1" w:rsidRPr="00D442BA" w:rsidRDefault="004278E1" w:rsidP="004278E1">
      <w:pPr>
        <w:rPr>
          <w:b/>
          <w:bCs/>
          <w:sz w:val="28"/>
          <w:szCs w:val="28"/>
        </w:rPr>
      </w:pPr>
      <w:r w:rsidRPr="00D442BA">
        <w:rPr>
          <w:sz w:val="28"/>
          <w:szCs w:val="28"/>
        </w:rPr>
        <w:t>(</w:t>
      </w:r>
      <w:r>
        <w:rPr>
          <w:sz w:val="28"/>
          <w:szCs w:val="28"/>
        </w:rPr>
        <w:t xml:space="preserve">Two weeks/ 10 </w:t>
      </w:r>
      <w:r w:rsidRPr="00D442BA">
        <w:rPr>
          <w:sz w:val="28"/>
          <w:szCs w:val="28"/>
        </w:rPr>
        <w:t>lectures and tutorials)</w:t>
      </w:r>
    </w:p>
    <w:p w14:paraId="6A789D40" w14:textId="77777777" w:rsidR="004278E1" w:rsidRPr="00CA697B" w:rsidRDefault="004278E1" w:rsidP="004278E1">
      <w:pPr>
        <w:rPr>
          <w:sz w:val="28"/>
          <w:szCs w:val="28"/>
        </w:rPr>
      </w:pPr>
    </w:p>
    <w:p w14:paraId="30358CC0" w14:textId="77777777" w:rsidR="004278E1" w:rsidRPr="00043A4C" w:rsidRDefault="004278E1" w:rsidP="004278E1">
      <w:pPr>
        <w:rPr>
          <w:b/>
          <w:bCs/>
          <w:sz w:val="28"/>
          <w:szCs w:val="28"/>
        </w:rPr>
      </w:pPr>
      <w:r w:rsidRPr="00043A4C">
        <w:rPr>
          <w:b/>
          <w:bCs/>
          <w:sz w:val="28"/>
          <w:szCs w:val="28"/>
        </w:rPr>
        <w:t xml:space="preserve">II. Towards the early medieval: changes in society, polity, economy and culture with special reference to </w:t>
      </w:r>
      <w:proofErr w:type="spellStart"/>
      <w:r w:rsidRPr="00043A4C">
        <w:rPr>
          <w:b/>
          <w:bCs/>
          <w:sz w:val="28"/>
          <w:szCs w:val="28"/>
        </w:rPr>
        <w:t>Pallavas</w:t>
      </w:r>
      <w:proofErr w:type="spellEnd"/>
      <w:r w:rsidRPr="00043A4C">
        <w:rPr>
          <w:b/>
          <w:bCs/>
          <w:sz w:val="28"/>
          <w:szCs w:val="28"/>
        </w:rPr>
        <w:t xml:space="preserve">, </w:t>
      </w:r>
      <w:proofErr w:type="spellStart"/>
      <w:r w:rsidRPr="00043A4C">
        <w:rPr>
          <w:b/>
          <w:bCs/>
          <w:sz w:val="28"/>
          <w:szCs w:val="28"/>
        </w:rPr>
        <w:t>Chalukyas</w:t>
      </w:r>
      <w:proofErr w:type="spellEnd"/>
      <w:r w:rsidRPr="00043A4C">
        <w:rPr>
          <w:b/>
          <w:bCs/>
          <w:sz w:val="28"/>
          <w:szCs w:val="28"/>
        </w:rPr>
        <w:t xml:space="preserve"> and </w:t>
      </w:r>
      <w:proofErr w:type="spellStart"/>
      <w:r w:rsidRPr="00043A4C">
        <w:rPr>
          <w:b/>
          <w:bCs/>
          <w:sz w:val="28"/>
          <w:szCs w:val="28"/>
        </w:rPr>
        <w:t>Vardhanas</w:t>
      </w:r>
      <w:proofErr w:type="spellEnd"/>
    </w:p>
    <w:p w14:paraId="1165614B" w14:textId="77777777" w:rsidR="004278E1" w:rsidRDefault="004278E1" w:rsidP="004278E1">
      <w:pPr>
        <w:rPr>
          <w:sz w:val="28"/>
          <w:szCs w:val="28"/>
        </w:rPr>
      </w:pPr>
      <w:r>
        <w:rPr>
          <w:sz w:val="28"/>
          <w:szCs w:val="28"/>
        </w:rPr>
        <w:t>(Two weeks/ 10 lectures and tutorials)</w:t>
      </w:r>
    </w:p>
    <w:p w14:paraId="79522EEB" w14:textId="77777777" w:rsidR="004278E1" w:rsidRPr="00CA697B" w:rsidRDefault="004278E1" w:rsidP="004278E1">
      <w:pPr>
        <w:rPr>
          <w:sz w:val="28"/>
          <w:szCs w:val="28"/>
        </w:rPr>
      </w:pPr>
    </w:p>
    <w:p w14:paraId="60DEE1CF" w14:textId="77777777" w:rsidR="004278E1" w:rsidRPr="00043A4C" w:rsidRDefault="004278E1" w:rsidP="004278E1">
      <w:pPr>
        <w:rPr>
          <w:b/>
          <w:bCs/>
          <w:sz w:val="28"/>
          <w:szCs w:val="28"/>
        </w:rPr>
      </w:pPr>
      <w:r w:rsidRPr="00043A4C">
        <w:rPr>
          <w:b/>
          <w:bCs/>
          <w:sz w:val="28"/>
          <w:szCs w:val="28"/>
        </w:rPr>
        <w:t xml:space="preserve">III. Evolution of political structures of the </w:t>
      </w:r>
      <w:proofErr w:type="spellStart"/>
      <w:r w:rsidRPr="00043A4C">
        <w:rPr>
          <w:b/>
          <w:bCs/>
          <w:sz w:val="28"/>
          <w:szCs w:val="28"/>
        </w:rPr>
        <w:t>Rastrakutas</w:t>
      </w:r>
      <w:proofErr w:type="spellEnd"/>
      <w:r w:rsidRPr="00043A4C">
        <w:rPr>
          <w:b/>
          <w:bCs/>
          <w:sz w:val="28"/>
          <w:szCs w:val="28"/>
        </w:rPr>
        <w:t xml:space="preserve">, </w:t>
      </w:r>
      <w:proofErr w:type="spellStart"/>
      <w:r w:rsidRPr="00043A4C">
        <w:rPr>
          <w:b/>
          <w:bCs/>
          <w:sz w:val="28"/>
          <w:szCs w:val="28"/>
        </w:rPr>
        <w:t>Palas</w:t>
      </w:r>
      <w:proofErr w:type="spellEnd"/>
      <w:r w:rsidRPr="00043A4C">
        <w:rPr>
          <w:b/>
          <w:bCs/>
          <w:sz w:val="28"/>
          <w:szCs w:val="28"/>
        </w:rPr>
        <w:t xml:space="preserve"> and </w:t>
      </w:r>
      <w:proofErr w:type="spellStart"/>
      <w:r w:rsidRPr="00043A4C">
        <w:rPr>
          <w:b/>
          <w:bCs/>
          <w:sz w:val="28"/>
          <w:szCs w:val="28"/>
        </w:rPr>
        <w:t>Pratiharas</w:t>
      </w:r>
      <w:proofErr w:type="spellEnd"/>
      <w:r w:rsidRPr="00043A4C">
        <w:rPr>
          <w:b/>
          <w:bCs/>
          <w:sz w:val="28"/>
          <w:szCs w:val="28"/>
        </w:rPr>
        <w:t>; economy; religious and cultural developments</w:t>
      </w:r>
    </w:p>
    <w:p w14:paraId="6189A687" w14:textId="77777777" w:rsidR="004278E1" w:rsidRDefault="004278E1" w:rsidP="004278E1">
      <w:pPr>
        <w:rPr>
          <w:sz w:val="28"/>
          <w:szCs w:val="28"/>
        </w:rPr>
      </w:pPr>
      <w:r>
        <w:rPr>
          <w:sz w:val="28"/>
          <w:szCs w:val="28"/>
        </w:rPr>
        <w:t>(Two weeks/ 10 lectures and tutorials)</w:t>
      </w:r>
    </w:p>
    <w:p w14:paraId="78C66B32" w14:textId="77777777" w:rsidR="004278E1" w:rsidRPr="00CA697B" w:rsidRDefault="004278E1" w:rsidP="004278E1">
      <w:pPr>
        <w:rPr>
          <w:sz w:val="28"/>
          <w:szCs w:val="28"/>
        </w:rPr>
      </w:pPr>
    </w:p>
    <w:p w14:paraId="6F0B5B6A" w14:textId="77777777" w:rsidR="004278E1" w:rsidRPr="00043A4C" w:rsidRDefault="004278E1" w:rsidP="004278E1">
      <w:pPr>
        <w:rPr>
          <w:b/>
          <w:bCs/>
          <w:sz w:val="28"/>
          <w:szCs w:val="28"/>
        </w:rPr>
      </w:pPr>
      <w:r w:rsidRPr="00043A4C">
        <w:rPr>
          <w:b/>
          <w:bCs/>
          <w:sz w:val="28"/>
          <w:szCs w:val="28"/>
        </w:rPr>
        <w:t>IV. Emergence of Rajput states in Northern India; socio-economic foundations</w:t>
      </w:r>
    </w:p>
    <w:p w14:paraId="21BEF443" w14:textId="77777777" w:rsidR="004278E1" w:rsidRDefault="004278E1" w:rsidP="004278E1">
      <w:pPr>
        <w:rPr>
          <w:sz w:val="28"/>
          <w:szCs w:val="28"/>
        </w:rPr>
      </w:pPr>
      <w:r w:rsidRPr="00BE338C">
        <w:rPr>
          <w:sz w:val="28"/>
          <w:szCs w:val="28"/>
        </w:rPr>
        <w:t xml:space="preserve"> </w:t>
      </w:r>
      <w:r>
        <w:rPr>
          <w:sz w:val="28"/>
          <w:szCs w:val="28"/>
        </w:rPr>
        <w:t>(Two weeks/ 10 lectures and tutorials)</w:t>
      </w:r>
    </w:p>
    <w:p w14:paraId="35AD6078" w14:textId="77777777" w:rsidR="004278E1" w:rsidRDefault="004278E1" w:rsidP="004278E1">
      <w:pPr>
        <w:rPr>
          <w:sz w:val="28"/>
          <w:szCs w:val="28"/>
        </w:rPr>
      </w:pPr>
    </w:p>
    <w:p w14:paraId="575AA2ED" w14:textId="77777777" w:rsidR="004278E1" w:rsidRPr="00043A4C" w:rsidRDefault="004278E1" w:rsidP="004278E1">
      <w:pPr>
        <w:rPr>
          <w:b/>
          <w:bCs/>
          <w:sz w:val="28"/>
          <w:szCs w:val="28"/>
        </w:rPr>
      </w:pPr>
      <w:r w:rsidRPr="00043A4C">
        <w:rPr>
          <w:b/>
          <w:bCs/>
          <w:sz w:val="28"/>
          <w:szCs w:val="28"/>
        </w:rPr>
        <w:t>V. The Cholas: state, administration, economy and culture.</w:t>
      </w:r>
    </w:p>
    <w:p w14:paraId="4B2934F0" w14:textId="77777777" w:rsidR="004278E1" w:rsidRDefault="004278E1" w:rsidP="004278E1">
      <w:pPr>
        <w:rPr>
          <w:sz w:val="28"/>
          <w:szCs w:val="28"/>
        </w:rPr>
      </w:pPr>
      <w:r w:rsidRPr="00D442BA">
        <w:rPr>
          <w:sz w:val="28"/>
          <w:szCs w:val="28"/>
        </w:rPr>
        <w:t>(</w:t>
      </w:r>
      <w:r>
        <w:rPr>
          <w:sz w:val="28"/>
          <w:szCs w:val="28"/>
        </w:rPr>
        <w:t xml:space="preserve">Two weeks/ 9 </w:t>
      </w:r>
      <w:r w:rsidRPr="00D442BA">
        <w:rPr>
          <w:sz w:val="28"/>
          <w:szCs w:val="28"/>
        </w:rPr>
        <w:t>lectures and tutorials)</w:t>
      </w:r>
    </w:p>
    <w:p w14:paraId="06E0C909" w14:textId="77777777" w:rsidR="004278E1" w:rsidRDefault="004278E1" w:rsidP="004278E1">
      <w:pPr>
        <w:rPr>
          <w:sz w:val="28"/>
          <w:szCs w:val="28"/>
        </w:rPr>
      </w:pPr>
    </w:p>
    <w:p w14:paraId="788D1CAF" w14:textId="77777777" w:rsidR="004278E1" w:rsidRDefault="004278E1" w:rsidP="004278E1">
      <w:pPr>
        <w:rPr>
          <w:b/>
          <w:bCs/>
          <w:sz w:val="28"/>
          <w:szCs w:val="28"/>
        </w:rPr>
      </w:pPr>
      <w:r w:rsidRPr="00043A4C">
        <w:rPr>
          <w:b/>
          <w:bCs/>
          <w:sz w:val="28"/>
          <w:szCs w:val="28"/>
        </w:rPr>
        <w:t>VI. The Arabs; the Ghaznavids in the Northwest; establishment of the Delhi Sultanate; overland and maritime trade</w:t>
      </w:r>
    </w:p>
    <w:p w14:paraId="58924B2D" w14:textId="77777777" w:rsidR="004278E1" w:rsidRDefault="004278E1" w:rsidP="004278E1">
      <w:pPr>
        <w:rPr>
          <w:sz w:val="28"/>
          <w:szCs w:val="28"/>
        </w:rPr>
      </w:pPr>
      <w:r w:rsidRPr="00D442BA">
        <w:rPr>
          <w:sz w:val="28"/>
          <w:szCs w:val="28"/>
        </w:rPr>
        <w:t>(</w:t>
      </w:r>
      <w:r>
        <w:rPr>
          <w:sz w:val="28"/>
          <w:szCs w:val="28"/>
        </w:rPr>
        <w:t xml:space="preserve">Two weeks/ 9 </w:t>
      </w:r>
      <w:r w:rsidRPr="00D442BA">
        <w:rPr>
          <w:sz w:val="28"/>
          <w:szCs w:val="28"/>
        </w:rPr>
        <w:t>lectures and tutorials)</w:t>
      </w:r>
      <w:r>
        <w:t xml:space="preserve">                                                                         </w:t>
      </w:r>
    </w:p>
    <w:p w14:paraId="7F5AE2DF" w14:textId="77777777" w:rsidR="004278E1" w:rsidRPr="00CA697B" w:rsidRDefault="004278E1" w:rsidP="004278E1">
      <w:pPr>
        <w:rPr>
          <w:sz w:val="28"/>
          <w:szCs w:val="28"/>
        </w:rPr>
      </w:pPr>
      <w:r>
        <w:rPr>
          <w:sz w:val="28"/>
          <w:szCs w:val="28"/>
        </w:rPr>
        <w:t xml:space="preserve">                                                                  </w:t>
      </w:r>
    </w:p>
    <w:p w14:paraId="5CBE89EF" w14:textId="77777777" w:rsidR="004278E1" w:rsidRPr="00CA697B" w:rsidRDefault="004278E1" w:rsidP="004278E1">
      <w:pPr>
        <w:numPr>
          <w:ilvl w:val="0"/>
          <w:numId w:val="1"/>
        </w:numPr>
        <w:rPr>
          <w:b/>
          <w:bCs/>
          <w:sz w:val="28"/>
          <w:szCs w:val="28"/>
        </w:rPr>
      </w:pPr>
      <w:r w:rsidRPr="00CA697B">
        <w:rPr>
          <w:b/>
          <w:bCs/>
          <w:sz w:val="28"/>
          <w:szCs w:val="28"/>
        </w:rPr>
        <w:t xml:space="preserve">ASSESSMENT </w:t>
      </w:r>
    </w:p>
    <w:p w14:paraId="14BE78A8" w14:textId="77777777" w:rsidR="004278E1" w:rsidRPr="00CA697B" w:rsidRDefault="004278E1" w:rsidP="004278E1">
      <w:pPr>
        <w:rPr>
          <w:sz w:val="28"/>
          <w:szCs w:val="28"/>
        </w:rPr>
      </w:pPr>
    </w:p>
    <w:p w14:paraId="6A278EE9" w14:textId="77777777" w:rsidR="004278E1" w:rsidRPr="00CA697B" w:rsidRDefault="004278E1" w:rsidP="004278E1">
      <w:pPr>
        <w:rPr>
          <w:b/>
          <w:bCs/>
          <w:sz w:val="28"/>
          <w:szCs w:val="28"/>
        </w:rPr>
      </w:pPr>
      <w:r w:rsidRPr="00CA697B">
        <w:rPr>
          <w:b/>
          <w:bCs/>
          <w:sz w:val="28"/>
          <w:szCs w:val="28"/>
        </w:rPr>
        <w:t>Internal Assessment: 25 Marks</w:t>
      </w:r>
      <w:r>
        <w:rPr>
          <w:b/>
          <w:bCs/>
          <w:sz w:val="28"/>
          <w:szCs w:val="28"/>
        </w:rPr>
        <w:t xml:space="preserve"> </w:t>
      </w:r>
      <w:r w:rsidRPr="00CA697B">
        <w:rPr>
          <w:b/>
          <w:bCs/>
          <w:sz w:val="28"/>
          <w:szCs w:val="28"/>
        </w:rPr>
        <w:t xml:space="preserve"> </w:t>
      </w:r>
    </w:p>
    <w:p w14:paraId="0AA25E3C" w14:textId="77777777" w:rsidR="004278E1" w:rsidRDefault="004278E1" w:rsidP="004278E1">
      <w:pPr>
        <w:rPr>
          <w:rFonts w:ascii="Calibri" w:eastAsia="Helvetica" w:hAnsi="Calibri" w:cs="Calibri"/>
          <w:color w:val="000000"/>
          <w:sz w:val="28"/>
          <w:szCs w:val="28"/>
          <w:shd w:val="clear" w:color="auto" w:fill="FFFFFF"/>
        </w:rPr>
      </w:pPr>
      <w:r w:rsidRPr="00CA697B">
        <w:rPr>
          <w:rFonts w:ascii="Calibri" w:eastAsia="Helvetica" w:hAnsi="Calibri" w:cs="Calibri"/>
          <w:color w:val="000000"/>
          <w:sz w:val="28"/>
          <w:szCs w:val="28"/>
          <w:shd w:val="clear" w:color="auto" w:fill="FFFFFF"/>
        </w:rPr>
        <w:t xml:space="preserve"> Internal Assessment of 25 marks will be conducted as per university guidelines.</w:t>
      </w:r>
    </w:p>
    <w:p w14:paraId="1205D241" w14:textId="77777777" w:rsidR="004278E1" w:rsidRDefault="004278E1" w:rsidP="004278E1">
      <w:pPr>
        <w:rPr>
          <w:sz w:val="28"/>
          <w:szCs w:val="28"/>
        </w:rPr>
      </w:pPr>
      <w:r>
        <w:rPr>
          <w:sz w:val="28"/>
          <w:szCs w:val="28"/>
        </w:rPr>
        <w:t xml:space="preserve">The </w:t>
      </w:r>
      <w:proofErr w:type="gramStart"/>
      <w:r w:rsidRPr="00CD0A8F">
        <w:rPr>
          <w:sz w:val="28"/>
          <w:szCs w:val="28"/>
        </w:rPr>
        <w:t>Students</w:t>
      </w:r>
      <w:proofErr w:type="gramEnd"/>
      <w:r w:rsidRPr="00CD0A8F">
        <w:rPr>
          <w:sz w:val="28"/>
          <w:szCs w:val="28"/>
        </w:rPr>
        <w:t xml:space="preserve"> </w:t>
      </w:r>
      <w:r>
        <w:rPr>
          <w:sz w:val="28"/>
          <w:szCs w:val="28"/>
        </w:rPr>
        <w:t>will be assessed based</w:t>
      </w:r>
      <w:r w:rsidRPr="00CD0A8F">
        <w:rPr>
          <w:sz w:val="28"/>
          <w:szCs w:val="28"/>
        </w:rPr>
        <w:t xml:space="preserve"> </w:t>
      </w:r>
      <w:r>
        <w:rPr>
          <w:sz w:val="28"/>
          <w:szCs w:val="28"/>
        </w:rPr>
        <w:t xml:space="preserve">on </w:t>
      </w:r>
      <w:r w:rsidRPr="00CD0A8F">
        <w:rPr>
          <w:sz w:val="28"/>
          <w:szCs w:val="28"/>
        </w:rPr>
        <w:t>three modes</w:t>
      </w:r>
    </w:p>
    <w:p w14:paraId="045FD2C5" w14:textId="77777777" w:rsidR="004278E1" w:rsidRPr="00CD0A8F" w:rsidRDefault="004278E1" w:rsidP="004278E1">
      <w:pPr>
        <w:rPr>
          <w:sz w:val="28"/>
          <w:szCs w:val="28"/>
        </w:rPr>
      </w:pPr>
      <w:r w:rsidRPr="00CD0A8F">
        <w:rPr>
          <w:sz w:val="28"/>
          <w:szCs w:val="28"/>
        </w:rPr>
        <w:t>1) Written assignment</w:t>
      </w:r>
    </w:p>
    <w:p w14:paraId="6B258A28" w14:textId="77777777" w:rsidR="004278E1" w:rsidRPr="00CD0A8F" w:rsidRDefault="004278E1" w:rsidP="004278E1">
      <w:pPr>
        <w:rPr>
          <w:sz w:val="28"/>
          <w:szCs w:val="28"/>
        </w:rPr>
      </w:pPr>
      <w:r>
        <w:rPr>
          <w:sz w:val="28"/>
          <w:szCs w:val="28"/>
        </w:rPr>
        <w:t xml:space="preserve">2) </w:t>
      </w:r>
      <w:r w:rsidRPr="00CD0A8F">
        <w:rPr>
          <w:sz w:val="28"/>
          <w:szCs w:val="28"/>
        </w:rPr>
        <w:t>Class Test</w:t>
      </w:r>
    </w:p>
    <w:p w14:paraId="1A322262" w14:textId="77777777" w:rsidR="004278E1" w:rsidRDefault="004278E1" w:rsidP="004278E1">
      <w:pPr>
        <w:rPr>
          <w:sz w:val="28"/>
          <w:szCs w:val="28"/>
        </w:rPr>
      </w:pPr>
      <w:r w:rsidRPr="00CD0A8F">
        <w:rPr>
          <w:sz w:val="28"/>
          <w:szCs w:val="28"/>
        </w:rPr>
        <w:lastRenderedPageBreak/>
        <w:t xml:space="preserve">3) </w:t>
      </w:r>
      <w:r>
        <w:rPr>
          <w:sz w:val="28"/>
          <w:szCs w:val="28"/>
        </w:rPr>
        <w:t>Class attendance</w:t>
      </w:r>
    </w:p>
    <w:p w14:paraId="105DDB34" w14:textId="77777777" w:rsidR="004278E1" w:rsidRDefault="004278E1" w:rsidP="004278E1">
      <w:pPr>
        <w:rPr>
          <w:sz w:val="28"/>
          <w:szCs w:val="28"/>
        </w:rPr>
      </w:pPr>
    </w:p>
    <w:p w14:paraId="7BAF05F2" w14:textId="77777777" w:rsidR="004278E1" w:rsidRDefault="004278E1" w:rsidP="004278E1">
      <w:pPr>
        <w:rPr>
          <w:sz w:val="28"/>
          <w:szCs w:val="28"/>
        </w:rPr>
      </w:pPr>
      <w:r>
        <w:rPr>
          <w:sz w:val="28"/>
          <w:szCs w:val="28"/>
        </w:rPr>
        <w:t>a</w:t>
      </w:r>
      <w:r w:rsidRPr="00CD0A8F">
        <w:rPr>
          <w:sz w:val="28"/>
          <w:szCs w:val="28"/>
        </w:rPr>
        <w:t>) Two assignments</w:t>
      </w:r>
      <w:r>
        <w:rPr>
          <w:sz w:val="28"/>
          <w:szCs w:val="28"/>
        </w:rPr>
        <w:t xml:space="preserve"> of 5 marks each</w:t>
      </w:r>
      <w:r w:rsidRPr="00CD0A8F">
        <w:rPr>
          <w:sz w:val="28"/>
          <w:szCs w:val="28"/>
        </w:rPr>
        <w:t xml:space="preserve"> </w:t>
      </w:r>
      <w:r>
        <w:rPr>
          <w:sz w:val="28"/>
          <w:szCs w:val="28"/>
        </w:rPr>
        <w:t>will be conducted.</w:t>
      </w:r>
    </w:p>
    <w:p w14:paraId="04840DA1" w14:textId="77777777" w:rsidR="004278E1" w:rsidRDefault="004278E1" w:rsidP="004278E1">
      <w:pPr>
        <w:rPr>
          <w:sz w:val="28"/>
          <w:szCs w:val="28"/>
        </w:rPr>
      </w:pPr>
      <w:r>
        <w:rPr>
          <w:sz w:val="28"/>
          <w:szCs w:val="28"/>
        </w:rPr>
        <w:t>b</w:t>
      </w:r>
      <w:r w:rsidRPr="00CD0A8F">
        <w:rPr>
          <w:sz w:val="28"/>
          <w:szCs w:val="28"/>
        </w:rPr>
        <w:t xml:space="preserve">) There will be a Class Test of 10 marks. It will take place tentatively in the </w:t>
      </w:r>
      <w:r>
        <w:rPr>
          <w:sz w:val="28"/>
          <w:szCs w:val="28"/>
        </w:rPr>
        <w:t xml:space="preserve">month </w:t>
      </w:r>
      <w:r w:rsidRPr="00CD0A8F">
        <w:rPr>
          <w:sz w:val="28"/>
          <w:szCs w:val="28"/>
        </w:rPr>
        <w:t>of October</w:t>
      </w:r>
    </w:p>
    <w:p w14:paraId="590B7E94" w14:textId="77777777" w:rsidR="004278E1" w:rsidRPr="00CD0A8F" w:rsidRDefault="004278E1" w:rsidP="004278E1">
      <w:pPr>
        <w:rPr>
          <w:sz w:val="28"/>
          <w:szCs w:val="28"/>
        </w:rPr>
      </w:pPr>
      <w:r w:rsidRPr="00CD0A8F">
        <w:rPr>
          <w:sz w:val="28"/>
          <w:szCs w:val="28"/>
        </w:rPr>
        <w:t>Quizzes on specific topics will be organized after discussion with students.</w:t>
      </w:r>
    </w:p>
    <w:p w14:paraId="2903CA3C" w14:textId="77777777" w:rsidR="004278E1" w:rsidRPr="00CD0A8F" w:rsidRDefault="004278E1" w:rsidP="004278E1">
      <w:pPr>
        <w:rPr>
          <w:sz w:val="28"/>
          <w:szCs w:val="28"/>
        </w:rPr>
      </w:pPr>
      <w:r>
        <w:rPr>
          <w:sz w:val="28"/>
          <w:szCs w:val="28"/>
        </w:rPr>
        <w:t>c) There will be</w:t>
      </w:r>
      <w:r w:rsidRPr="00CD0A8F">
        <w:rPr>
          <w:sz w:val="28"/>
          <w:szCs w:val="28"/>
        </w:rPr>
        <w:t xml:space="preserve"> 5 marks for</w:t>
      </w:r>
      <w:r>
        <w:rPr>
          <w:sz w:val="28"/>
          <w:szCs w:val="28"/>
        </w:rPr>
        <w:t xml:space="preserve"> the a</w:t>
      </w:r>
      <w:r w:rsidRPr="00CD0A8F">
        <w:rPr>
          <w:sz w:val="28"/>
          <w:szCs w:val="28"/>
        </w:rPr>
        <w:t>ttendance</w:t>
      </w:r>
    </w:p>
    <w:p w14:paraId="11722ACE" w14:textId="77777777" w:rsidR="004278E1" w:rsidRPr="00CA697B" w:rsidRDefault="004278E1" w:rsidP="004278E1">
      <w:pPr>
        <w:rPr>
          <w:sz w:val="28"/>
          <w:szCs w:val="28"/>
        </w:rPr>
      </w:pPr>
    </w:p>
    <w:p w14:paraId="63E0CD7E" w14:textId="77777777" w:rsidR="004278E1" w:rsidRDefault="004278E1" w:rsidP="004278E1">
      <w:pPr>
        <w:rPr>
          <w:sz w:val="28"/>
          <w:szCs w:val="28"/>
        </w:rPr>
      </w:pPr>
    </w:p>
    <w:p w14:paraId="42383E81" w14:textId="77777777" w:rsidR="004278E1" w:rsidRDefault="004278E1" w:rsidP="004278E1">
      <w:pPr>
        <w:rPr>
          <w:b/>
          <w:bCs/>
          <w:sz w:val="28"/>
          <w:szCs w:val="28"/>
        </w:rPr>
      </w:pPr>
      <w:r w:rsidRPr="00894DB1">
        <w:rPr>
          <w:b/>
          <w:bCs/>
          <w:sz w:val="28"/>
          <w:szCs w:val="28"/>
        </w:rPr>
        <w:t>ESSENTIAL READINGS</w:t>
      </w:r>
    </w:p>
    <w:p w14:paraId="02C2ABA4" w14:textId="77777777" w:rsidR="004278E1" w:rsidRPr="00894DB1" w:rsidRDefault="004278E1" w:rsidP="004278E1">
      <w:pPr>
        <w:rPr>
          <w:b/>
          <w:bCs/>
          <w:sz w:val="28"/>
          <w:szCs w:val="28"/>
        </w:rPr>
      </w:pPr>
    </w:p>
    <w:p w14:paraId="013F5EB7" w14:textId="77777777" w:rsidR="004278E1" w:rsidRPr="00894DB1" w:rsidRDefault="004278E1" w:rsidP="004278E1">
      <w:pPr>
        <w:rPr>
          <w:sz w:val="28"/>
          <w:szCs w:val="28"/>
        </w:rPr>
      </w:pPr>
      <w:r w:rsidRPr="00894DB1">
        <w:rPr>
          <w:sz w:val="28"/>
          <w:szCs w:val="28"/>
        </w:rPr>
        <w:t>• Allchin, F.R. and B., Origins of a Civilization: The Prehistory and Early Archaeology of South Asia. New Delhi: Viking, 1997.</w:t>
      </w:r>
    </w:p>
    <w:p w14:paraId="7721456E" w14:textId="77777777" w:rsidR="004278E1" w:rsidRPr="00894DB1" w:rsidRDefault="004278E1" w:rsidP="004278E1">
      <w:pPr>
        <w:rPr>
          <w:sz w:val="28"/>
          <w:szCs w:val="28"/>
        </w:rPr>
      </w:pPr>
      <w:r w:rsidRPr="00894DB1">
        <w:rPr>
          <w:sz w:val="28"/>
          <w:szCs w:val="28"/>
        </w:rPr>
        <w:t>• Basham, A.L. The Wonder That Was India. New Delhi: Rupa &amp; Co,</w:t>
      </w:r>
    </w:p>
    <w:p w14:paraId="52719194" w14:textId="77777777" w:rsidR="004278E1" w:rsidRPr="00894DB1" w:rsidRDefault="004278E1" w:rsidP="004278E1">
      <w:pPr>
        <w:rPr>
          <w:sz w:val="28"/>
          <w:szCs w:val="28"/>
        </w:rPr>
      </w:pPr>
      <w:r w:rsidRPr="00894DB1">
        <w:rPr>
          <w:rFonts w:ascii="Arial" w:hAnsi="Arial" w:cs="Arial"/>
          <w:sz w:val="28"/>
          <w:szCs w:val="28"/>
        </w:rPr>
        <w:t>•</w:t>
      </w:r>
      <w:r w:rsidRPr="00894DB1">
        <w:rPr>
          <w:sz w:val="28"/>
          <w:szCs w:val="28"/>
        </w:rPr>
        <w:t xml:space="preserve"> Chakrabarti, </w:t>
      </w:r>
      <w:proofErr w:type="spellStart"/>
      <w:r w:rsidRPr="00894DB1">
        <w:rPr>
          <w:sz w:val="28"/>
          <w:szCs w:val="28"/>
        </w:rPr>
        <w:t>Dilip</w:t>
      </w:r>
      <w:proofErr w:type="spellEnd"/>
      <w:r w:rsidRPr="00894DB1">
        <w:rPr>
          <w:sz w:val="28"/>
          <w:szCs w:val="28"/>
        </w:rPr>
        <w:t xml:space="preserve"> K. India: An Archaeological History- </w:t>
      </w:r>
      <w:proofErr w:type="spellStart"/>
      <w:r w:rsidRPr="00894DB1">
        <w:rPr>
          <w:sz w:val="28"/>
          <w:szCs w:val="28"/>
        </w:rPr>
        <w:t>Palaeolithic</w:t>
      </w:r>
      <w:proofErr w:type="spellEnd"/>
      <w:r w:rsidRPr="00894DB1">
        <w:rPr>
          <w:sz w:val="28"/>
          <w:szCs w:val="28"/>
        </w:rPr>
        <w:t xml:space="preserve"> Beginnings to Early</w:t>
      </w:r>
      <w:r>
        <w:rPr>
          <w:sz w:val="28"/>
          <w:szCs w:val="28"/>
        </w:rPr>
        <w:t xml:space="preserve"> </w:t>
      </w:r>
      <w:r w:rsidRPr="00894DB1">
        <w:rPr>
          <w:sz w:val="28"/>
          <w:szCs w:val="28"/>
        </w:rPr>
        <w:t>Historic Foundations. Delhi: OUP, 1999.</w:t>
      </w:r>
    </w:p>
    <w:p w14:paraId="69EAB4E7" w14:textId="77777777" w:rsidR="004278E1" w:rsidRPr="00894DB1" w:rsidRDefault="004278E1" w:rsidP="004278E1">
      <w:pPr>
        <w:rPr>
          <w:sz w:val="28"/>
          <w:szCs w:val="28"/>
        </w:rPr>
      </w:pPr>
      <w:r w:rsidRPr="00894DB1">
        <w:rPr>
          <w:rFonts w:ascii="Arial" w:hAnsi="Arial" w:cs="Arial"/>
          <w:sz w:val="28"/>
          <w:szCs w:val="28"/>
        </w:rPr>
        <w:t>•</w:t>
      </w:r>
      <w:r w:rsidRPr="00894DB1">
        <w:rPr>
          <w:sz w:val="28"/>
          <w:szCs w:val="28"/>
        </w:rPr>
        <w:t xml:space="preserve"> </w:t>
      </w:r>
      <w:proofErr w:type="spellStart"/>
      <w:r w:rsidRPr="00894DB1">
        <w:rPr>
          <w:sz w:val="28"/>
          <w:szCs w:val="28"/>
        </w:rPr>
        <w:t>Chakravarti</w:t>
      </w:r>
      <w:proofErr w:type="spellEnd"/>
      <w:r w:rsidRPr="00894DB1">
        <w:rPr>
          <w:sz w:val="28"/>
          <w:szCs w:val="28"/>
        </w:rPr>
        <w:t xml:space="preserve">, </w:t>
      </w:r>
      <w:proofErr w:type="spellStart"/>
      <w:r w:rsidRPr="00894DB1">
        <w:rPr>
          <w:sz w:val="28"/>
          <w:szCs w:val="28"/>
        </w:rPr>
        <w:t>Ranabir</w:t>
      </w:r>
      <w:proofErr w:type="spellEnd"/>
      <w:r w:rsidRPr="00894DB1">
        <w:rPr>
          <w:sz w:val="28"/>
          <w:szCs w:val="28"/>
        </w:rPr>
        <w:t xml:space="preserve">. Exploring Early India </w:t>
      </w:r>
      <w:proofErr w:type="spellStart"/>
      <w:r w:rsidRPr="00894DB1">
        <w:rPr>
          <w:sz w:val="28"/>
          <w:szCs w:val="28"/>
        </w:rPr>
        <w:t>Upto</w:t>
      </w:r>
      <w:proofErr w:type="spellEnd"/>
      <w:r w:rsidRPr="00894DB1">
        <w:rPr>
          <w:sz w:val="28"/>
          <w:szCs w:val="28"/>
        </w:rPr>
        <w:t xml:space="preserve"> C. AD 1300. New Delhi: MacMillan, 2010. </w:t>
      </w:r>
    </w:p>
    <w:p w14:paraId="6C2AEF76" w14:textId="77777777" w:rsidR="004278E1" w:rsidRPr="00CA697B" w:rsidRDefault="004278E1" w:rsidP="004278E1">
      <w:pPr>
        <w:rPr>
          <w:sz w:val="28"/>
          <w:szCs w:val="28"/>
        </w:rPr>
      </w:pPr>
      <w:r w:rsidRPr="00894DB1">
        <w:rPr>
          <w:rFonts w:ascii="Arial" w:hAnsi="Arial" w:cs="Arial"/>
          <w:sz w:val="28"/>
          <w:szCs w:val="28"/>
        </w:rPr>
        <w:t>•</w:t>
      </w:r>
      <w:r w:rsidRPr="00894DB1">
        <w:rPr>
          <w:sz w:val="28"/>
          <w:szCs w:val="28"/>
        </w:rPr>
        <w:t xml:space="preserve"> Jain, V. K. Pre and Protohistory of India. New Delhi: D.K. </w:t>
      </w:r>
      <w:proofErr w:type="spellStart"/>
      <w:r w:rsidRPr="00894DB1">
        <w:rPr>
          <w:sz w:val="28"/>
          <w:szCs w:val="28"/>
        </w:rPr>
        <w:t>Printworld</w:t>
      </w:r>
      <w:proofErr w:type="spellEnd"/>
      <w:r w:rsidRPr="00894DB1">
        <w:rPr>
          <w:sz w:val="28"/>
          <w:szCs w:val="28"/>
        </w:rPr>
        <w:t xml:space="preserve">, 2006. </w:t>
      </w:r>
    </w:p>
    <w:p w14:paraId="46317123" w14:textId="77777777" w:rsidR="004278E1" w:rsidRPr="00AA6FCF" w:rsidRDefault="004278E1" w:rsidP="004278E1">
      <w:pPr>
        <w:rPr>
          <w:sz w:val="28"/>
          <w:szCs w:val="28"/>
        </w:rPr>
      </w:pPr>
      <w:r w:rsidRPr="00AA6FCF">
        <w:rPr>
          <w:sz w:val="28"/>
          <w:szCs w:val="28"/>
        </w:rPr>
        <w:t xml:space="preserve">Jha, D.N. Ancient India in Historical Outline. New Delhi: Manohar Publishers, </w:t>
      </w:r>
    </w:p>
    <w:p w14:paraId="71CE1B83"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Jha, D.N. Early India: A Concise History. Delhi: Manohar, 2004.</w:t>
      </w:r>
    </w:p>
    <w:p w14:paraId="0B025B97"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w:t>
      </w:r>
      <w:proofErr w:type="spellStart"/>
      <w:r w:rsidRPr="00AA6FCF">
        <w:rPr>
          <w:sz w:val="28"/>
          <w:szCs w:val="28"/>
        </w:rPr>
        <w:t>Kosambi</w:t>
      </w:r>
      <w:proofErr w:type="spellEnd"/>
      <w:r w:rsidRPr="00AA6FCF">
        <w:rPr>
          <w:sz w:val="28"/>
          <w:szCs w:val="28"/>
        </w:rPr>
        <w:t xml:space="preserve">, D.D. An Introduction to the Study of Indian History. New Delhi: Popular </w:t>
      </w:r>
      <w:proofErr w:type="spellStart"/>
      <w:r w:rsidRPr="00AA6FCF">
        <w:rPr>
          <w:sz w:val="28"/>
          <w:szCs w:val="28"/>
        </w:rPr>
        <w:t>Prakashan</w:t>
      </w:r>
      <w:proofErr w:type="spellEnd"/>
      <w:r w:rsidRPr="00AA6FCF">
        <w:rPr>
          <w:sz w:val="28"/>
          <w:szCs w:val="28"/>
        </w:rPr>
        <w:t>, 1975.</w:t>
      </w:r>
    </w:p>
    <w:p w14:paraId="74807204"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w:t>
      </w:r>
      <w:proofErr w:type="spellStart"/>
      <w:r w:rsidRPr="00AA6FCF">
        <w:rPr>
          <w:sz w:val="28"/>
          <w:szCs w:val="28"/>
        </w:rPr>
        <w:t>Ratnagar</w:t>
      </w:r>
      <w:proofErr w:type="spellEnd"/>
      <w:r w:rsidRPr="00AA6FCF">
        <w:rPr>
          <w:sz w:val="28"/>
          <w:szCs w:val="28"/>
        </w:rPr>
        <w:t xml:space="preserve">, Shereen. Understanding Harappa: Civilization in the Greater Indus Valley. New </w:t>
      </w:r>
    </w:p>
    <w:p w14:paraId="7EA2EC33" w14:textId="77777777" w:rsidR="004278E1" w:rsidRPr="00AA6FCF" w:rsidRDefault="004278E1" w:rsidP="004278E1">
      <w:pPr>
        <w:rPr>
          <w:sz w:val="28"/>
          <w:szCs w:val="28"/>
        </w:rPr>
      </w:pPr>
      <w:r w:rsidRPr="00AA6FCF">
        <w:rPr>
          <w:sz w:val="28"/>
          <w:szCs w:val="28"/>
        </w:rPr>
        <w:t xml:space="preserve">Delhi: </w:t>
      </w:r>
      <w:proofErr w:type="spellStart"/>
      <w:r w:rsidRPr="00AA6FCF">
        <w:rPr>
          <w:sz w:val="28"/>
          <w:szCs w:val="28"/>
        </w:rPr>
        <w:t>Tulika</w:t>
      </w:r>
      <w:proofErr w:type="spellEnd"/>
      <w:r w:rsidRPr="00AA6FCF">
        <w:rPr>
          <w:sz w:val="28"/>
          <w:szCs w:val="28"/>
        </w:rPr>
        <w:t>, 2001.</w:t>
      </w:r>
    </w:p>
    <w:p w14:paraId="4B4C5E55"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w:t>
      </w:r>
      <w:proofErr w:type="spellStart"/>
      <w:r w:rsidRPr="00AA6FCF">
        <w:rPr>
          <w:sz w:val="28"/>
          <w:szCs w:val="28"/>
        </w:rPr>
        <w:t>Karsashima</w:t>
      </w:r>
      <w:proofErr w:type="spellEnd"/>
      <w:r w:rsidRPr="00AA6FCF">
        <w:rPr>
          <w:sz w:val="28"/>
          <w:szCs w:val="28"/>
        </w:rPr>
        <w:t>, Noboru ed. A Concise History of South India. New Delhi: OUP, 2014.</w:t>
      </w:r>
    </w:p>
    <w:p w14:paraId="4BCBBBD2"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Ray, H. P. Monastery and Guild: Commerce under the </w:t>
      </w:r>
      <w:proofErr w:type="spellStart"/>
      <w:r w:rsidRPr="00AA6FCF">
        <w:rPr>
          <w:sz w:val="28"/>
          <w:szCs w:val="28"/>
        </w:rPr>
        <w:t>Satavahanas</w:t>
      </w:r>
      <w:proofErr w:type="spellEnd"/>
      <w:r w:rsidRPr="00AA6FCF">
        <w:rPr>
          <w:sz w:val="28"/>
          <w:szCs w:val="28"/>
        </w:rPr>
        <w:t>. New Delhi: OUP, 1986.</w:t>
      </w:r>
    </w:p>
    <w:p w14:paraId="61F13211"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Singh, </w:t>
      </w:r>
      <w:proofErr w:type="spellStart"/>
      <w:r w:rsidRPr="00AA6FCF">
        <w:rPr>
          <w:sz w:val="28"/>
          <w:szCs w:val="28"/>
        </w:rPr>
        <w:t>Upinder</w:t>
      </w:r>
      <w:proofErr w:type="spellEnd"/>
      <w:r w:rsidRPr="00AA6FCF">
        <w:rPr>
          <w:sz w:val="28"/>
          <w:szCs w:val="28"/>
        </w:rPr>
        <w:t>. A History of Ancient and Early Medieval India: From the Stone Age to the</w:t>
      </w:r>
      <w:r>
        <w:rPr>
          <w:sz w:val="28"/>
          <w:szCs w:val="28"/>
        </w:rPr>
        <w:t xml:space="preserve"> </w:t>
      </w:r>
      <w:proofErr w:type="gramStart"/>
      <w:r w:rsidRPr="00AA6FCF">
        <w:rPr>
          <w:sz w:val="28"/>
          <w:szCs w:val="28"/>
        </w:rPr>
        <w:t>Century</w:t>
      </w:r>
      <w:r>
        <w:rPr>
          <w:sz w:val="28"/>
          <w:szCs w:val="28"/>
        </w:rPr>
        <w:t xml:space="preserve"> </w:t>
      </w:r>
      <w:r w:rsidRPr="00AA6FCF">
        <w:rPr>
          <w:sz w:val="28"/>
          <w:szCs w:val="28"/>
        </w:rPr>
        <w:t>.New</w:t>
      </w:r>
      <w:proofErr w:type="gramEnd"/>
      <w:r w:rsidRPr="00AA6FCF">
        <w:rPr>
          <w:sz w:val="28"/>
          <w:szCs w:val="28"/>
        </w:rPr>
        <w:t xml:space="preserve"> Delhi: Pearson, 2013.</w:t>
      </w:r>
    </w:p>
    <w:p w14:paraId="7D1A9AA7"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Sharma, R.S. Perspectives in Social and Economic History of Early </w:t>
      </w:r>
      <w:proofErr w:type="spellStart"/>
      <w:r w:rsidRPr="00AA6FCF">
        <w:rPr>
          <w:sz w:val="28"/>
          <w:szCs w:val="28"/>
        </w:rPr>
        <w:t>India.New</w:t>
      </w:r>
      <w:proofErr w:type="spellEnd"/>
      <w:r w:rsidRPr="00AA6FCF">
        <w:rPr>
          <w:sz w:val="28"/>
          <w:szCs w:val="28"/>
        </w:rPr>
        <w:t xml:space="preserve"> </w:t>
      </w:r>
    </w:p>
    <w:p w14:paraId="00ABE8C4" w14:textId="77777777" w:rsidR="004278E1" w:rsidRPr="00AA6FCF" w:rsidRDefault="004278E1" w:rsidP="004278E1">
      <w:pPr>
        <w:rPr>
          <w:sz w:val="28"/>
          <w:szCs w:val="28"/>
        </w:rPr>
      </w:pPr>
      <w:r w:rsidRPr="00AA6FCF">
        <w:rPr>
          <w:rFonts w:ascii="Arial" w:hAnsi="Arial" w:cs="Arial"/>
          <w:sz w:val="28"/>
          <w:szCs w:val="28"/>
        </w:rPr>
        <w:t>•</w:t>
      </w:r>
      <w:r w:rsidRPr="00AA6FCF">
        <w:rPr>
          <w:sz w:val="28"/>
          <w:szCs w:val="28"/>
        </w:rPr>
        <w:t xml:space="preserve"> Thapar, </w:t>
      </w:r>
      <w:proofErr w:type="spellStart"/>
      <w:r w:rsidRPr="00AA6FCF">
        <w:rPr>
          <w:sz w:val="28"/>
          <w:szCs w:val="28"/>
        </w:rPr>
        <w:t>Romila</w:t>
      </w:r>
      <w:proofErr w:type="spellEnd"/>
      <w:r w:rsidRPr="00AA6FCF">
        <w:rPr>
          <w:sz w:val="28"/>
          <w:szCs w:val="28"/>
        </w:rPr>
        <w:t xml:space="preserve">. Early India from the Origins to AD 1300. New Delhi: Penguin, 2002. </w:t>
      </w:r>
    </w:p>
    <w:p w14:paraId="5E0D507D" w14:textId="77777777" w:rsidR="004278E1" w:rsidRPr="00CA697B" w:rsidRDefault="004278E1" w:rsidP="004278E1">
      <w:pPr>
        <w:rPr>
          <w:sz w:val="28"/>
          <w:szCs w:val="28"/>
        </w:rPr>
      </w:pPr>
      <w:r w:rsidRPr="00AA6FCF">
        <w:rPr>
          <w:rFonts w:ascii="Arial" w:hAnsi="Arial" w:cs="Arial"/>
          <w:sz w:val="28"/>
          <w:szCs w:val="28"/>
        </w:rPr>
        <w:t>•</w:t>
      </w:r>
      <w:r w:rsidRPr="00AA6FCF">
        <w:rPr>
          <w:sz w:val="28"/>
          <w:szCs w:val="28"/>
        </w:rPr>
        <w:t xml:space="preserve"> Thapar, </w:t>
      </w:r>
      <w:proofErr w:type="spellStart"/>
      <w:r w:rsidRPr="00AA6FCF">
        <w:rPr>
          <w:sz w:val="28"/>
          <w:szCs w:val="28"/>
        </w:rPr>
        <w:t>Romila</w:t>
      </w:r>
      <w:proofErr w:type="spellEnd"/>
      <w:r w:rsidRPr="00AA6FCF">
        <w:rPr>
          <w:sz w:val="28"/>
          <w:szCs w:val="28"/>
        </w:rPr>
        <w:t>. Ashoka and the Decline of the Mau</w:t>
      </w:r>
    </w:p>
    <w:p w14:paraId="3FD5A879" w14:textId="77777777" w:rsidR="004278E1" w:rsidRPr="00D46F2A" w:rsidRDefault="004278E1" w:rsidP="004278E1">
      <w:pPr>
        <w:rPr>
          <w:sz w:val="28"/>
          <w:szCs w:val="28"/>
        </w:rPr>
      </w:pPr>
    </w:p>
    <w:p w14:paraId="02ACFFD4" w14:textId="77777777" w:rsidR="004278E1" w:rsidRPr="00D46F2A" w:rsidRDefault="004278E1" w:rsidP="004278E1">
      <w:pPr>
        <w:rPr>
          <w:sz w:val="28"/>
          <w:szCs w:val="28"/>
        </w:rPr>
      </w:pPr>
    </w:p>
    <w:p w14:paraId="41DF21A3" w14:textId="77777777" w:rsidR="004278E1" w:rsidRPr="00D46F2A" w:rsidRDefault="004278E1" w:rsidP="004278E1">
      <w:pPr>
        <w:rPr>
          <w:sz w:val="28"/>
          <w:szCs w:val="28"/>
        </w:rPr>
      </w:pPr>
    </w:p>
    <w:p w14:paraId="281A37D8" w14:textId="77777777" w:rsidR="004278E1" w:rsidRPr="00D46F2A" w:rsidRDefault="004278E1" w:rsidP="004278E1">
      <w:pPr>
        <w:rPr>
          <w:sz w:val="28"/>
          <w:szCs w:val="28"/>
        </w:rPr>
      </w:pPr>
    </w:p>
    <w:p w14:paraId="10DD2AD8" w14:textId="77777777" w:rsidR="004278E1" w:rsidRDefault="004278E1" w:rsidP="004278E1"/>
    <w:p w14:paraId="79532AF7" w14:textId="77777777" w:rsidR="004278E1" w:rsidRPr="004278E1" w:rsidRDefault="004278E1" w:rsidP="004278E1">
      <w:pPr>
        <w:spacing w:line="276" w:lineRule="auto"/>
        <w:rPr>
          <w:rFonts w:ascii="Arial" w:hAnsi="Arial" w:cs="Arial"/>
        </w:rPr>
      </w:pPr>
    </w:p>
    <w:p w14:paraId="06A42E69" w14:textId="77777777" w:rsidR="004278E1" w:rsidRPr="004278E1" w:rsidRDefault="004278E1" w:rsidP="004278E1">
      <w:pPr>
        <w:rPr>
          <w:rFonts w:ascii="Arial" w:hAnsi="Arial" w:cs="Arial"/>
          <w:sz w:val="24"/>
          <w:szCs w:val="24"/>
        </w:rPr>
      </w:pPr>
    </w:p>
    <w:p w14:paraId="63951C2D" w14:textId="77777777" w:rsidR="004278E1" w:rsidRPr="004278E1" w:rsidRDefault="004278E1" w:rsidP="004278E1">
      <w:pPr>
        <w:rPr>
          <w:rFonts w:ascii="Arial" w:hAnsi="Arial" w:cs="Arial"/>
          <w:sz w:val="24"/>
          <w:szCs w:val="24"/>
        </w:rPr>
      </w:pPr>
    </w:p>
    <w:p w14:paraId="1CAECC86" w14:textId="369ECED7" w:rsidR="006D25F1" w:rsidRPr="004278E1" w:rsidRDefault="006D25F1" w:rsidP="006D25F1">
      <w:pPr>
        <w:jc w:val="center"/>
        <w:rPr>
          <w:rFonts w:ascii="Arial" w:hAnsi="Arial" w:cs="Arial"/>
          <w:b/>
          <w:bCs/>
          <w:sz w:val="28"/>
          <w:szCs w:val="28"/>
        </w:rPr>
      </w:pPr>
      <w:r w:rsidRPr="004278E1">
        <w:rPr>
          <w:rFonts w:ascii="Arial" w:hAnsi="Arial" w:cs="Arial"/>
          <w:b/>
          <w:bCs/>
          <w:sz w:val="28"/>
          <w:szCs w:val="28"/>
        </w:rPr>
        <w:t xml:space="preserve">TEACHING PLAN for Academic </w:t>
      </w:r>
      <w:r w:rsidR="00FE42AE" w:rsidRPr="004278E1">
        <w:rPr>
          <w:rFonts w:ascii="Arial" w:hAnsi="Arial" w:cs="Arial"/>
          <w:b/>
          <w:bCs/>
          <w:sz w:val="28"/>
          <w:szCs w:val="28"/>
        </w:rPr>
        <w:t>Year 2021</w:t>
      </w:r>
      <w:r w:rsidR="00A128D4" w:rsidRPr="004278E1">
        <w:rPr>
          <w:rFonts w:ascii="Arial" w:hAnsi="Arial" w:cs="Arial"/>
          <w:b/>
          <w:bCs/>
          <w:sz w:val="28"/>
          <w:szCs w:val="28"/>
        </w:rPr>
        <w:t>-22</w:t>
      </w:r>
    </w:p>
    <w:p w14:paraId="78E8EF18" w14:textId="77777777" w:rsidR="00EC15BE" w:rsidRPr="004278E1" w:rsidRDefault="00EC15BE">
      <w:pPr>
        <w:rPr>
          <w:rFonts w:ascii="Arial" w:hAnsi="Arial" w:cs="Arial"/>
          <w:sz w:val="24"/>
          <w:szCs w:val="24"/>
        </w:rPr>
      </w:pPr>
    </w:p>
    <w:p w14:paraId="1B295153" w14:textId="77777777" w:rsidR="006D25F1" w:rsidRPr="004278E1" w:rsidRDefault="006D25F1">
      <w:pPr>
        <w:rPr>
          <w:rFonts w:ascii="Arial" w:hAnsi="Arial" w:cs="Arial"/>
          <w:sz w:val="24"/>
          <w:szCs w:val="24"/>
        </w:rPr>
      </w:pPr>
    </w:p>
    <w:p w14:paraId="1B219C52" w14:textId="77777777" w:rsidR="006D25F1" w:rsidRPr="004278E1" w:rsidRDefault="006D25F1" w:rsidP="006D25F1">
      <w:pPr>
        <w:rPr>
          <w:rFonts w:ascii="Arial" w:hAnsi="Arial" w:cs="Arial"/>
          <w:b/>
          <w:bCs/>
          <w:sz w:val="24"/>
          <w:szCs w:val="24"/>
        </w:rPr>
      </w:pPr>
      <w:r w:rsidRPr="004278E1">
        <w:rPr>
          <w:rFonts w:ascii="Arial" w:hAnsi="Arial" w:cs="Arial"/>
          <w:b/>
          <w:bCs/>
          <w:sz w:val="24"/>
          <w:szCs w:val="24"/>
        </w:rPr>
        <w:t>PAPER:  History of Modern Europe-I</w:t>
      </w:r>
    </w:p>
    <w:p w14:paraId="7376ADFC" w14:textId="6B43BFB5" w:rsidR="006D25F1" w:rsidRPr="004278E1" w:rsidRDefault="006D25F1" w:rsidP="006D25F1">
      <w:pPr>
        <w:rPr>
          <w:rFonts w:ascii="Arial" w:hAnsi="Arial" w:cs="Arial"/>
          <w:b/>
          <w:bCs/>
          <w:sz w:val="24"/>
          <w:szCs w:val="24"/>
        </w:rPr>
      </w:pPr>
      <w:r w:rsidRPr="004278E1">
        <w:rPr>
          <w:rFonts w:ascii="Arial" w:hAnsi="Arial" w:cs="Arial"/>
          <w:b/>
          <w:bCs/>
          <w:sz w:val="24"/>
          <w:szCs w:val="24"/>
        </w:rPr>
        <w:t xml:space="preserve">SEMESTER: </w:t>
      </w:r>
      <w:r w:rsidR="00F53691" w:rsidRPr="004278E1">
        <w:rPr>
          <w:rFonts w:ascii="Arial" w:hAnsi="Arial" w:cs="Arial"/>
          <w:b/>
          <w:bCs/>
          <w:sz w:val="24"/>
          <w:szCs w:val="24"/>
        </w:rPr>
        <w:t xml:space="preserve">B A HISTORY (Hons) Sem </w:t>
      </w:r>
      <w:r w:rsidRPr="004278E1">
        <w:rPr>
          <w:rFonts w:ascii="Arial" w:hAnsi="Arial" w:cs="Arial"/>
          <w:b/>
          <w:bCs/>
          <w:sz w:val="24"/>
          <w:szCs w:val="24"/>
        </w:rPr>
        <w:t>V</w:t>
      </w:r>
    </w:p>
    <w:p w14:paraId="2AFD7F3B" w14:textId="1BBA24FE" w:rsidR="006D25F1" w:rsidRPr="004278E1" w:rsidRDefault="00FA7305" w:rsidP="006D25F1">
      <w:pPr>
        <w:rPr>
          <w:rFonts w:ascii="Arial" w:hAnsi="Arial" w:cs="Arial"/>
          <w:b/>
          <w:bCs/>
          <w:sz w:val="24"/>
          <w:szCs w:val="24"/>
        </w:rPr>
      </w:pPr>
      <w:r w:rsidRPr="004278E1">
        <w:rPr>
          <w:rFonts w:ascii="Arial" w:hAnsi="Arial" w:cs="Arial"/>
          <w:b/>
          <w:bCs/>
          <w:sz w:val="24"/>
          <w:szCs w:val="24"/>
        </w:rPr>
        <w:t xml:space="preserve">SESSION: July- </w:t>
      </w:r>
      <w:r w:rsidR="00F53691" w:rsidRPr="004278E1">
        <w:rPr>
          <w:rFonts w:ascii="Arial" w:hAnsi="Arial" w:cs="Arial"/>
          <w:b/>
          <w:bCs/>
          <w:sz w:val="24"/>
          <w:szCs w:val="24"/>
        </w:rPr>
        <w:t>December</w:t>
      </w:r>
      <w:r w:rsidRPr="004278E1">
        <w:rPr>
          <w:rFonts w:ascii="Arial" w:hAnsi="Arial" w:cs="Arial"/>
          <w:b/>
          <w:bCs/>
          <w:sz w:val="24"/>
          <w:szCs w:val="24"/>
        </w:rPr>
        <w:t xml:space="preserve"> 20</w:t>
      </w:r>
      <w:r w:rsidR="00800F11" w:rsidRPr="004278E1">
        <w:rPr>
          <w:rFonts w:ascii="Arial" w:hAnsi="Arial" w:cs="Arial"/>
          <w:b/>
          <w:bCs/>
          <w:sz w:val="24"/>
          <w:szCs w:val="24"/>
        </w:rPr>
        <w:t>2</w:t>
      </w:r>
      <w:r w:rsidR="00F53691" w:rsidRPr="004278E1">
        <w:rPr>
          <w:rFonts w:ascii="Arial" w:hAnsi="Arial" w:cs="Arial"/>
          <w:b/>
          <w:bCs/>
          <w:sz w:val="24"/>
          <w:szCs w:val="24"/>
        </w:rPr>
        <w:t>1</w:t>
      </w:r>
    </w:p>
    <w:p w14:paraId="5A06B673" w14:textId="77777777" w:rsidR="006D25F1" w:rsidRPr="004278E1" w:rsidRDefault="006D25F1" w:rsidP="006D25F1">
      <w:pPr>
        <w:rPr>
          <w:rFonts w:ascii="Arial" w:hAnsi="Arial" w:cs="Arial"/>
          <w:b/>
          <w:bCs/>
          <w:sz w:val="24"/>
          <w:szCs w:val="24"/>
        </w:rPr>
      </w:pPr>
      <w:r w:rsidRPr="004278E1">
        <w:rPr>
          <w:rFonts w:ascii="Arial" w:hAnsi="Arial" w:cs="Arial"/>
          <w:b/>
          <w:bCs/>
          <w:sz w:val="24"/>
          <w:szCs w:val="24"/>
        </w:rPr>
        <w:t>TEACHER NAME:  Dr. Mithilesh Kumar Mishra</w:t>
      </w:r>
    </w:p>
    <w:p w14:paraId="4E924693" w14:textId="77777777" w:rsidR="006D25F1" w:rsidRPr="004278E1" w:rsidRDefault="006D25F1" w:rsidP="006D25F1">
      <w:pPr>
        <w:rPr>
          <w:rFonts w:ascii="Arial" w:hAnsi="Arial" w:cs="Arial"/>
          <w:b/>
          <w:bCs/>
          <w:sz w:val="24"/>
          <w:szCs w:val="24"/>
        </w:rPr>
      </w:pPr>
    </w:p>
    <w:p w14:paraId="5CAA4559" w14:textId="77777777" w:rsidR="006D25F1" w:rsidRPr="004278E1" w:rsidRDefault="006D25F1" w:rsidP="006D25F1">
      <w:pPr>
        <w:rPr>
          <w:rFonts w:ascii="Arial" w:hAnsi="Arial" w:cs="Arial"/>
          <w:b/>
          <w:bCs/>
          <w:sz w:val="24"/>
          <w:szCs w:val="24"/>
        </w:rPr>
      </w:pPr>
    </w:p>
    <w:p w14:paraId="0B336045" w14:textId="77777777" w:rsidR="006D25F1" w:rsidRPr="004278E1" w:rsidRDefault="006D25F1" w:rsidP="006D25F1">
      <w:pPr>
        <w:pStyle w:val="ListParagraph"/>
        <w:numPr>
          <w:ilvl w:val="0"/>
          <w:numId w:val="2"/>
        </w:numPr>
        <w:rPr>
          <w:rFonts w:ascii="Arial" w:hAnsi="Arial" w:cs="Arial"/>
          <w:b/>
          <w:bCs/>
          <w:sz w:val="24"/>
          <w:szCs w:val="24"/>
        </w:rPr>
      </w:pPr>
      <w:r w:rsidRPr="004278E1">
        <w:rPr>
          <w:rFonts w:ascii="Arial" w:hAnsi="Arial" w:cs="Arial"/>
          <w:b/>
          <w:bCs/>
          <w:sz w:val="24"/>
          <w:szCs w:val="24"/>
        </w:rPr>
        <w:t>SYLLABUS</w:t>
      </w:r>
    </w:p>
    <w:p w14:paraId="4D00F0FC" w14:textId="77777777" w:rsidR="006D25F1" w:rsidRPr="004278E1" w:rsidRDefault="006D25F1" w:rsidP="006D25F1">
      <w:pPr>
        <w:jc w:val="center"/>
        <w:rPr>
          <w:rFonts w:ascii="Arial" w:hAnsi="Arial" w:cs="Arial"/>
          <w:sz w:val="24"/>
          <w:szCs w:val="24"/>
        </w:rPr>
      </w:pPr>
    </w:p>
    <w:p w14:paraId="3829DD0C" w14:textId="77777777" w:rsidR="006D25F1" w:rsidRPr="004278E1" w:rsidRDefault="006D25F1" w:rsidP="006D25F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 A Period of Revolutions 1789-1850</w:t>
      </w:r>
    </w:p>
    <w:p w14:paraId="3911E59C"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 Crisis of the </w:t>
      </w:r>
      <w:proofErr w:type="spellStart"/>
      <w:r w:rsidRPr="004278E1">
        <w:rPr>
          <w:rFonts w:ascii="Arial" w:eastAsiaTheme="minorHAnsi" w:hAnsi="Arial" w:cs="Arial"/>
          <w:sz w:val="24"/>
          <w:szCs w:val="24"/>
          <w:lang w:eastAsia="en-US"/>
        </w:rPr>
        <w:t>Ancien</w:t>
      </w:r>
      <w:proofErr w:type="spellEnd"/>
      <w:r w:rsidRPr="004278E1">
        <w:rPr>
          <w:rFonts w:ascii="Arial" w:eastAsiaTheme="minorHAnsi" w:hAnsi="Arial" w:cs="Arial"/>
          <w:sz w:val="24"/>
          <w:szCs w:val="24"/>
          <w:lang w:eastAsia="en-US"/>
        </w:rPr>
        <w:t xml:space="preserve"> Regime and the Enlightenment</w:t>
      </w:r>
    </w:p>
    <w:p w14:paraId="7EA259C0"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Phases of the French Revolution 1789-99</w:t>
      </w:r>
    </w:p>
    <w:p w14:paraId="355A10EA"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[c] Social classes and emerging gender relations</w:t>
      </w:r>
    </w:p>
    <w:p w14:paraId="5B47A5B7"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[d] Bonapartist State and Features of the first French Empire</w:t>
      </w:r>
    </w:p>
    <w:p w14:paraId="66AD4CF9"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[e] Restoration of the old order, social and political currents in the early nineteenth century,</w:t>
      </w:r>
    </w:p>
    <w:p w14:paraId="216ED117"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revolutions:1830s-1850s</w:t>
      </w:r>
    </w:p>
    <w:p w14:paraId="335810A9" w14:textId="77777777" w:rsidR="006D25F1" w:rsidRPr="004278E1" w:rsidRDefault="006D25F1" w:rsidP="006D25F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 Industrial Revolution and Social Transformation (the 19th century)</w:t>
      </w:r>
    </w:p>
    <w:p w14:paraId="5483EACD"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[a] Process of capitalist development in industry and agriculture; Changing class structure</w:t>
      </w:r>
    </w:p>
    <w:p w14:paraId="63D39848"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in France, Germany and Russia</w:t>
      </w:r>
    </w:p>
    <w:p w14:paraId="4785EBE1"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Industrial Revolution and Society: Family Life and Gender</w:t>
      </w:r>
    </w:p>
    <w:p w14:paraId="77B6FBE3"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!97</w:t>
      </w:r>
    </w:p>
    <w:p w14:paraId="41EA3BE9" w14:textId="77777777" w:rsidR="006D25F1" w:rsidRPr="004278E1" w:rsidRDefault="006D25F1" w:rsidP="006D25F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III: Liberal democracy, working class movements and Socialism in the 19th and 20th</w:t>
      </w:r>
    </w:p>
    <w:p w14:paraId="52092AA4" w14:textId="77777777" w:rsidR="006D25F1" w:rsidRPr="004278E1" w:rsidRDefault="006D25F1" w:rsidP="006D25F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centuries</w:t>
      </w:r>
    </w:p>
    <w:p w14:paraId="44B5BCFB"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 The struggle for parliamentary democracy and civil liberties in </w:t>
      </w:r>
      <w:proofErr w:type="gramStart"/>
      <w:r w:rsidRPr="004278E1">
        <w:rPr>
          <w:rFonts w:ascii="Arial" w:eastAsiaTheme="minorHAnsi" w:hAnsi="Arial" w:cs="Arial"/>
          <w:sz w:val="24"/>
          <w:szCs w:val="24"/>
          <w:lang w:eastAsia="en-US"/>
        </w:rPr>
        <w:t>Britain :</w:t>
      </w:r>
      <w:proofErr w:type="gramEnd"/>
      <w:r w:rsidRPr="004278E1">
        <w:rPr>
          <w:rFonts w:ascii="Arial" w:eastAsiaTheme="minorHAnsi" w:hAnsi="Arial" w:cs="Arial"/>
          <w:sz w:val="24"/>
          <w:szCs w:val="24"/>
          <w:lang w:eastAsia="en-US"/>
        </w:rPr>
        <w:t xml:space="preserve"> Parliamentary</w:t>
      </w:r>
    </w:p>
    <w:p w14:paraId="0B1FB623"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and institutional reforms; working class discontent chartists; suffragettes</w:t>
      </w:r>
    </w:p>
    <w:p w14:paraId="5A9B2518"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Socialism: Early socialist thought, Marxian socialism, Debates and Strategies: The</w:t>
      </w:r>
    </w:p>
    <w:p w14:paraId="0CEAF565" w14:textId="77777777" w:rsidR="006D25F1" w:rsidRPr="004278E1" w:rsidRDefault="006D25F1" w:rsidP="006D25F1">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International </w:t>
      </w:r>
      <w:proofErr w:type="gramStart"/>
      <w:r w:rsidRPr="004278E1">
        <w:rPr>
          <w:rFonts w:ascii="Arial" w:eastAsiaTheme="minorHAnsi" w:hAnsi="Arial" w:cs="Arial"/>
          <w:sz w:val="24"/>
          <w:szCs w:val="24"/>
          <w:lang w:eastAsia="en-US"/>
        </w:rPr>
        <w:t>working class</w:t>
      </w:r>
      <w:proofErr w:type="gramEnd"/>
      <w:r w:rsidRPr="004278E1">
        <w:rPr>
          <w:rFonts w:ascii="Arial" w:eastAsiaTheme="minorHAnsi" w:hAnsi="Arial" w:cs="Arial"/>
          <w:sz w:val="24"/>
          <w:szCs w:val="24"/>
          <w:lang w:eastAsia="en-US"/>
        </w:rPr>
        <w:t xml:space="preserve"> movement</w:t>
      </w:r>
    </w:p>
    <w:p w14:paraId="2CD4D7D8" w14:textId="77777777" w:rsidR="006D25F1" w:rsidRPr="004278E1" w:rsidRDefault="006D25F1" w:rsidP="006D25F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IV: Culture and Society: 1789-1850s</w:t>
      </w:r>
    </w:p>
    <w:p w14:paraId="7C693D20" w14:textId="77777777" w:rsidR="006D25F1" w:rsidRPr="004278E1" w:rsidRDefault="006D25F1" w:rsidP="006D25F1">
      <w:pPr>
        <w:tabs>
          <w:tab w:val="left" w:pos="420"/>
        </w:tabs>
        <w:rPr>
          <w:rFonts w:ascii="Arial" w:hAnsi="Arial" w:cs="Arial"/>
          <w:b/>
          <w:bCs/>
          <w:sz w:val="24"/>
          <w:szCs w:val="24"/>
        </w:rPr>
      </w:pPr>
      <w:r w:rsidRPr="004278E1">
        <w:rPr>
          <w:rFonts w:ascii="Arial" w:eastAsiaTheme="minorHAnsi" w:hAnsi="Arial" w:cs="Arial"/>
          <w:sz w:val="24"/>
          <w:szCs w:val="24"/>
          <w:lang w:eastAsia="en-US"/>
        </w:rPr>
        <w:t>[d] Art and culture in revolutionary France: neo classical art; reformation of the royal academics.</w:t>
      </w:r>
    </w:p>
    <w:p w14:paraId="6C5AF5A6" w14:textId="77777777" w:rsidR="006D25F1" w:rsidRPr="004278E1" w:rsidRDefault="006D25F1" w:rsidP="006D25F1">
      <w:pPr>
        <w:rPr>
          <w:rFonts w:ascii="Arial" w:hAnsi="Arial" w:cs="Arial"/>
          <w:b/>
          <w:bCs/>
          <w:sz w:val="24"/>
          <w:szCs w:val="24"/>
          <w:u w:val="single"/>
        </w:rPr>
      </w:pPr>
    </w:p>
    <w:p w14:paraId="788ED969" w14:textId="77777777" w:rsidR="006D25F1" w:rsidRPr="004278E1" w:rsidRDefault="006D25F1" w:rsidP="006D25F1">
      <w:pPr>
        <w:rPr>
          <w:rFonts w:ascii="Arial" w:hAnsi="Arial" w:cs="Arial"/>
          <w:b/>
          <w:bCs/>
          <w:sz w:val="24"/>
          <w:szCs w:val="24"/>
          <w:u w:val="single"/>
        </w:rPr>
      </w:pPr>
    </w:p>
    <w:p w14:paraId="1B3797F1" w14:textId="77777777" w:rsidR="006D25F1" w:rsidRPr="004278E1" w:rsidRDefault="006D25F1" w:rsidP="006D25F1">
      <w:pPr>
        <w:rPr>
          <w:rFonts w:ascii="Arial" w:hAnsi="Arial" w:cs="Arial"/>
          <w:b/>
          <w:bCs/>
          <w:sz w:val="24"/>
          <w:szCs w:val="24"/>
          <w:u w:val="single"/>
        </w:rPr>
      </w:pPr>
    </w:p>
    <w:p w14:paraId="3ECCC9B3" w14:textId="77777777" w:rsidR="006D25F1" w:rsidRPr="004278E1" w:rsidRDefault="006D25F1" w:rsidP="006D25F1">
      <w:pPr>
        <w:rPr>
          <w:rFonts w:ascii="Arial" w:hAnsi="Arial" w:cs="Arial"/>
          <w:b/>
          <w:bCs/>
          <w:sz w:val="24"/>
          <w:szCs w:val="24"/>
          <w:u w:val="single"/>
        </w:rPr>
      </w:pPr>
    </w:p>
    <w:p w14:paraId="5162A700" w14:textId="77777777" w:rsidR="006D25F1" w:rsidRPr="004278E1" w:rsidRDefault="006D25F1" w:rsidP="006D25F1">
      <w:pPr>
        <w:jc w:val="center"/>
        <w:rPr>
          <w:rFonts w:ascii="Arial" w:hAnsi="Arial" w:cs="Arial"/>
          <w:sz w:val="24"/>
          <w:szCs w:val="24"/>
        </w:rPr>
      </w:pPr>
    </w:p>
    <w:p w14:paraId="50AD9612" w14:textId="77777777" w:rsidR="006D25F1" w:rsidRPr="004278E1" w:rsidRDefault="006D25F1" w:rsidP="006D25F1">
      <w:pPr>
        <w:numPr>
          <w:ilvl w:val="0"/>
          <w:numId w:val="1"/>
        </w:numPr>
        <w:rPr>
          <w:rFonts w:ascii="Arial" w:hAnsi="Arial" w:cs="Arial"/>
          <w:b/>
          <w:bCs/>
          <w:sz w:val="24"/>
          <w:szCs w:val="24"/>
        </w:rPr>
      </w:pPr>
      <w:r w:rsidRPr="004278E1">
        <w:rPr>
          <w:rFonts w:ascii="Arial" w:hAnsi="Arial" w:cs="Arial"/>
          <w:b/>
          <w:bCs/>
          <w:sz w:val="24"/>
          <w:szCs w:val="24"/>
        </w:rPr>
        <w:lastRenderedPageBreak/>
        <w:t xml:space="preserve">COURSE DESCRIPTION </w:t>
      </w:r>
    </w:p>
    <w:p w14:paraId="2E632009" w14:textId="77777777" w:rsidR="006D25F1" w:rsidRPr="004278E1" w:rsidRDefault="006D25F1" w:rsidP="006D25F1">
      <w:pPr>
        <w:rPr>
          <w:rFonts w:ascii="Arial" w:hAnsi="Arial" w:cs="Arial"/>
          <w:b/>
          <w:bCs/>
          <w:sz w:val="24"/>
          <w:szCs w:val="24"/>
          <w:u w:val="single"/>
        </w:rPr>
      </w:pPr>
    </w:p>
    <w:p w14:paraId="2BD0B789" w14:textId="77777777" w:rsidR="006D25F1" w:rsidRPr="004278E1" w:rsidRDefault="006D25F1" w:rsidP="006D25F1">
      <w:pPr>
        <w:rPr>
          <w:rFonts w:ascii="Arial" w:hAnsi="Arial" w:cs="Arial"/>
          <w:b/>
          <w:bCs/>
          <w:sz w:val="24"/>
          <w:szCs w:val="24"/>
          <w:u w:val="single"/>
        </w:rPr>
      </w:pPr>
    </w:p>
    <w:p w14:paraId="011DDA71" w14:textId="77777777" w:rsidR="005E5D8C" w:rsidRPr="004278E1" w:rsidRDefault="006D25F1" w:rsidP="00464A0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This Course provides a critical overview of the French Revolution, and acquaint the students with the repercussions of the revolution, both within and beyond France. It shall also trace the patterns and outcomes of social upheaval throughout Europe in the first half of 19th century. The debates on the development and impact of industrial capitalism shall be discussed. The birth of new social movements, political ideas and structures shall be </w:t>
      </w:r>
      <w:proofErr w:type="spellStart"/>
      <w:r w:rsidRPr="004278E1">
        <w:rPr>
          <w:rFonts w:ascii="Arial" w:eastAsiaTheme="minorHAnsi" w:hAnsi="Arial" w:cs="Arial"/>
          <w:sz w:val="24"/>
          <w:szCs w:val="24"/>
          <w:lang w:eastAsia="en-US"/>
        </w:rPr>
        <w:t>contextualised</w:t>
      </w:r>
      <w:proofErr w:type="spellEnd"/>
      <w:r w:rsidRPr="004278E1">
        <w:rPr>
          <w:rFonts w:ascii="Arial" w:eastAsiaTheme="minorHAnsi" w:hAnsi="Arial" w:cs="Arial"/>
          <w:sz w:val="24"/>
          <w:szCs w:val="24"/>
          <w:lang w:eastAsia="en-US"/>
        </w:rPr>
        <w:t xml:space="preserve"> within developing capitalism of the nineteenth century.</w:t>
      </w:r>
    </w:p>
    <w:p w14:paraId="7151C217" w14:textId="77777777" w:rsidR="005E5D8C" w:rsidRPr="004278E1" w:rsidRDefault="005E5D8C" w:rsidP="00464A09">
      <w:pPr>
        <w:autoSpaceDE w:val="0"/>
        <w:autoSpaceDN w:val="0"/>
        <w:adjustRightInd w:val="0"/>
        <w:jc w:val="both"/>
        <w:rPr>
          <w:rFonts w:ascii="Arial" w:eastAsiaTheme="minorHAnsi" w:hAnsi="Arial" w:cs="Arial"/>
          <w:sz w:val="24"/>
          <w:szCs w:val="24"/>
          <w:lang w:eastAsia="en-US"/>
        </w:rPr>
      </w:pPr>
    </w:p>
    <w:p w14:paraId="688FF087" w14:textId="77777777" w:rsidR="005E5D8C" w:rsidRPr="004278E1" w:rsidRDefault="005E5D8C" w:rsidP="00464A09">
      <w:pPr>
        <w:autoSpaceDE w:val="0"/>
        <w:autoSpaceDN w:val="0"/>
        <w:adjustRightInd w:val="0"/>
        <w:jc w:val="both"/>
        <w:rPr>
          <w:rFonts w:ascii="Arial" w:hAnsi="Arial" w:cs="Arial"/>
          <w:bCs/>
          <w:sz w:val="24"/>
          <w:szCs w:val="24"/>
        </w:rPr>
      </w:pPr>
      <w:r w:rsidRPr="004278E1">
        <w:rPr>
          <w:rFonts w:ascii="Arial" w:hAnsi="Arial" w:cs="Arial"/>
          <w:bCs/>
          <w:sz w:val="24"/>
          <w:szCs w:val="24"/>
        </w:rPr>
        <w:t>A Period of Revolutions 1789- 1850</w:t>
      </w:r>
    </w:p>
    <w:p w14:paraId="750B604E" w14:textId="77777777" w:rsidR="006D25F1" w:rsidRPr="004278E1" w:rsidRDefault="006D25F1" w:rsidP="006D25F1">
      <w:pPr>
        <w:rPr>
          <w:rFonts w:ascii="Arial" w:hAnsi="Arial" w:cs="Arial"/>
          <w:bCs/>
          <w:sz w:val="24"/>
          <w:szCs w:val="24"/>
        </w:rPr>
      </w:pPr>
    </w:p>
    <w:p w14:paraId="507A7471"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 Crisis of the </w:t>
      </w:r>
      <w:proofErr w:type="spellStart"/>
      <w:r w:rsidRPr="004278E1">
        <w:rPr>
          <w:rFonts w:ascii="Arial" w:eastAsiaTheme="minorHAnsi" w:hAnsi="Arial" w:cs="Arial"/>
          <w:sz w:val="24"/>
          <w:szCs w:val="24"/>
          <w:lang w:eastAsia="en-US"/>
        </w:rPr>
        <w:t>Ancien</w:t>
      </w:r>
      <w:proofErr w:type="spellEnd"/>
      <w:r w:rsidRPr="004278E1">
        <w:rPr>
          <w:rFonts w:ascii="Arial" w:eastAsiaTheme="minorHAnsi" w:hAnsi="Arial" w:cs="Arial"/>
          <w:sz w:val="24"/>
          <w:szCs w:val="24"/>
          <w:lang w:eastAsia="en-US"/>
        </w:rPr>
        <w:t xml:space="preserve"> Regime and the Enlightenment</w:t>
      </w:r>
    </w:p>
    <w:p w14:paraId="04D1E04E"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Phases of the French Revolution 1789-99</w:t>
      </w:r>
    </w:p>
    <w:p w14:paraId="0296CE3B"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[c] Social classes and emerging gender relations</w:t>
      </w:r>
    </w:p>
    <w:p w14:paraId="6E726241"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[d] Bonapartist State and Features of the first French Empire</w:t>
      </w:r>
    </w:p>
    <w:p w14:paraId="353059FE"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[e] Restoration of the old order, social and political currents in the early nineteenth century,</w:t>
      </w:r>
    </w:p>
    <w:p w14:paraId="1AF931ED" w14:textId="77777777" w:rsidR="005E5D8C" w:rsidRPr="004278E1" w:rsidRDefault="005E5D8C" w:rsidP="005E5D8C">
      <w:pPr>
        <w:rPr>
          <w:rFonts w:ascii="Arial" w:hAnsi="Arial" w:cs="Arial"/>
          <w:b/>
          <w:bCs/>
          <w:sz w:val="24"/>
          <w:szCs w:val="24"/>
          <w:u w:val="single"/>
        </w:rPr>
      </w:pPr>
      <w:r w:rsidRPr="004278E1">
        <w:rPr>
          <w:rFonts w:ascii="Arial" w:eastAsiaTheme="minorHAnsi" w:hAnsi="Arial" w:cs="Arial"/>
          <w:sz w:val="24"/>
          <w:szCs w:val="24"/>
          <w:lang w:eastAsia="en-US"/>
        </w:rPr>
        <w:t>revolutions:1830s-1850s</w:t>
      </w:r>
    </w:p>
    <w:p w14:paraId="64FD23F7" w14:textId="77777777" w:rsidR="006D25F1" w:rsidRPr="004278E1" w:rsidRDefault="006D25F1" w:rsidP="006D25F1">
      <w:pPr>
        <w:rPr>
          <w:rFonts w:ascii="Arial" w:hAnsi="Arial" w:cs="Arial"/>
          <w:b/>
          <w:bCs/>
          <w:sz w:val="24"/>
          <w:szCs w:val="24"/>
          <w:u w:val="single"/>
        </w:rPr>
      </w:pPr>
    </w:p>
    <w:p w14:paraId="5E59B6E3" w14:textId="77777777" w:rsidR="006D25F1" w:rsidRPr="004278E1" w:rsidRDefault="006D25F1" w:rsidP="006D25F1">
      <w:pPr>
        <w:rPr>
          <w:rFonts w:ascii="Arial" w:hAnsi="Arial" w:cs="Arial"/>
          <w:sz w:val="24"/>
          <w:szCs w:val="24"/>
        </w:rPr>
      </w:pPr>
    </w:p>
    <w:p w14:paraId="32C9FB7B" w14:textId="77777777" w:rsidR="00464A09" w:rsidRPr="004278E1" w:rsidRDefault="006D25F1" w:rsidP="006D25F1">
      <w:pPr>
        <w:numPr>
          <w:ilvl w:val="0"/>
          <w:numId w:val="1"/>
        </w:numPr>
        <w:rPr>
          <w:rFonts w:ascii="Arial" w:hAnsi="Arial" w:cs="Arial"/>
          <w:b/>
          <w:bCs/>
          <w:sz w:val="24"/>
          <w:szCs w:val="24"/>
        </w:rPr>
      </w:pPr>
      <w:r w:rsidRPr="004278E1">
        <w:rPr>
          <w:rFonts w:ascii="Arial" w:hAnsi="Arial" w:cs="Arial"/>
          <w:b/>
          <w:bCs/>
          <w:sz w:val="24"/>
          <w:szCs w:val="24"/>
        </w:rPr>
        <w:t xml:space="preserve">TEACHING </w:t>
      </w:r>
      <w:proofErr w:type="gramStart"/>
      <w:r w:rsidRPr="004278E1">
        <w:rPr>
          <w:rFonts w:ascii="Arial" w:hAnsi="Arial" w:cs="Arial"/>
          <w:b/>
          <w:bCs/>
          <w:sz w:val="24"/>
          <w:szCs w:val="24"/>
        </w:rPr>
        <w:t>TIME(</w:t>
      </w:r>
      <w:proofErr w:type="gramEnd"/>
      <w:r w:rsidRPr="004278E1">
        <w:rPr>
          <w:rFonts w:ascii="Arial" w:hAnsi="Arial" w:cs="Arial"/>
          <w:b/>
          <w:bCs/>
          <w:sz w:val="24"/>
          <w:szCs w:val="24"/>
        </w:rPr>
        <w:t>No. Of Weeks)</w:t>
      </w:r>
      <w:r w:rsidR="00464A09" w:rsidRPr="004278E1">
        <w:rPr>
          <w:rFonts w:ascii="Arial" w:hAnsi="Arial" w:cs="Arial"/>
          <w:b/>
          <w:bCs/>
          <w:sz w:val="24"/>
          <w:szCs w:val="24"/>
        </w:rPr>
        <w:t xml:space="preserve"> : </w:t>
      </w:r>
    </w:p>
    <w:p w14:paraId="09C16F6F" w14:textId="77777777" w:rsidR="006D25F1" w:rsidRPr="004278E1" w:rsidRDefault="00E1308C" w:rsidP="00464A09">
      <w:pPr>
        <w:tabs>
          <w:tab w:val="left" w:pos="420"/>
        </w:tabs>
        <w:ind w:left="420"/>
        <w:rPr>
          <w:rFonts w:ascii="Arial" w:hAnsi="Arial" w:cs="Arial"/>
          <w:b/>
          <w:bCs/>
          <w:sz w:val="24"/>
          <w:szCs w:val="24"/>
        </w:rPr>
      </w:pPr>
      <w:r w:rsidRPr="004278E1">
        <w:rPr>
          <w:rFonts w:ascii="Arial" w:hAnsi="Arial" w:cs="Arial"/>
          <w:b/>
          <w:bCs/>
          <w:sz w:val="24"/>
          <w:szCs w:val="24"/>
        </w:rPr>
        <w:t xml:space="preserve">14 </w:t>
      </w:r>
      <w:r w:rsidR="00464A09" w:rsidRPr="004278E1">
        <w:rPr>
          <w:rFonts w:ascii="Arial" w:hAnsi="Arial" w:cs="Arial"/>
          <w:b/>
          <w:bCs/>
          <w:sz w:val="24"/>
          <w:szCs w:val="24"/>
        </w:rPr>
        <w:t>Weeks Approx</w:t>
      </w:r>
    </w:p>
    <w:p w14:paraId="5CDCAF51" w14:textId="77777777" w:rsidR="006D25F1" w:rsidRPr="004278E1" w:rsidRDefault="006D25F1" w:rsidP="006D25F1">
      <w:pPr>
        <w:rPr>
          <w:rFonts w:ascii="Arial" w:hAnsi="Arial" w:cs="Arial"/>
          <w:b/>
          <w:bCs/>
          <w:sz w:val="24"/>
          <w:szCs w:val="24"/>
          <w:u w:val="single"/>
        </w:rPr>
      </w:pPr>
    </w:p>
    <w:p w14:paraId="193EA6E5" w14:textId="77777777" w:rsidR="006D25F1" w:rsidRPr="004278E1" w:rsidRDefault="006D25F1" w:rsidP="006D25F1">
      <w:pPr>
        <w:rPr>
          <w:rFonts w:ascii="Arial" w:hAnsi="Arial" w:cs="Arial"/>
          <w:b/>
          <w:bCs/>
          <w:sz w:val="24"/>
          <w:szCs w:val="24"/>
          <w:u w:val="single"/>
        </w:rPr>
      </w:pPr>
    </w:p>
    <w:p w14:paraId="13956B52" w14:textId="77777777" w:rsidR="006D25F1" w:rsidRPr="004278E1" w:rsidRDefault="006D25F1" w:rsidP="006D25F1">
      <w:pPr>
        <w:rPr>
          <w:rFonts w:ascii="Arial" w:hAnsi="Arial" w:cs="Arial"/>
          <w:b/>
          <w:bCs/>
          <w:sz w:val="24"/>
          <w:szCs w:val="24"/>
          <w:u w:val="single"/>
        </w:rPr>
      </w:pPr>
    </w:p>
    <w:p w14:paraId="6642F13E" w14:textId="77777777" w:rsidR="006D25F1" w:rsidRPr="004278E1" w:rsidRDefault="006D25F1" w:rsidP="006D25F1">
      <w:pPr>
        <w:rPr>
          <w:rFonts w:ascii="Arial" w:hAnsi="Arial" w:cs="Arial"/>
          <w:b/>
          <w:bCs/>
          <w:sz w:val="24"/>
          <w:szCs w:val="24"/>
          <w:u w:val="single"/>
        </w:rPr>
      </w:pPr>
    </w:p>
    <w:p w14:paraId="312DCA2A" w14:textId="77777777" w:rsidR="006D25F1" w:rsidRPr="004278E1" w:rsidRDefault="006D25F1" w:rsidP="006D25F1">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44B183A6" w14:textId="77777777" w:rsidR="006D25F1" w:rsidRPr="004278E1" w:rsidRDefault="006D25F1" w:rsidP="006D25F1">
      <w:pPr>
        <w:rPr>
          <w:rFonts w:ascii="Arial" w:eastAsia="Helvetica" w:hAnsi="Arial" w:cs="Arial"/>
          <w:b/>
          <w:bCs/>
          <w:color w:val="000000"/>
          <w:sz w:val="24"/>
          <w:szCs w:val="24"/>
          <w:u w:val="single"/>
          <w:shd w:val="clear" w:color="auto" w:fill="FFFFFF"/>
        </w:rPr>
      </w:pPr>
    </w:p>
    <w:p w14:paraId="691461B3" w14:textId="77777777" w:rsidR="006D25F1" w:rsidRPr="004278E1" w:rsidRDefault="00464A09" w:rsidP="00464A09">
      <w:pPr>
        <w:jc w:val="both"/>
        <w:rPr>
          <w:rFonts w:ascii="Arial" w:eastAsia="Helvetica" w:hAnsi="Arial" w:cs="Arial"/>
          <w:bCs/>
          <w:color w:val="000000"/>
          <w:sz w:val="24"/>
          <w:szCs w:val="24"/>
          <w:u w:val="single"/>
          <w:shd w:val="clear" w:color="auto" w:fill="FFFFFF"/>
        </w:rPr>
      </w:pPr>
      <w:r w:rsidRPr="004278E1">
        <w:rPr>
          <w:rFonts w:ascii="Arial" w:hAnsi="Arial" w:cs="Arial"/>
          <w:sz w:val="24"/>
          <w:szCs w:val="24"/>
        </w:rPr>
        <w:t>The course is organized around daily lectures as per the time table. Students will be given reading assignments each week to help them follow the course content. These readings will be discussed in class in detail. There are 5 marks for attendance as part of Internal assessment.</w:t>
      </w:r>
    </w:p>
    <w:p w14:paraId="4DF50D88" w14:textId="77777777" w:rsidR="006D25F1" w:rsidRPr="004278E1" w:rsidRDefault="006D25F1" w:rsidP="006D25F1">
      <w:pPr>
        <w:rPr>
          <w:rFonts w:ascii="Arial" w:eastAsia="Helvetica" w:hAnsi="Arial" w:cs="Arial"/>
          <w:b/>
          <w:bCs/>
          <w:color w:val="000000"/>
          <w:sz w:val="24"/>
          <w:szCs w:val="24"/>
          <w:u w:val="single"/>
          <w:shd w:val="clear" w:color="auto" w:fill="FFFFFF"/>
        </w:rPr>
      </w:pPr>
    </w:p>
    <w:p w14:paraId="4D14FDC3" w14:textId="77777777" w:rsidR="006D25F1" w:rsidRPr="004278E1" w:rsidRDefault="006D25F1" w:rsidP="006D25F1">
      <w:pPr>
        <w:numPr>
          <w:ilvl w:val="0"/>
          <w:numId w:val="1"/>
        </w:numPr>
        <w:rPr>
          <w:rFonts w:ascii="Arial" w:hAnsi="Arial" w:cs="Arial"/>
          <w:b/>
          <w:bCs/>
          <w:sz w:val="24"/>
          <w:szCs w:val="24"/>
        </w:rPr>
      </w:pPr>
      <w:r w:rsidRPr="004278E1">
        <w:rPr>
          <w:rFonts w:ascii="Arial" w:hAnsi="Arial" w:cs="Arial"/>
          <w:b/>
          <w:bCs/>
          <w:sz w:val="24"/>
          <w:szCs w:val="24"/>
        </w:rPr>
        <w:t>UNIT WISE BREAK UP OF SYLLABUS</w:t>
      </w:r>
    </w:p>
    <w:p w14:paraId="3957F623" w14:textId="77777777" w:rsidR="00464A09" w:rsidRPr="004278E1" w:rsidRDefault="00464A09" w:rsidP="00464A09">
      <w:pPr>
        <w:tabs>
          <w:tab w:val="left" w:pos="420"/>
        </w:tabs>
        <w:rPr>
          <w:rFonts w:ascii="Arial" w:hAnsi="Arial" w:cs="Arial"/>
          <w:b/>
          <w:bCs/>
          <w:sz w:val="24"/>
          <w:szCs w:val="24"/>
        </w:rPr>
      </w:pPr>
    </w:p>
    <w:p w14:paraId="7E8A5D73" w14:textId="77777777" w:rsidR="00464A09" w:rsidRPr="004278E1" w:rsidRDefault="00464A09" w:rsidP="00464A09">
      <w:pPr>
        <w:tabs>
          <w:tab w:val="left" w:pos="420"/>
        </w:tabs>
        <w:rPr>
          <w:rFonts w:ascii="Arial" w:hAnsi="Arial" w:cs="Arial"/>
          <w:b/>
          <w:bCs/>
          <w:sz w:val="24"/>
          <w:szCs w:val="24"/>
        </w:rPr>
      </w:pPr>
      <w:r w:rsidRPr="004278E1">
        <w:rPr>
          <w:rFonts w:ascii="Arial" w:hAnsi="Arial" w:cs="Arial"/>
          <w:b/>
          <w:bCs/>
          <w:sz w:val="24"/>
          <w:szCs w:val="24"/>
        </w:rPr>
        <w:t xml:space="preserve">Unit -1 </w:t>
      </w:r>
      <w:r w:rsidR="00474861" w:rsidRPr="004278E1">
        <w:rPr>
          <w:rFonts w:ascii="Arial" w:hAnsi="Arial" w:cs="Arial"/>
          <w:b/>
          <w:bCs/>
          <w:sz w:val="24"/>
          <w:szCs w:val="24"/>
        </w:rPr>
        <w:t xml:space="preserve"> </w:t>
      </w:r>
    </w:p>
    <w:p w14:paraId="1D300296" w14:textId="77777777" w:rsidR="00464A09" w:rsidRPr="004278E1" w:rsidRDefault="005E5D8C" w:rsidP="00474861">
      <w:pPr>
        <w:autoSpaceDE w:val="0"/>
        <w:autoSpaceDN w:val="0"/>
        <w:adjustRightInd w:val="0"/>
        <w:jc w:val="both"/>
        <w:rPr>
          <w:rFonts w:ascii="Arial" w:hAnsi="Arial" w:cs="Arial"/>
          <w:b/>
          <w:bCs/>
          <w:sz w:val="24"/>
          <w:szCs w:val="24"/>
        </w:rPr>
      </w:pPr>
      <w:r w:rsidRPr="004278E1">
        <w:rPr>
          <w:rFonts w:ascii="Arial" w:eastAsiaTheme="minorHAnsi" w:hAnsi="Arial" w:cs="Arial"/>
          <w:sz w:val="24"/>
          <w:szCs w:val="24"/>
          <w:lang w:eastAsia="en-US"/>
        </w:rPr>
        <w:t>The students will explore</w:t>
      </w:r>
      <w:r w:rsidR="00464A09" w:rsidRPr="004278E1">
        <w:rPr>
          <w:rFonts w:ascii="Arial" w:eastAsiaTheme="minorHAnsi" w:hAnsi="Arial" w:cs="Arial"/>
          <w:sz w:val="24"/>
          <w:szCs w:val="24"/>
          <w:lang w:eastAsia="en-US"/>
        </w:rPr>
        <w:t xml:space="preserve"> various themes starting from the French Revolution, transformations in French Society, the nature of the Bonapartist regime and events leading up to the revolutions 1848.</w:t>
      </w:r>
    </w:p>
    <w:p w14:paraId="55DFE711" w14:textId="77777777" w:rsidR="006D25F1" w:rsidRPr="004278E1" w:rsidRDefault="006D25F1" w:rsidP="006D25F1">
      <w:pPr>
        <w:rPr>
          <w:rFonts w:ascii="Arial" w:hAnsi="Arial" w:cs="Arial"/>
          <w:b/>
          <w:bCs/>
          <w:sz w:val="24"/>
          <w:szCs w:val="24"/>
        </w:rPr>
      </w:pPr>
    </w:p>
    <w:p w14:paraId="09B06852" w14:textId="77777777" w:rsidR="005E5D8C" w:rsidRPr="004278E1" w:rsidRDefault="005E5D8C" w:rsidP="005E5D8C">
      <w:pPr>
        <w:autoSpaceDE w:val="0"/>
        <w:autoSpaceDN w:val="0"/>
        <w:adjustRightInd w:val="0"/>
        <w:jc w:val="both"/>
        <w:rPr>
          <w:rFonts w:ascii="Arial" w:hAnsi="Arial" w:cs="Arial"/>
          <w:bCs/>
          <w:sz w:val="24"/>
          <w:szCs w:val="24"/>
        </w:rPr>
      </w:pPr>
      <w:r w:rsidRPr="004278E1">
        <w:rPr>
          <w:rFonts w:ascii="Arial" w:hAnsi="Arial" w:cs="Arial"/>
          <w:b/>
          <w:bCs/>
          <w:sz w:val="24"/>
          <w:szCs w:val="24"/>
        </w:rPr>
        <w:t>A Period of Revolutions 1789- 1850</w:t>
      </w:r>
      <w:r w:rsidR="00E1308C" w:rsidRPr="004278E1">
        <w:rPr>
          <w:rFonts w:ascii="Arial" w:hAnsi="Arial" w:cs="Arial"/>
          <w:b/>
          <w:bCs/>
          <w:sz w:val="24"/>
          <w:szCs w:val="24"/>
        </w:rPr>
        <w:t xml:space="preserve"> (Six Weeks/ 30 Lectures</w:t>
      </w:r>
      <w:r w:rsidR="00474861" w:rsidRPr="004278E1">
        <w:rPr>
          <w:rFonts w:ascii="Arial" w:hAnsi="Arial" w:cs="Arial"/>
          <w:b/>
          <w:bCs/>
          <w:sz w:val="24"/>
          <w:szCs w:val="24"/>
        </w:rPr>
        <w:t xml:space="preserve"> and Tutorials</w:t>
      </w:r>
      <w:r w:rsidR="00E1308C" w:rsidRPr="004278E1">
        <w:rPr>
          <w:rFonts w:ascii="Arial" w:hAnsi="Arial" w:cs="Arial"/>
          <w:b/>
          <w:bCs/>
          <w:sz w:val="24"/>
          <w:szCs w:val="24"/>
        </w:rPr>
        <w:t>)</w:t>
      </w:r>
    </w:p>
    <w:p w14:paraId="4F9ECFE7" w14:textId="77777777" w:rsidR="005E5D8C" w:rsidRPr="004278E1" w:rsidRDefault="005E5D8C" w:rsidP="005E5D8C">
      <w:pPr>
        <w:rPr>
          <w:rFonts w:ascii="Arial" w:hAnsi="Arial" w:cs="Arial"/>
          <w:bCs/>
          <w:sz w:val="24"/>
          <w:szCs w:val="24"/>
        </w:rPr>
      </w:pPr>
    </w:p>
    <w:p w14:paraId="1A9AC103"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 Crisis of the </w:t>
      </w:r>
      <w:proofErr w:type="spellStart"/>
      <w:r w:rsidRPr="004278E1">
        <w:rPr>
          <w:rFonts w:ascii="Arial" w:eastAsiaTheme="minorHAnsi" w:hAnsi="Arial" w:cs="Arial"/>
          <w:sz w:val="24"/>
          <w:szCs w:val="24"/>
          <w:lang w:eastAsia="en-US"/>
        </w:rPr>
        <w:t>Ancien</w:t>
      </w:r>
      <w:proofErr w:type="spellEnd"/>
      <w:r w:rsidRPr="004278E1">
        <w:rPr>
          <w:rFonts w:ascii="Arial" w:eastAsiaTheme="minorHAnsi" w:hAnsi="Arial" w:cs="Arial"/>
          <w:sz w:val="24"/>
          <w:szCs w:val="24"/>
          <w:lang w:eastAsia="en-US"/>
        </w:rPr>
        <w:t xml:space="preserve"> Regime and the Enlightenment</w:t>
      </w:r>
    </w:p>
    <w:p w14:paraId="3DEB5FBD"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Phases of the French Revolution 1789-99</w:t>
      </w:r>
    </w:p>
    <w:p w14:paraId="09C4B2BA"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[c] Social classes and emerging gender relations</w:t>
      </w:r>
    </w:p>
    <w:p w14:paraId="5A092D9C"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[d] Bonapartist State and Features of the first French Empire</w:t>
      </w:r>
    </w:p>
    <w:p w14:paraId="2D27A1AC" w14:textId="77777777" w:rsidR="005E5D8C" w:rsidRPr="004278E1" w:rsidRDefault="005E5D8C" w:rsidP="005E5D8C">
      <w:pPr>
        <w:autoSpaceDE w:val="0"/>
        <w:autoSpaceDN w:val="0"/>
        <w:adjustRightInd w:val="0"/>
        <w:rPr>
          <w:rFonts w:ascii="Arial" w:hAnsi="Arial" w:cs="Arial"/>
          <w:b/>
          <w:bCs/>
          <w:sz w:val="24"/>
          <w:szCs w:val="24"/>
          <w:u w:val="single"/>
        </w:rPr>
      </w:pPr>
      <w:r w:rsidRPr="004278E1">
        <w:rPr>
          <w:rFonts w:ascii="Arial" w:eastAsiaTheme="minorHAnsi" w:hAnsi="Arial" w:cs="Arial"/>
          <w:sz w:val="24"/>
          <w:szCs w:val="24"/>
          <w:lang w:eastAsia="en-US"/>
        </w:rPr>
        <w:t>[e] Restoration of the old order, social and political currents in the early nineteenth century, revolutions:1830s-1850s</w:t>
      </w:r>
    </w:p>
    <w:p w14:paraId="647221D1" w14:textId="77777777" w:rsidR="005E5D8C" w:rsidRPr="004278E1" w:rsidRDefault="005E5D8C" w:rsidP="006D25F1">
      <w:pPr>
        <w:rPr>
          <w:rFonts w:ascii="Arial" w:hAnsi="Arial" w:cs="Arial"/>
          <w:b/>
          <w:bCs/>
          <w:sz w:val="24"/>
          <w:szCs w:val="24"/>
        </w:rPr>
      </w:pPr>
    </w:p>
    <w:p w14:paraId="09884311" w14:textId="77777777" w:rsidR="005E5D8C" w:rsidRPr="004278E1" w:rsidRDefault="005E5D8C" w:rsidP="006D25F1">
      <w:pPr>
        <w:rPr>
          <w:rFonts w:ascii="Arial" w:hAnsi="Arial" w:cs="Arial"/>
          <w:b/>
          <w:bCs/>
          <w:sz w:val="24"/>
          <w:szCs w:val="24"/>
        </w:rPr>
      </w:pPr>
      <w:r w:rsidRPr="004278E1">
        <w:rPr>
          <w:rFonts w:ascii="Arial" w:hAnsi="Arial" w:cs="Arial"/>
          <w:b/>
          <w:bCs/>
          <w:sz w:val="24"/>
          <w:szCs w:val="24"/>
        </w:rPr>
        <w:t>Unit –II</w:t>
      </w:r>
    </w:p>
    <w:p w14:paraId="4B81AB7B" w14:textId="77777777" w:rsidR="005E5D8C" w:rsidRPr="004278E1" w:rsidRDefault="00474861" w:rsidP="00474861">
      <w:pPr>
        <w:autoSpaceDE w:val="0"/>
        <w:autoSpaceDN w:val="0"/>
        <w:adjustRightInd w:val="0"/>
        <w:jc w:val="both"/>
        <w:rPr>
          <w:rFonts w:ascii="Arial" w:hAnsi="Arial" w:cs="Arial"/>
          <w:b/>
          <w:bCs/>
          <w:sz w:val="24"/>
          <w:szCs w:val="24"/>
        </w:rPr>
      </w:pPr>
      <w:r w:rsidRPr="004278E1">
        <w:rPr>
          <w:rFonts w:ascii="Arial" w:eastAsiaTheme="minorHAnsi" w:hAnsi="Arial" w:cs="Arial"/>
          <w:sz w:val="24"/>
          <w:szCs w:val="24"/>
          <w:lang w:eastAsia="en-US"/>
        </w:rPr>
        <w:t>T</w:t>
      </w:r>
      <w:r w:rsidR="005E5D8C" w:rsidRPr="004278E1">
        <w:rPr>
          <w:rFonts w:ascii="Arial" w:eastAsiaTheme="minorHAnsi" w:hAnsi="Arial" w:cs="Arial"/>
          <w:sz w:val="24"/>
          <w:szCs w:val="24"/>
          <w:lang w:eastAsia="en-US"/>
        </w:rPr>
        <w:t>he student would learn about the social and economic changes in Europe</w:t>
      </w:r>
      <w:r w:rsidRPr="004278E1">
        <w:rPr>
          <w:rFonts w:ascii="Arial" w:eastAsiaTheme="minorHAnsi" w:hAnsi="Arial" w:cs="Arial"/>
          <w:sz w:val="24"/>
          <w:szCs w:val="24"/>
          <w:lang w:eastAsia="en-US"/>
        </w:rPr>
        <w:t xml:space="preserve"> </w:t>
      </w:r>
      <w:r w:rsidR="005E5D8C" w:rsidRPr="004278E1">
        <w:rPr>
          <w:rFonts w:ascii="Arial" w:eastAsiaTheme="minorHAnsi" w:hAnsi="Arial" w:cs="Arial"/>
          <w:sz w:val="24"/>
          <w:szCs w:val="24"/>
          <w:lang w:eastAsia="en-US"/>
        </w:rPr>
        <w:t>during the nineteenth century. The student would be expected to develop on her/his understanding of the social and economic dimensions of the Industrial revolution in eighteenth century Britain to compare and understand the specific case studies of France, Germany and Russia in the nineteenth century.</w:t>
      </w:r>
    </w:p>
    <w:p w14:paraId="489C7263" w14:textId="77777777" w:rsidR="005E5D8C" w:rsidRPr="004278E1" w:rsidRDefault="005E5D8C" w:rsidP="00474861">
      <w:pPr>
        <w:jc w:val="both"/>
        <w:rPr>
          <w:rFonts w:ascii="Arial" w:hAnsi="Arial" w:cs="Arial"/>
          <w:b/>
          <w:bCs/>
          <w:sz w:val="24"/>
          <w:szCs w:val="24"/>
        </w:rPr>
      </w:pPr>
    </w:p>
    <w:p w14:paraId="34DD1E9A" w14:textId="77777777" w:rsidR="005E5D8C" w:rsidRPr="004278E1" w:rsidRDefault="005E5D8C" w:rsidP="005E5D8C">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Industrial Revolution and Social Transformation (the 19th century)</w:t>
      </w:r>
      <w:r w:rsidR="00E1308C" w:rsidRPr="004278E1">
        <w:rPr>
          <w:rFonts w:ascii="Arial" w:eastAsiaTheme="minorHAnsi" w:hAnsi="Arial" w:cs="Arial"/>
          <w:b/>
          <w:bCs/>
          <w:sz w:val="24"/>
          <w:szCs w:val="24"/>
          <w:lang w:eastAsia="en-US"/>
        </w:rPr>
        <w:t xml:space="preserve"> (Three Weeks/ 15 Lectures</w:t>
      </w:r>
      <w:r w:rsidR="00474861" w:rsidRPr="004278E1">
        <w:rPr>
          <w:rFonts w:ascii="Arial" w:eastAsiaTheme="minorHAnsi" w:hAnsi="Arial" w:cs="Arial"/>
          <w:b/>
          <w:bCs/>
          <w:sz w:val="24"/>
          <w:szCs w:val="24"/>
          <w:lang w:eastAsia="en-US"/>
        </w:rPr>
        <w:t xml:space="preserve"> and Tutorials</w:t>
      </w:r>
      <w:r w:rsidR="00E1308C" w:rsidRPr="004278E1">
        <w:rPr>
          <w:rFonts w:ascii="Arial" w:eastAsiaTheme="minorHAnsi" w:hAnsi="Arial" w:cs="Arial"/>
          <w:b/>
          <w:bCs/>
          <w:sz w:val="24"/>
          <w:szCs w:val="24"/>
          <w:lang w:eastAsia="en-US"/>
        </w:rPr>
        <w:t>)</w:t>
      </w:r>
    </w:p>
    <w:p w14:paraId="21EBBD3C"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[a] Process of capitalist development in industry and agriculture; Changing class structure</w:t>
      </w:r>
    </w:p>
    <w:p w14:paraId="6BC75E9E" w14:textId="77777777" w:rsidR="005E5D8C" w:rsidRPr="004278E1" w:rsidRDefault="005E5D8C" w:rsidP="005E5D8C">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in France, Germany and Russia</w:t>
      </w:r>
    </w:p>
    <w:p w14:paraId="5A85B999" w14:textId="77777777" w:rsidR="005E5D8C" w:rsidRPr="004278E1" w:rsidRDefault="005E5D8C" w:rsidP="005E5D8C">
      <w:pPr>
        <w:rPr>
          <w:rFonts w:ascii="Arial" w:hAnsi="Arial" w:cs="Arial"/>
          <w:b/>
          <w:bCs/>
          <w:sz w:val="24"/>
          <w:szCs w:val="24"/>
        </w:rPr>
      </w:pPr>
      <w:r w:rsidRPr="004278E1">
        <w:rPr>
          <w:rFonts w:ascii="Arial" w:eastAsiaTheme="minorHAnsi" w:hAnsi="Arial" w:cs="Arial"/>
          <w:sz w:val="24"/>
          <w:szCs w:val="24"/>
          <w:lang w:eastAsia="en-US"/>
        </w:rPr>
        <w:t>[b] Industrial Revolution and Society: Family Life and Gender</w:t>
      </w:r>
    </w:p>
    <w:p w14:paraId="572E197E" w14:textId="77777777" w:rsidR="006D25F1" w:rsidRPr="004278E1" w:rsidRDefault="006D25F1" w:rsidP="006D25F1">
      <w:pPr>
        <w:rPr>
          <w:rFonts w:ascii="Arial" w:hAnsi="Arial" w:cs="Arial"/>
          <w:sz w:val="24"/>
          <w:szCs w:val="24"/>
        </w:rPr>
      </w:pPr>
    </w:p>
    <w:p w14:paraId="1E94DABB" w14:textId="77777777" w:rsidR="005E5D8C" w:rsidRPr="004278E1" w:rsidRDefault="005E5D8C" w:rsidP="006D25F1">
      <w:pPr>
        <w:rPr>
          <w:rFonts w:ascii="Arial" w:hAnsi="Arial" w:cs="Arial"/>
          <w:sz w:val="24"/>
          <w:szCs w:val="24"/>
        </w:rPr>
      </w:pPr>
    </w:p>
    <w:p w14:paraId="4F97F73F" w14:textId="77777777" w:rsidR="005E5D8C" w:rsidRPr="004278E1" w:rsidRDefault="005E5D8C" w:rsidP="006D25F1">
      <w:pPr>
        <w:rPr>
          <w:rFonts w:ascii="Arial" w:hAnsi="Arial" w:cs="Arial"/>
          <w:sz w:val="24"/>
          <w:szCs w:val="24"/>
        </w:rPr>
      </w:pPr>
    </w:p>
    <w:p w14:paraId="13F51863" w14:textId="77777777" w:rsidR="005E5D8C" w:rsidRPr="004278E1" w:rsidRDefault="005E5D8C" w:rsidP="006D25F1">
      <w:pPr>
        <w:rPr>
          <w:rFonts w:ascii="Arial" w:hAnsi="Arial" w:cs="Arial"/>
          <w:b/>
          <w:sz w:val="24"/>
          <w:szCs w:val="24"/>
        </w:rPr>
      </w:pPr>
      <w:r w:rsidRPr="004278E1">
        <w:rPr>
          <w:rFonts w:ascii="Arial" w:hAnsi="Arial" w:cs="Arial"/>
          <w:b/>
          <w:sz w:val="24"/>
          <w:szCs w:val="24"/>
        </w:rPr>
        <w:t>Unit –III</w:t>
      </w:r>
    </w:p>
    <w:p w14:paraId="3CB5420A" w14:textId="77777777" w:rsidR="006D25F1" w:rsidRPr="004278E1" w:rsidRDefault="005E5D8C" w:rsidP="00A46916">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the student will be expected to demonstrate an understanding</w:t>
      </w:r>
      <w:r w:rsidR="00A46916" w:rsidRPr="004278E1">
        <w:rPr>
          <w:rFonts w:ascii="Arial" w:eastAsiaTheme="minorHAnsi" w:hAnsi="Arial" w:cs="Arial"/>
          <w:sz w:val="24"/>
          <w:szCs w:val="24"/>
          <w:lang w:eastAsia="en-US"/>
        </w:rPr>
        <w:t xml:space="preserve"> </w:t>
      </w:r>
      <w:r w:rsidRPr="004278E1">
        <w:rPr>
          <w:rFonts w:ascii="Arial" w:eastAsiaTheme="minorHAnsi" w:hAnsi="Arial" w:cs="Arial"/>
          <w:sz w:val="24"/>
          <w:szCs w:val="24"/>
          <w:lang w:eastAsia="en-US"/>
        </w:rPr>
        <w:t>of the transformations of the political systems in nineteenth century Europe. Taking up the case</w:t>
      </w:r>
      <w:r w:rsidR="00A46916" w:rsidRPr="004278E1">
        <w:rPr>
          <w:rFonts w:ascii="Arial" w:eastAsiaTheme="minorHAnsi" w:hAnsi="Arial" w:cs="Arial"/>
          <w:sz w:val="24"/>
          <w:szCs w:val="24"/>
          <w:lang w:eastAsia="en-US"/>
        </w:rPr>
        <w:t xml:space="preserve"> </w:t>
      </w:r>
      <w:r w:rsidRPr="004278E1">
        <w:rPr>
          <w:rFonts w:ascii="Arial" w:eastAsiaTheme="minorHAnsi" w:hAnsi="Arial" w:cs="Arial"/>
          <w:sz w:val="24"/>
          <w:szCs w:val="24"/>
          <w:lang w:eastAsia="en-US"/>
        </w:rPr>
        <w:t>study of nineteenth century Britain the student will study the development of parliamentary institutions</w:t>
      </w:r>
      <w:r w:rsidR="00A46916" w:rsidRPr="004278E1">
        <w:rPr>
          <w:rFonts w:ascii="Arial" w:eastAsiaTheme="minorHAnsi" w:hAnsi="Arial" w:cs="Arial"/>
          <w:sz w:val="24"/>
          <w:szCs w:val="24"/>
          <w:lang w:eastAsia="en-US"/>
        </w:rPr>
        <w:t xml:space="preserve"> </w:t>
      </w:r>
      <w:r w:rsidRPr="004278E1">
        <w:rPr>
          <w:rFonts w:ascii="Arial" w:eastAsiaTheme="minorHAnsi" w:hAnsi="Arial" w:cs="Arial"/>
          <w:sz w:val="24"/>
          <w:szCs w:val="24"/>
          <w:lang w:eastAsia="en-US"/>
        </w:rPr>
        <w:t>alongside a new politically assertive working class. The student will also be expected to</w:t>
      </w:r>
      <w:r w:rsidR="00A46916" w:rsidRPr="004278E1">
        <w:rPr>
          <w:rFonts w:ascii="Arial" w:eastAsiaTheme="minorHAnsi" w:hAnsi="Arial" w:cs="Arial"/>
          <w:sz w:val="24"/>
          <w:szCs w:val="24"/>
          <w:lang w:eastAsia="en-US"/>
        </w:rPr>
        <w:t xml:space="preserve"> </w:t>
      </w:r>
      <w:r w:rsidRPr="004278E1">
        <w:rPr>
          <w:rFonts w:ascii="Arial" w:eastAsiaTheme="minorHAnsi" w:hAnsi="Arial" w:cs="Arial"/>
          <w:sz w:val="24"/>
          <w:szCs w:val="24"/>
          <w:lang w:eastAsia="en-US"/>
        </w:rPr>
        <w:t>bring together her/his understanding of the economic and political transformations in this period</w:t>
      </w:r>
      <w:r w:rsidR="00A46916" w:rsidRPr="004278E1">
        <w:rPr>
          <w:rFonts w:ascii="Arial" w:eastAsiaTheme="minorHAnsi" w:hAnsi="Arial" w:cs="Arial"/>
          <w:sz w:val="24"/>
          <w:szCs w:val="24"/>
          <w:lang w:eastAsia="en-US"/>
        </w:rPr>
        <w:t xml:space="preserve"> </w:t>
      </w:r>
      <w:r w:rsidRPr="004278E1">
        <w:rPr>
          <w:rFonts w:ascii="Arial" w:eastAsiaTheme="minorHAnsi" w:hAnsi="Arial" w:cs="Arial"/>
          <w:sz w:val="24"/>
          <w:szCs w:val="24"/>
          <w:lang w:eastAsia="en-US"/>
        </w:rPr>
        <w:t>when exploring the emergence of socialist thought and critique of capitalism.</w:t>
      </w:r>
    </w:p>
    <w:p w14:paraId="10B35CB1" w14:textId="77777777" w:rsidR="00A46916" w:rsidRPr="004278E1" w:rsidRDefault="00A46916" w:rsidP="00A46916">
      <w:pPr>
        <w:autoSpaceDE w:val="0"/>
        <w:autoSpaceDN w:val="0"/>
        <w:adjustRightInd w:val="0"/>
        <w:jc w:val="both"/>
        <w:rPr>
          <w:rFonts w:ascii="Arial" w:eastAsiaTheme="minorHAnsi" w:hAnsi="Arial" w:cs="Arial"/>
          <w:sz w:val="24"/>
          <w:szCs w:val="24"/>
          <w:lang w:eastAsia="en-US"/>
        </w:rPr>
      </w:pPr>
    </w:p>
    <w:p w14:paraId="4BF7AAB9" w14:textId="77777777" w:rsidR="00A46916" w:rsidRPr="004278E1" w:rsidRDefault="00A46916" w:rsidP="00A46916">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Liberal democracy, working class movements and Socialism in the 19th and 20th</w:t>
      </w:r>
    </w:p>
    <w:p w14:paraId="775D4C6D" w14:textId="77777777" w:rsidR="00A46916" w:rsidRPr="004278E1" w:rsidRDefault="00E1308C" w:rsidP="00A46916">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C</w:t>
      </w:r>
      <w:r w:rsidR="00A46916" w:rsidRPr="004278E1">
        <w:rPr>
          <w:rFonts w:ascii="Arial" w:eastAsiaTheme="minorHAnsi" w:hAnsi="Arial" w:cs="Arial"/>
          <w:b/>
          <w:bCs/>
          <w:sz w:val="24"/>
          <w:szCs w:val="24"/>
          <w:lang w:eastAsia="en-US"/>
        </w:rPr>
        <w:t>enturies</w:t>
      </w:r>
      <w:r w:rsidRPr="004278E1">
        <w:rPr>
          <w:rFonts w:ascii="Arial" w:eastAsiaTheme="minorHAnsi" w:hAnsi="Arial" w:cs="Arial"/>
          <w:b/>
          <w:bCs/>
          <w:sz w:val="24"/>
          <w:szCs w:val="24"/>
          <w:lang w:eastAsia="en-US"/>
        </w:rPr>
        <w:t xml:space="preserve">               </w:t>
      </w:r>
      <w:proofErr w:type="gramStart"/>
      <w:r w:rsidRPr="004278E1">
        <w:rPr>
          <w:rFonts w:ascii="Arial" w:eastAsiaTheme="minorHAnsi" w:hAnsi="Arial" w:cs="Arial"/>
          <w:b/>
          <w:bCs/>
          <w:sz w:val="24"/>
          <w:szCs w:val="24"/>
          <w:lang w:eastAsia="en-US"/>
        </w:rPr>
        <w:t xml:space="preserve">   (</w:t>
      </w:r>
      <w:proofErr w:type="gramEnd"/>
      <w:r w:rsidRPr="004278E1">
        <w:rPr>
          <w:rFonts w:ascii="Arial" w:eastAsiaTheme="minorHAnsi" w:hAnsi="Arial" w:cs="Arial"/>
          <w:b/>
          <w:bCs/>
          <w:sz w:val="24"/>
          <w:szCs w:val="24"/>
          <w:lang w:eastAsia="en-US"/>
        </w:rPr>
        <w:t>3 weeks/15 lectures</w:t>
      </w:r>
      <w:r w:rsidR="00474861" w:rsidRPr="004278E1">
        <w:rPr>
          <w:rFonts w:ascii="Arial" w:eastAsiaTheme="minorHAnsi" w:hAnsi="Arial" w:cs="Arial"/>
          <w:b/>
          <w:bCs/>
          <w:sz w:val="24"/>
          <w:szCs w:val="24"/>
          <w:lang w:eastAsia="en-US"/>
        </w:rPr>
        <w:t xml:space="preserve"> and Tutorials</w:t>
      </w:r>
      <w:r w:rsidRPr="004278E1">
        <w:rPr>
          <w:rFonts w:ascii="Arial" w:eastAsiaTheme="minorHAnsi" w:hAnsi="Arial" w:cs="Arial"/>
          <w:b/>
          <w:bCs/>
          <w:sz w:val="24"/>
          <w:szCs w:val="24"/>
          <w:lang w:eastAsia="en-US"/>
        </w:rPr>
        <w:t>)</w:t>
      </w:r>
    </w:p>
    <w:p w14:paraId="5149EDE7"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 The struggle for parliamentary democracy and civil liberties in </w:t>
      </w:r>
      <w:proofErr w:type="gramStart"/>
      <w:r w:rsidRPr="004278E1">
        <w:rPr>
          <w:rFonts w:ascii="Arial" w:eastAsiaTheme="minorHAnsi" w:hAnsi="Arial" w:cs="Arial"/>
          <w:sz w:val="24"/>
          <w:szCs w:val="24"/>
          <w:lang w:eastAsia="en-US"/>
        </w:rPr>
        <w:t>Britain :</w:t>
      </w:r>
      <w:proofErr w:type="gramEnd"/>
      <w:r w:rsidRPr="004278E1">
        <w:rPr>
          <w:rFonts w:ascii="Arial" w:eastAsiaTheme="minorHAnsi" w:hAnsi="Arial" w:cs="Arial"/>
          <w:sz w:val="24"/>
          <w:szCs w:val="24"/>
          <w:lang w:eastAsia="en-US"/>
        </w:rPr>
        <w:t xml:space="preserve"> Parliamentary</w:t>
      </w:r>
    </w:p>
    <w:p w14:paraId="1C389DF2"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and institutional reforms; working class discontent chartists; suffragettes</w:t>
      </w:r>
    </w:p>
    <w:p w14:paraId="43101D63"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Socialism: Early socialist thought, Marxian socialism, Debates and Strategies: The</w:t>
      </w:r>
    </w:p>
    <w:p w14:paraId="5C443BF3" w14:textId="77777777" w:rsidR="00A46916" w:rsidRPr="004278E1" w:rsidRDefault="00A46916" w:rsidP="00A46916">
      <w:p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International </w:t>
      </w:r>
      <w:proofErr w:type="gramStart"/>
      <w:r w:rsidRPr="004278E1">
        <w:rPr>
          <w:rFonts w:ascii="Arial" w:eastAsiaTheme="minorHAnsi" w:hAnsi="Arial" w:cs="Arial"/>
          <w:sz w:val="24"/>
          <w:szCs w:val="24"/>
          <w:lang w:eastAsia="en-US"/>
        </w:rPr>
        <w:t>working class</w:t>
      </w:r>
      <w:proofErr w:type="gramEnd"/>
      <w:r w:rsidRPr="004278E1">
        <w:rPr>
          <w:rFonts w:ascii="Arial" w:eastAsiaTheme="minorHAnsi" w:hAnsi="Arial" w:cs="Arial"/>
          <w:sz w:val="24"/>
          <w:szCs w:val="24"/>
          <w:lang w:eastAsia="en-US"/>
        </w:rPr>
        <w:t xml:space="preserve"> movement</w:t>
      </w:r>
    </w:p>
    <w:p w14:paraId="40BCC314" w14:textId="77777777" w:rsidR="006D25F1" w:rsidRPr="004278E1" w:rsidRDefault="006D25F1" w:rsidP="006D25F1">
      <w:pPr>
        <w:rPr>
          <w:rFonts w:ascii="Arial" w:hAnsi="Arial" w:cs="Arial"/>
          <w:sz w:val="24"/>
          <w:szCs w:val="24"/>
        </w:rPr>
      </w:pPr>
    </w:p>
    <w:p w14:paraId="24949C07" w14:textId="77777777" w:rsidR="006D25F1" w:rsidRPr="004278E1" w:rsidRDefault="006D25F1" w:rsidP="006D25F1">
      <w:pPr>
        <w:rPr>
          <w:rFonts w:ascii="Arial" w:hAnsi="Arial" w:cs="Arial"/>
          <w:sz w:val="24"/>
          <w:szCs w:val="24"/>
        </w:rPr>
      </w:pPr>
    </w:p>
    <w:p w14:paraId="74327023" w14:textId="77777777" w:rsidR="00A46916" w:rsidRPr="004278E1" w:rsidRDefault="00A46916" w:rsidP="006D25F1">
      <w:pPr>
        <w:rPr>
          <w:rFonts w:ascii="Arial" w:hAnsi="Arial" w:cs="Arial"/>
          <w:b/>
          <w:sz w:val="24"/>
          <w:szCs w:val="24"/>
        </w:rPr>
      </w:pPr>
      <w:r w:rsidRPr="004278E1">
        <w:rPr>
          <w:rFonts w:ascii="Arial" w:hAnsi="Arial" w:cs="Arial"/>
          <w:b/>
          <w:sz w:val="24"/>
          <w:szCs w:val="24"/>
        </w:rPr>
        <w:t xml:space="preserve">Unit IV </w:t>
      </w:r>
    </w:p>
    <w:p w14:paraId="4E04E660" w14:textId="77777777" w:rsidR="00A46916" w:rsidRPr="004278E1" w:rsidRDefault="00A46916" w:rsidP="006D25F1">
      <w:pPr>
        <w:rPr>
          <w:rFonts w:ascii="Arial" w:hAnsi="Arial" w:cs="Arial"/>
          <w:sz w:val="24"/>
          <w:szCs w:val="24"/>
        </w:rPr>
      </w:pPr>
    </w:p>
    <w:p w14:paraId="2D06CDDD" w14:textId="77777777" w:rsidR="00A46916" w:rsidRPr="004278E1" w:rsidRDefault="00A46916" w:rsidP="00A46916">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The student will be expected to link various themes from the earlier rubrics and develop an understanding of the cultural, artistic and urban transformations in nineteenth century Europe. The student will be expected to develop a competent understanding of the emergence of new art forms, reformation of various art and cultural academies, the developing notions of consumption of culture and the changing patterns</w:t>
      </w:r>
    </w:p>
    <w:p w14:paraId="79145AB8" w14:textId="77777777" w:rsidR="00A46916" w:rsidRPr="004278E1" w:rsidRDefault="00A46916" w:rsidP="00A46916">
      <w:pPr>
        <w:jc w:val="both"/>
        <w:rPr>
          <w:rFonts w:ascii="Arial" w:hAnsi="Arial" w:cs="Arial"/>
          <w:sz w:val="24"/>
          <w:szCs w:val="24"/>
        </w:rPr>
      </w:pPr>
      <w:r w:rsidRPr="004278E1">
        <w:rPr>
          <w:rFonts w:ascii="Arial" w:eastAsiaTheme="minorHAnsi" w:hAnsi="Arial" w:cs="Arial"/>
          <w:sz w:val="24"/>
          <w:szCs w:val="24"/>
          <w:lang w:eastAsia="en-US"/>
        </w:rPr>
        <w:t>of urbanism.</w:t>
      </w:r>
    </w:p>
    <w:p w14:paraId="1CE930F8" w14:textId="77777777" w:rsidR="00A46916" w:rsidRPr="004278E1" w:rsidRDefault="00A46916" w:rsidP="006D25F1">
      <w:pPr>
        <w:rPr>
          <w:rFonts w:ascii="Arial" w:hAnsi="Arial" w:cs="Arial"/>
          <w:sz w:val="24"/>
          <w:szCs w:val="24"/>
        </w:rPr>
      </w:pPr>
    </w:p>
    <w:p w14:paraId="390851C4" w14:textId="77777777" w:rsidR="00A46916" w:rsidRPr="004278E1" w:rsidRDefault="00A46916" w:rsidP="00A46916">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Culture and Society: 1789-1850s</w:t>
      </w:r>
      <w:r w:rsidR="00E1308C" w:rsidRPr="004278E1">
        <w:rPr>
          <w:rFonts w:ascii="Arial" w:eastAsiaTheme="minorHAnsi" w:hAnsi="Arial" w:cs="Arial"/>
          <w:b/>
          <w:bCs/>
          <w:sz w:val="24"/>
          <w:szCs w:val="24"/>
          <w:lang w:eastAsia="en-US"/>
        </w:rPr>
        <w:t xml:space="preserve">    </w:t>
      </w:r>
      <w:proofErr w:type="gramStart"/>
      <w:r w:rsidR="00E1308C" w:rsidRPr="004278E1">
        <w:rPr>
          <w:rFonts w:ascii="Arial" w:eastAsiaTheme="minorHAnsi" w:hAnsi="Arial" w:cs="Arial"/>
          <w:b/>
          <w:bCs/>
          <w:sz w:val="24"/>
          <w:szCs w:val="24"/>
          <w:lang w:eastAsia="en-US"/>
        </w:rPr>
        <w:t xml:space="preserve">   (</w:t>
      </w:r>
      <w:proofErr w:type="gramEnd"/>
      <w:r w:rsidR="00E1308C" w:rsidRPr="004278E1">
        <w:rPr>
          <w:rFonts w:ascii="Arial" w:eastAsiaTheme="minorHAnsi" w:hAnsi="Arial" w:cs="Arial"/>
          <w:b/>
          <w:bCs/>
          <w:sz w:val="24"/>
          <w:szCs w:val="24"/>
          <w:lang w:eastAsia="en-US"/>
        </w:rPr>
        <w:t>Two Weeks/ 10 Lectures</w:t>
      </w:r>
      <w:r w:rsidR="00474861" w:rsidRPr="004278E1">
        <w:rPr>
          <w:rFonts w:ascii="Arial" w:eastAsiaTheme="minorHAnsi" w:hAnsi="Arial" w:cs="Arial"/>
          <w:b/>
          <w:bCs/>
          <w:sz w:val="24"/>
          <w:szCs w:val="24"/>
          <w:lang w:eastAsia="en-US"/>
        </w:rPr>
        <w:t xml:space="preserve"> and Tutorials</w:t>
      </w:r>
      <w:r w:rsidR="00E1308C" w:rsidRPr="004278E1">
        <w:rPr>
          <w:rFonts w:ascii="Arial" w:eastAsiaTheme="minorHAnsi" w:hAnsi="Arial" w:cs="Arial"/>
          <w:b/>
          <w:bCs/>
          <w:sz w:val="24"/>
          <w:szCs w:val="24"/>
          <w:lang w:eastAsia="en-US"/>
        </w:rPr>
        <w:t>)</w:t>
      </w:r>
    </w:p>
    <w:p w14:paraId="0F35A479"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[d] Art and culture in revolutionary France: neo classical art; reformation of the royal</w:t>
      </w:r>
    </w:p>
    <w:p w14:paraId="17F36863"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academies</w:t>
      </w:r>
    </w:p>
    <w:p w14:paraId="6FF85ACE" w14:textId="77777777" w:rsidR="00A46916" w:rsidRPr="004278E1" w:rsidRDefault="00A46916" w:rsidP="00A46916">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[b] The Consumption of Culture in 19th century Europe; Romanticism in art and literature</w:t>
      </w:r>
    </w:p>
    <w:p w14:paraId="25C07D8F" w14:textId="77777777" w:rsidR="00A46916" w:rsidRPr="004278E1" w:rsidRDefault="00A46916" w:rsidP="00A46916">
      <w:pPr>
        <w:rPr>
          <w:rFonts w:ascii="Arial" w:eastAsiaTheme="minorHAnsi" w:hAnsi="Arial" w:cs="Arial"/>
          <w:sz w:val="24"/>
          <w:szCs w:val="24"/>
          <w:lang w:eastAsia="en-US"/>
        </w:rPr>
      </w:pPr>
      <w:r w:rsidRPr="004278E1">
        <w:rPr>
          <w:rFonts w:ascii="Arial" w:eastAsiaTheme="minorHAnsi" w:hAnsi="Arial" w:cs="Arial"/>
          <w:sz w:val="24"/>
          <w:szCs w:val="24"/>
          <w:lang w:eastAsia="en-US"/>
        </w:rPr>
        <w:t>[c] The City in the age of Industrialization</w:t>
      </w:r>
    </w:p>
    <w:p w14:paraId="649DA001" w14:textId="77777777" w:rsidR="00A46916" w:rsidRPr="004278E1" w:rsidRDefault="00A46916" w:rsidP="00A46916">
      <w:pPr>
        <w:rPr>
          <w:rFonts w:ascii="Arial" w:eastAsiaTheme="minorHAnsi" w:hAnsi="Arial" w:cs="Arial"/>
          <w:sz w:val="24"/>
          <w:szCs w:val="24"/>
          <w:lang w:eastAsia="en-US"/>
        </w:rPr>
      </w:pPr>
    </w:p>
    <w:p w14:paraId="0E102407" w14:textId="77777777" w:rsidR="00A46916" w:rsidRPr="004278E1" w:rsidRDefault="00A46916" w:rsidP="00A46916">
      <w:pPr>
        <w:rPr>
          <w:rFonts w:ascii="Arial" w:hAnsi="Arial" w:cs="Arial"/>
          <w:sz w:val="24"/>
          <w:szCs w:val="24"/>
        </w:rPr>
      </w:pPr>
    </w:p>
    <w:p w14:paraId="1C42D5F8" w14:textId="77777777" w:rsidR="006D25F1" w:rsidRPr="004278E1" w:rsidRDefault="006D25F1" w:rsidP="006D25F1">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4B175220" w14:textId="77777777" w:rsidR="006D25F1" w:rsidRPr="004278E1" w:rsidRDefault="006D25F1" w:rsidP="006D25F1">
      <w:pPr>
        <w:rPr>
          <w:rFonts w:ascii="Arial" w:hAnsi="Arial" w:cs="Arial"/>
          <w:sz w:val="24"/>
          <w:szCs w:val="24"/>
        </w:rPr>
      </w:pPr>
    </w:p>
    <w:p w14:paraId="58B676F5" w14:textId="77777777" w:rsidR="006D25F1" w:rsidRPr="004278E1" w:rsidRDefault="006D25F1" w:rsidP="006D25F1">
      <w:pPr>
        <w:rPr>
          <w:rFonts w:ascii="Arial" w:hAnsi="Arial" w:cs="Arial"/>
          <w:b/>
          <w:bCs/>
          <w:sz w:val="24"/>
          <w:szCs w:val="24"/>
        </w:rPr>
      </w:pPr>
      <w:r w:rsidRPr="004278E1">
        <w:rPr>
          <w:rFonts w:ascii="Arial" w:hAnsi="Arial" w:cs="Arial"/>
          <w:b/>
          <w:bCs/>
          <w:sz w:val="24"/>
          <w:szCs w:val="24"/>
        </w:rPr>
        <w:t xml:space="preserve">Internal Assessment: 25 Marks </w:t>
      </w:r>
    </w:p>
    <w:p w14:paraId="6AFE6CF8" w14:textId="77777777" w:rsidR="006D25F1" w:rsidRPr="004278E1" w:rsidRDefault="006D25F1" w:rsidP="006D25F1">
      <w:pPr>
        <w:rPr>
          <w:rFonts w:ascii="Arial" w:hAnsi="Arial" w:cs="Arial"/>
          <w:b/>
          <w:sz w:val="24"/>
          <w:szCs w:val="24"/>
        </w:rPr>
      </w:pPr>
    </w:p>
    <w:p w14:paraId="3DA74960" w14:textId="77777777" w:rsidR="00A46916" w:rsidRPr="004278E1" w:rsidRDefault="00A46916" w:rsidP="00671723">
      <w:pPr>
        <w:jc w:val="both"/>
        <w:rPr>
          <w:rFonts w:ascii="Arial" w:hAnsi="Arial" w:cs="Arial"/>
          <w:sz w:val="24"/>
          <w:szCs w:val="24"/>
        </w:rPr>
      </w:pPr>
      <w:r w:rsidRPr="004278E1">
        <w:rPr>
          <w:rFonts w:ascii="Arial" w:hAnsi="Arial" w:cs="Arial"/>
          <w:sz w:val="24"/>
          <w:szCs w:val="24"/>
        </w:rPr>
        <w:t>Students in this course will primarily have three modes of assessment:</w:t>
      </w:r>
    </w:p>
    <w:p w14:paraId="55B6B546" w14:textId="77777777" w:rsidR="00A46916" w:rsidRPr="004278E1" w:rsidRDefault="00A46916" w:rsidP="00671723">
      <w:pPr>
        <w:jc w:val="both"/>
        <w:rPr>
          <w:rFonts w:ascii="Arial" w:hAnsi="Arial" w:cs="Arial"/>
          <w:sz w:val="24"/>
          <w:szCs w:val="24"/>
        </w:rPr>
      </w:pPr>
      <w:r w:rsidRPr="004278E1">
        <w:rPr>
          <w:rFonts w:ascii="Arial" w:hAnsi="Arial" w:cs="Arial"/>
          <w:sz w:val="24"/>
          <w:szCs w:val="24"/>
        </w:rPr>
        <w:t xml:space="preserve"> 1) Written assignment</w:t>
      </w:r>
    </w:p>
    <w:p w14:paraId="5D55309E" w14:textId="77777777" w:rsidR="00A46916" w:rsidRPr="004278E1" w:rsidRDefault="00A46916" w:rsidP="00671723">
      <w:pPr>
        <w:jc w:val="both"/>
        <w:rPr>
          <w:rFonts w:ascii="Arial" w:hAnsi="Arial" w:cs="Arial"/>
          <w:sz w:val="24"/>
          <w:szCs w:val="24"/>
        </w:rPr>
      </w:pPr>
      <w:r w:rsidRPr="004278E1">
        <w:rPr>
          <w:rFonts w:ascii="Arial" w:hAnsi="Arial" w:cs="Arial"/>
          <w:sz w:val="24"/>
          <w:szCs w:val="24"/>
        </w:rPr>
        <w:t xml:space="preserve"> 2) Presentation</w:t>
      </w:r>
    </w:p>
    <w:p w14:paraId="283716B6" w14:textId="77777777" w:rsidR="006D25F1" w:rsidRPr="004278E1" w:rsidRDefault="00A46916" w:rsidP="00671723">
      <w:pPr>
        <w:jc w:val="both"/>
        <w:rPr>
          <w:rFonts w:ascii="Arial" w:hAnsi="Arial" w:cs="Arial"/>
          <w:sz w:val="24"/>
          <w:szCs w:val="24"/>
        </w:rPr>
      </w:pPr>
      <w:r w:rsidRPr="004278E1">
        <w:rPr>
          <w:rFonts w:ascii="Arial" w:hAnsi="Arial" w:cs="Arial"/>
          <w:sz w:val="24"/>
          <w:szCs w:val="24"/>
        </w:rPr>
        <w:t xml:space="preserve"> 3) Class Test</w:t>
      </w:r>
    </w:p>
    <w:p w14:paraId="646EFA83" w14:textId="77777777" w:rsidR="006D25F1" w:rsidRPr="004278E1" w:rsidRDefault="00A46916" w:rsidP="00671723">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108D6EDA" w14:textId="77777777" w:rsidR="00A46916" w:rsidRPr="004278E1" w:rsidRDefault="00A46916" w:rsidP="00671723">
      <w:pPr>
        <w:jc w:val="both"/>
        <w:rPr>
          <w:rFonts w:ascii="Arial" w:hAnsi="Arial" w:cs="Arial"/>
          <w:sz w:val="24"/>
          <w:szCs w:val="24"/>
        </w:rPr>
      </w:pPr>
      <w:proofErr w:type="gramStart"/>
      <w:r w:rsidRPr="004278E1">
        <w:rPr>
          <w:rFonts w:ascii="Arial" w:hAnsi="Arial" w:cs="Arial"/>
          <w:sz w:val="24"/>
          <w:szCs w:val="24"/>
        </w:rPr>
        <w:t>Additionally</w:t>
      </w:r>
      <w:proofErr w:type="gramEnd"/>
      <w:r w:rsidRPr="004278E1">
        <w:rPr>
          <w:rFonts w:ascii="Arial" w:hAnsi="Arial" w:cs="Arial"/>
          <w:sz w:val="24"/>
          <w:szCs w:val="24"/>
        </w:rPr>
        <w:t xml:space="preserve"> there are 5 marks for Attendance</w:t>
      </w:r>
    </w:p>
    <w:p w14:paraId="1CE24CF5" w14:textId="77777777" w:rsidR="006D25F1" w:rsidRPr="004278E1" w:rsidRDefault="006D25F1" w:rsidP="006D25F1">
      <w:pPr>
        <w:rPr>
          <w:rFonts w:ascii="Arial" w:hAnsi="Arial" w:cs="Arial"/>
          <w:sz w:val="24"/>
          <w:szCs w:val="24"/>
        </w:rPr>
      </w:pPr>
    </w:p>
    <w:p w14:paraId="30AF097A" w14:textId="77777777" w:rsidR="006D25F1" w:rsidRPr="004278E1" w:rsidRDefault="006D25F1" w:rsidP="006D25F1">
      <w:pPr>
        <w:numPr>
          <w:ilvl w:val="0"/>
          <w:numId w:val="1"/>
        </w:numPr>
        <w:rPr>
          <w:rFonts w:ascii="Arial" w:hAnsi="Arial" w:cs="Arial"/>
          <w:b/>
          <w:bCs/>
          <w:sz w:val="24"/>
          <w:szCs w:val="24"/>
        </w:rPr>
      </w:pPr>
      <w:r w:rsidRPr="004278E1">
        <w:rPr>
          <w:rFonts w:ascii="Arial" w:hAnsi="Arial" w:cs="Arial"/>
          <w:b/>
          <w:bCs/>
          <w:sz w:val="24"/>
          <w:szCs w:val="24"/>
        </w:rPr>
        <w:t>ESSENTIAL READINGS</w:t>
      </w:r>
      <w:r w:rsidR="00671723" w:rsidRPr="004278E1">
        <w:rPr>
          <w:rFonts w:ascii="Arial" w:hAnsi="Arial" w:cs="Arial"/>
          <w:b/>
          <w:bCs/>
          <w:sz w:val="24"/>
          <w:szCs w:val="24"/>
        </w:rPr>
        <w:t>:</w:t>
      </w:r>
    </w:p>
    <w:p w14:paraId="460B692F" w14:textId="77777777" w:rsidR="00671723" w:rsidRPr="004278E1" w:rsidRDefault="00671723" w:rsidP="00671723">
      <w:pPr>
        <w:tabs>
          <w:tab w:val="left" w:pos="420"/>
        </w:tabs>
        <w:ind w:left="420"/>
        <w:rPr>
          <w:rFonts w:ascii="Arial" w:hAnsi="Arial" w:cs="Arial"/>
          <w:b/>
          <w:bCs/>
          <w:sz w:val="24"/>
          <w:szCs w:val="24"/>
        </w:rPr>
      </w:pPr>
    </w:p>
    <w:p w14:paraId="3ECEFE13" w14:textId="77777777" w:rsidR="00671723" w:rsidRPr="004278E1" w:rsidRDefault="00671723" w:rsidP="0008371C">
      <w:pPr>
        <w:pStyle w:val="ListParagraph"/>
        <w:numPr>
          <w:ilvl w:val="0"/>
          <w:numId w:val="1"/>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McPhee, Peter. (2002</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The</w:t>
      </w:r>
      <w:proofErr w:type="gramEnd"/>
      <w:r w:rsidRPr="004278E1">
        <w:rPr>
          <w:rFonts w:ascii="Arial" w:eastAsiaTheme="minorHAnsi" w:hAnsi="Arial" w:cs="Arial"/>
          <w:i/>
          <w:iCs/>
          <w:sz w:val="24"/>
          <w:szCs w:val="24"/>
          <w:lang w:eastAsia="en-US"/>
        </w:rPr>
        <w:t xml:space="preserve"> French Revolution 1789-1799</w:t>
      </w:r>
      <w:r w:rsidRPr="004278E1">
        <w:rPr>
          <w:rFonts w:ascii="Arial" w:eastAsiaTheme="minorHAnsi" w:hAnsi="Arial" w:cs="Arial"/>
          <w:sz w:val="24"/>
          <w:szCs w:val="24"/>
          <w:lang w:eastAsia="en-US"/>
        </w:rPr>
        <w:t xml:space="preserve">. New York: Oxford University Press (Ch.1, Ch.2, Ch.3, Ch.4, Ch.5, Ch.6, Ch7, Ch.8 &amp; Ch.9) </w:t>
      </w:r>
    </w:p>
    <w:p w14:paraId="25F5FC1D" w14:textId="77777777" w:rsidR="00671723" w:rsidRPr="004278E1" w:rsidRDefault="00671723" w:rsidP="00C71588">
      <w:pPr>
        <w:pStyle w:val="ListParagraph"/>
        <w:numPr>
          <w:ilvl w:val="0"/>
          <w:numId w:val="1"/>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Campbell, Peter R. (Ed.</w:t>
      </w:r>
      <w:proofErr w:type="gramStart"/>
      <w:r w:rsidRPr="004278E1">
        <w:rPr>
          <w:rFonts w:ascii="Arial" w:eastAsiaTheme="minorHAnsi" w:hAnsi="Arial" w:cs="Arial"/>
          <w:sz w:val="24"/>
          <w:szCs w:val="24"/>
          <w:lang w:eastAsia="en-US"/>
        </w:rPr>
        <w:t>).(</w:t>
      </w:r>
      <w:proofErr w:type="gramEnd"/>
      <w:r w:rsidRPr="004278E1">
        <w:rPr>
          <w:rFonts w:ascii="Arial" w:eastAsiaTheme="minorHAnsi" w:hAnsi="Arial" w:cs="Arial"/>
          <w:sz w:val="24"/>
          <w:szCs w:val="24"/>
          <w:lang w:eastAsia="en-US"/>
        </w:rPr>
        <w:t xml:space="preserve">2006). </w:t>
      </w:r>
      <w:r w:rsidRPr="004278E1">
        <w:rPr>
          <w:rFonts w:ascii="Arial" w:eastAsiaTheme="minorHAnsi" w:hAnsi="Arial" w:cs="Arial"/>
          <w:i/>
          <w:iCs/>
          <w:sz w:val="24"/>
          <w:szCs w:val="24"/>
          <w:lang w:eastAsia="en-US"/>
        </w:rPr>
        <w:t>The Origins of the Revolution</w:t>
      </w:r>
      <w:r w:rsidRPr="004278E1">
        <w:rPr>
          <w:rFonts w:ascii="Arial" w:eastAsiaTheme="minorHAnsi" w:hAnsi="Arial" w:cs="Arial"/>
          <w:sz w:val="24"/>
          <w:szCs w:val="24"/>
          <w:lang w:eastAsia="en-US"/>
        </w:rPr>
        <w:t>. New York: Palgrave Macmillan, pp. 1-34, 139-159 (Introduction and Ch.5).</w:t>
      </w:r>
    </w:p>
    <w:p w14:paraId="68D5BCE0" w14:textId="77777777" w:rsidR="00671723" w:rsidRPr="004278E1" w:rsidRDefault="00671723" w:rsidP="00172CFA">
      <w:pPr>
        <w:pStyle w:val="ListParagraph"/>
        <w:numPr>
          <w:ilvl w:val="0"/>
          <w:numId w:val="1"/>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Rude, George (2000</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Revolutionary</w:t>
      </w:r>
      <w:proofErr w:type="gramEnd"/>
      <w:r w:rsidRPr="004278E1">
        <w:rPr>
          <w:rFonts w:ascii="Arial" w:eastAsiaTheme="minorHAnsi" w:hAnsi="Arial" w:cs="Arial"/>
          <w:i/>
          <w:iCs/>
          <w:sz w:val="24"/>
          <w:szCs w:val="24"/>
          <w:lang w:eastAsia="en-US"/>
        </w:rPr>
        <w:t xml:space="preserve"> Europe1783-1815</w:t>
      </w:r>
      <w:r w:rsidRPr="004278E1">
        <w:rPr>
          <w:rFonts w:ascii="Arial" w:eastAsiaTheme="minorHAnsi" w:hAnsi="Arial" w:cs="Arial"/>
          <w:sz w:val="24"/>
          <w:szCs w:val="24"/>
          <w:lang w:eastAsia="en-US"/>
        </w:rPr>
        <w:t>. Somerset, New Jersey, U.S.A.: Wiley- Blackwell (Ch.1).</w:t>
      </w:r>
    </w:p>
    <w:p w14:paraId="6ABBBD22" w14:textId="77777777" w:rsidR="00671723" w:rsidRPr="004278E1" w:rsidRDefault="00671723" w:rsidP="002A5D17">
      <w:pPr>
        <w:pStyle w:val="ListParagraph"/>
        <w:numPr>
          <w:ilvl w:val="0"/>
          <w:numId w:val="1"/>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Furet, Francois, (1988). </w:t>
      </w:r>
      <w:r w:rsidRPr="004278E1">
        <w:rPr>
          <w:rFonts w:ascii="Arial" w:eastAsiaTheme="minorHAnsi" w:hAnsi="Arial" w:cs="Arial"/>
          <w:i/>
          <w:iCs/>
          <w:sz w:val="24"/>
          <w:szCs w:val="24"/>
          <w:lang w:eastAsia="en-US"/>
        </w:rPr>
        <w:t xml:space="preserve">The French Revolution 1770-1814. </w:t>
      </w:r>
      <w:r w:rsidRPr="004278E1">
        <w:rPr>
          <w:rFonts w:ascii="Arial" w:eastAsiaTheme="minorHAnsi" w:hAnsi="Arial" w:cs="Arial"/>
          <w:sz w:val="24"/>
          <w:szCs w:val="24"/>
          <w:lang w:eastAsia="en-US"/>
        </w:rPr>
        <w:t>Oxford: Blackwell, pp.3-100 and 211-66.</w:t>
      </w:r>
    </w:p>
    <w:p w14:paraId="3F53A070" w14:textId="77777777" w:rsidR="00671723" w:rsidRPr="004278E1" w:rsidRDefault="00671723" w:rsidP="00671723">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Landes</w:t>
      </w:r>
      <w:proofErr w:type="spellEnd"/>
      <w:r w:rsidRPr="004278E1">
        <w:rPr>
          <w:rFonts w:ascii="Arial" w:eastAsiaTheme="minorHAnsi" w:hAnsi="Arial" w:cs="Arial"/>
          <w:sz w:val="24"/>
          <w:szCs w:val="24"/>
          <w:lang w:eastAsia="en-US"/>
        </w:rPr>
        <w:t xml:space="preserve">, Joan B. (1988). </w:t>
      </w:r>
      <w:r w:rsidRPr="004278E1">
        <w:rPr>
          <w:rFonts w:ascii="Arial" w:eastAsiaTheme="minorHAnsi" w:hAnsi="Arial" w:cs="Arial"/>
          <w:i/>
          <w:iCs/>
          <w:sz w:val="24"/>
          <w:szCs w:val="24"/>
          <w:lang w:eastAsia="en-US"/>
        </w:rPr>
        <w:t>Women and the Public Sphere in the Age of the French Revolution</w:t>
      </w:r>
      <w:r w:rsidRPr="004278E1">
        <w:rPr>
          <w:rFonts w:ascii="Arial" w:eastAsiaTheme="minorHAnsi" w:hAnsi="Arial" w:cs="Arial"/>
          <w:sz w:val="24"/>
          <w:szCs w:val="24"/>
          <w:lang w:eastAsia="en-US"/>
        </w:rPr>
        <w:t>. Ithaca, London: Cornell University Press,</w:t>
      </w:r>
    </w:p>
    <w:p w14:paraId="063EAF6C" w14:textId="77777777" w:rsidR="00671723" w:rsidRPr="004278E1" w:rsidRDefault="00671723" w:rsidP="00671723">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Darnton, Robert. (1996). “What was Revolutionary About the French Revolution.” in Peter Jones, (Ed.</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The</w:t>
      </w:r>
      <w:proofErr w:type="gramEnd"/>
      <w:r w:rsidRPr="004278E1">
        <w:rPr>
          <w:rFonts w:ascii="Arial" w:eastAsiaTheme="minorHAnsi" w:hAnsi="Arial" w:cs="Arial"/>
          <w:i/>
          <w:iCs/>
          <w:sz w:val="24"/>
          <w:szCs w:val="24"/>
          <w:lang w:eastAsia="en-US"/>
        </w:rPr>
        <w:t xml:space="preserve"> French Revolution in Social and Political Perspective</w:t>
      </w:r>
      <w:r w:rsidRPr="004278E1">
        <w:rPr>
          <w:rFonts w:ascii="Arial" w:eastAsiaTheme="minorHAnsi" w:hAnsi="Arial" w:cs="Arial"/>
          <w:sz w:val="24"/>
          <w:szCs w:val="24"/>
          <w:lang w:eastAsia="en-US"/>
        </w:rPr>
        <w:t>. London: Edward Arnold, pp. 18-29.</w:t>
      </w:r>
    </w:p>
    <w:p w14:paraId="2DDC87B2" w14:textId="77777777" w:rsidR="00671723" w:rsidRPr="004278E1" w:rsidRDefault="00671723" w:rsidP="00671723">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Kates, Gary. (Ed.</w:t>
      </w:r>
      <w:proofErr w:type="gramStart"/>
      <w:r w:rsidRPr="004278E1">
        <w:rPr>
          <w:rFonts w:ascii="Arial" w:eastAsiaTheme="minorHAnsi" w:hAnsi="Arial" w:cs="Arial"/>
          <w:sz w:val="24"/>
          <w:szCs w:val="24"/>
          <w:lang w:eastAsia="en-US"/>
        </w:rPr>
        <w:t>).(</w:t>
      </w:r>
      <w:proofErr w:type="gramEnd"/>
      <w:r w:rsidRPr="004278E1">
        <w:rPr>
          <w:rFonts w:ascii="Arial" w:eastAsiaTheme="minorHAnsi" w:hAnsi="Arial" w:cs="Arial"/>
          <w:sz w:val="24"/>
          <w:szCs w:val="24"/>
          <w:lang w:eastAsia="en-US"/>
        </w:rPr>
        <w:t>1998).</w:t>
      </w:r>
      <w:r w:rsidRPr="004278E1">
        <w:rPr>
          <w:rFonts w:ascii="Arial" w:eastAsiaTheme="minorHAnsi" w:hAnsi="Arial" w:cs="Arial"/>
          <w:i/>
          <w:iCs/>
          <w:sz w:val="24"/>
          <w:szCs w:val="24"/>
          <w:lang w:eastAsia="en-US"/>
        </w:rPr>
        <w:t>The French Revolution: Recent debates and Controversies</w:t>
      </w:r>
      <w:r w:rsidRPr="004278E1">
        <w:rPr>
          <w:rFonts w:ascii="Arial" w:eastAsiaTheme="minorHAnsi" w:hAnsi="Arial" w:cs="Arial"/>
          <w:sz w:val="24"/>
          <w:szCs w:val="24"/>
          <w:lang w:eastAsia="en-US"/>
        </w:rPr>
        <w:t>. London and New York: Routledge.</w:t>
      </w:r>
    </w:p>
    <w:p w14:paraId="004E79C1" w14:textId="77777777" w:rsidR="00671723" w:rsidRPr="004278E1" w:rsidRDefault="00671723" w:rsidP="00671723">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Grabb</w:t>
      </w:r>
      <w:proofErr w:type="spellEnd"/>
      <w:r w:rsidRPr="004278E1">
        <w:rPr>
          <w:rFonts w:ascii="Arial" w:eastAsiaTheme="minorHAnsi" w:hAnsi="Arial" w:cs="Arial"/>
          <w:sz w:val="24"/>
          <w:szCs w:val="24"/>
          <w:lang w:eastAsia="en-US"/>
        </w:rPr>
        <w:t xml:space="preserve">, </w:t>
      </w:r>
      <w:proofErr w:type="gramStart"/>
      <w:r w:rsidRPr="004278E1">
        <w:rPr>
          <w:rFonts w:ascii="Arial" w:eastAsiaTheme="minorHAnsi" w:hAnsi="Arial" w:cs="Arial"/>
          <w:sz w:val="24"/>
          <w:szCs w:val="24"/>
          <w:lang w:eastAsia="en-US"/>
        </w:rPr>
        <w:t>Alexander.(</w:t>
      </w:r>
      <w:proofErr w:type="gramEnd"/>
      <w:r w:rsidRPr="004278E1">
        <w:rPr>
          <w:rFonts w:ascii="Arial" w:eastAsiaTheme="minorHAnsi" w:hAnsi="Arial" w:cs="Arial"/>
          <w:sz w:val="24"/>
          <w:szCs w:val="24"/>
          <w:lang w:eastAsia="en-US"/>
        </w:rPr>
        <w:t>2003).</w:t>
      </w:r>
      <w:r w:rsidRPr="004278E1">
        <w:rPr>
          <w:rFonts w:ascii="Arial" w:eastAsiaTheme="minorHAnsi" w:hAnsi="Arial" w:cs="Arial"/>
          <w:i/>
          <w:iCs/>
          <w:sz w:val="24"/>
          <w:szCs w:val="24"/>
          <w:lang w:eastAsia="en-US"/>
        </w:rPr>
        <w:t>Napoleon and the Transformation of Europe</w:t>
      </w:r>
      <w:r w:rsidRPr="004278E1">
        <w:rPr>
          <w:rFonts w:ascii="Arial" w:eastAsiaTheme="minorHAnsi" w:hAnsi="Arial" w:cs="Arial"/>
          <w:sz w:val="24"/>
          <w:szCs w:val="24"/>
          <w:lang w:eastAsia="en-US"/>
        </w:rPr>
        <w:t xml:space="preserve">. New York: </w:t>
      </w:r>
      <w:proofErr w:type="spellStart"/>
      <w:r w:rsidRPr="004278E1">
        <w:rPr>
          <w:rFonts w:ascii="Arial" w:eastAsiaTheme="minorHAnsi" w:hAnsi="Arial" w:cs="Arial"/>
          <w:sz w:val="24"/>
          <w:szCs w:val="24"/>
          <w:lang w:eastAsia="en-US"/>
        </w:rPr>
        <w:t>PalgraveMacmillan</w:t>
      </w:r>
      <w:proofErr w:type="spellEnd"/>
      <w:r w:rsidRPr="004278E1">
        <w:rPr>
          <w:rFonts w:ascii="Arial" w:eastAsiaTheme="minorHAnsi" w:hAnsi="Arial" w:cs="Arial"/>
          <w:sz w:val="24"/>
          <w:szCs w:val="24"/>
          <w:lang w:eastAsia="en-US"/>
        </w:rPr>
        <w:t xml:space="preserve"> (Ch. 2 &amp;Ch.3).</w:t>
      </w:r>
    </w:p>
    <w:p w14:paraId="5DA19C88" w14:textId="77777777" w:rsidR="00864057" w:rsidRPr="004278E1" w:rsidRDefault="00671723" w:rsidP="00864057">
      <w:p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w:t>
      </w:r>
      <w:r w:rsidR="00864057" w:rsidRPr="004278E1">
        <w:rPr>
          <w:rFonts w:ascii="Arial" w:eastAsiaTheme="minorHAnsi" w:hAnsi="Arial" w:cs="Arial"/>
          <w:sz w:val="24"/>
          <w:szCs w:val="24"/>
          <w:lang w:eastAsia="en-US"/>
        </w:rPr>
        <w:t xml:space="preserve"> Lang, Sean (2005</w:t>
      </w:r>
      <w:proofErr w:type="gramStart"/>
      <w:r w:rsidR="00864057" w:rsidRPr="004278E1">
        <w:rPr>
          <w:rFonts w:ascii="Arial" w:eastAsiaTheme="minorHAnsi" w:hAnsi="Arial" w:cs="Arial"/>
          <w:sz w:val="24"/>
          <w:szCs w:val="24"/>
          <w:lang w:eastAsia="en-US"/>
        </w:rPr>
        <w:t>).</w:t>
      </w:r>
      <w:r w:rsidR="00864057" w:rsidRPr="004278E1">
        <w:rPr>
          <w:rFonts w:ascii="Arial" w:eastAsiaTheme="minorHAnsi" w:hAnsi="Arial" w:cs="Arial"/>
          <w:i/>
          <w:iCs/>
          <w:sz w:val="24"/>
          <w:szCs w:val="24"/>
          <w:lang w:eastAsia="en-US"/>
        </w:rPr>
        <w:t>Parliamentary</w:t>
      </w:r>
      <w:proofErr w:type="gramEnd"/>
      <w:r w:rsidR="00864057" w:rsidRPr="004278E1">
        <w:rPr>
          <w:rFonts w:ascii="Arial" w:eastAsiaTheme="minorHAnsi" w:hAnsi="Arial" w:cs="Arial"/>
          <w:i/>
          <w:iCs/>
          <w:sz w:val="24"/>
          <w:szCs w:val="24"/>
          <w:lang w:eastAsia="en-US"/>
        </w:rPr>
        <w:t xml:space="preserve"> Reform, 1785-1928</w:t>
      </w:r>
      <w:r w:rsidR="00864057" w:rsidRPr="004278E1">
        <w:rPr>
          <w:rFonts w:ascii="Arial" w:eastAsiaTheme="minorHAnsi" w:hAnsi="Arial" w:cs="Arial"/>
          <w:sz w:val="24"/>
          <w:szCs w:val="24"/>
          <w:lang w:eastAsia="en-US"/>
        </w:rPr>
        <w:t>. London and New York: Routledge.</w:t>
      </w:r>
    </w:p>
    <w:p w14:paraId="1BFEE8D3" w14:textId="77777777" w:rsidR="00864057" w:rsidRPr="004278E1" w:rsidRDefault="00864057" w:rsidP="00864057">
      <w:pPr>
        <w:pStyle w:val="ListParagraph"/>
        <w:numPr>
          <w:ilvl w:val="0"/>
          <w:numId w:val="4"/>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Walton, John </w:t>
      </w:r>
      <w:proofErr w:type="gramStart"/>
      <w:r w:rsidRPr="004278E1">
        <w:rPr>
          <w:rFonts w:ascii="Arial" w:eastAsiaTheme="minorHAnsi" w:hAnsi="Arial" w:cs="Arial"/>
          <w:sz w:val="24"/>
          <w:szCs w:val="24"/>
          <w:lang w:eastAsia="en-US"/>
        </w:rPr>
        <w:t>K.(</w:t>
      </w:r>
      <w:proofErr w:type="gramEnd"/>
      <w:r w:rsidRPr="004278E1">
        <w:rPr>
          <w:rFonts w:ascii="Arial" w:eastAsiaTheme="minorHAnsi" w:hAnsi="Arial" w:cs="Arial"/>
          <w:sz w:val="24"/>
          <w:szCs w:val="24"/>
          <w:lang w:eastAsia="en-US"/>
        </w:rPr>
        <w:t>1999).</w:t>
      </w:r>
      <w:r w:rsidRPr="004278E1">
        <w:rPr>
          <w:rFonts w:ascii="Arial" w:eastAsiaTheme="minorHAnsi" w:hAnsi="Arial" w:cs="Arial"/>
          <w:i/>
          <w:iCs/>
          <w:sz w:val="24"/>
          <w:szCs w:val="24"/>
          <w:lang w:eastAsia="en-US"/>
        </w:rPr>
        <w:t>Chartism</w:t>
      </w:r>
      <w:r w:rsidRPr="004278E1">
        <w:rPr>
          <w:rFonts w:ascii="Arial" w:eastAsiaTheme="minorHAnsi" w:hAnsi="Arial" w:cs="Arial"/>
          <w:sz w:val="24"/>
          <w:szCs w:val="24"/>
          <w:lang w:eastAsia="en-US"/>
        </w:rPr>
        <w:t>, London and New York: Routledge.</w:t>
      </w:r>
    </w:p>
    <w:p w14:paraId="1D36993B" w14:textId="77777777" w:rsidR="00864057" w:rsidRPr="004278E1" w:rsidRDefault="00864057" w:rsidP="00864057">
      <w:pPr>
        <w:pStyle w:val="ListParagraph"/>
        <w:numPr>
          <w:ilvl w:val="0"/>
          <w:numId w:val="4"/>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Geary, Dick (1981</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European</w:t>
      </w:r>
      <w:proofErr w:type="gram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Labour</w:t>
      </w:r>
      <w:proofErr w:type="spellEnd"/>
      <w:r w:rsidRPr="004278E1">
        <w:rPr>
          <w:rFonts w:ascii="Arial" w:eastAsiaTheme="minorHAnsi" w:hAnsi="Arial" w:cs="Arial"/>
          <w:i/>
          <w:iCs/>
          <w:sz w:val="24"/>
          <w:szCs w:val="24"/>
          <w:lang w:eastAsia="en-US"/>
        </w:rPr>
        <w:t xml:space="preserve"> Protest 1848-1939</w:t>
      </w:r>
      <w:r w:rsidRPr="004278E1">
        <w:rPr>
          <w:rFonts w:ascii="Arial" w:eastAsiaTheme="minorHAnsi" w:hAnsi="Arial" w:cs="Arial"/>
          <w:sz w:val="24"/>
          <w:szCs w:val="24"/>
          <w:lang w:eastAsia="en-US"/>
        </w:rPr>
        <w:t>. London: Croom Helm London</w:t>
      </w:r>
    </w:p>
    <w:p w14:paraId="52A13736" w14:textId="77777777" w:rsidR="00864057" w:rsidRPr="004278E1" w:rsidRDefault="00864057" w:rsidP="00864057">
      <w:pPr>
        <w:pStyle w:val="ListParagraph"/>
        <w:numPr>
          <w:ilvl w:val="0"/>
          <w:numId w:val="4"/>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 </w:t>
      </w:r>
      <w:proofErr w:type="spellStart"/>
      <w:r w:rsidRPr="004278E1">
        <w:rPr>
          <w:rFonts w:ascii="Arial" w:eastAsiaTheme="minorHAnsi" w:hAnsi="Arial" w:cs="Arial"/>
          <w:sz w:val="24"/>
          <w:szCs w:val="24"/>
          <w:lang w:eastAsia="en-US"/>
        </w:rPr>
        <w:t>Kolakowski</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Leszec</w:t>
      </w:r>
      <w:proofErr w:type="spellEnd"/>
      <w:r w:rsidRPr="004278E1">
        <w:rPr>
          <w:rFonts w:ascii="Arial" w:eastAsiaTheme="minorHAnsi" w:hAnsi="Arial" w:cs="Arial"/>
          <w:sz w:val="24"/>
          <w:szCs w:val="24"/>
          <w:lang w:eastAsia="en-US"/>
        </w:rPr>
        <w:t>. (1978</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Main</w:t>
      </w:r>
      <w:proofErr w:type="gramEnd"/>
      <w:r w:rsidRPr="004278E1">
        <w:rPr>
          <w:rFonts w:ascii="Arial" w:eastAsiaTheme="minorHAnsi" w:hAnsi="Arial" w:cs="Arial"/>
          <w:i/>
          <w:iCs/>
          <w:sz w:val="24"/>
          <w:szCs w:val="24"/>
          <w:lang w:eastAsia="en-US"/>
        </w:rPr>
        <w:t xml:space="preserve"> Currents of Marxism</w:t>
      </w:r>
      <w:r w:rsidRPr="004278E1">
        <w:rPr>
          <w:rFonts w:ascii="Arial" w:eastAsiaTheme="minorHAnsi" w:hAnsi="Arial" w:cs="Arial"/>
          <w:sz w:val="24"/>
          <w:szCs w:val="24"/>
          <w:lang w:eastAsia="en-US"/>
        </w:rPr>
        <w:t>. Volume I. Oxford: Clarendon Press.</w:t>
      </w:r>
    </w:p>
    <w:p w14:paraId="0DCFF719" w14:textId="77777777" w:rsidR="00864057" w:rsidRPr="004278E1" w:rsidRDefault="00864057" w:rsidP="00864057">
      <w:pPr>
        <w:pStyle w:val="ListParagraph"/>
        <w:numPr>
          <w:ilvl w:val="0"/>
          <w:numId w:val="4"/>
        </w:numPr>
        <w:autoSpaceDE w:val="0"/>
        <w:autoSpaceDN w:val="0"/>
        <w:adjustRightInd w:val="0"/>
        <w:rPr>
          <w:rFonts w:ascii="Arial" w:eastAsiaTheme="minorHAnsi" w:hAnsi="Arial" w:cs="Arial"/>
          <w:sz w:val="24"/>
          <w:szCs w:val="24"/>
          <w:lang w:eastAsia="en-US"/>
        </w:rPr>
      </w:pPr>
      <w:proofErr w:type="spellStart"/>
      <w:r w:rsidRPr="004278E1">
        <w:rPr>
          <w:rFonts w:ascii="Arial" w:eastAsiaTheme="minorHAnsi" w:hAnsi="Arial" w:cs="Arial"/>
          <w:sz w:val="24"/>
          <w:szCs w:val="24"/>
          <w:lang w:eastAsia="en-US"/>
        </w:rPr>
        <w:t>Lichthem</w:t>
      </w:r>
      <w:proofErr w:type="spellEnd"/>
      <w:r w:rsidRPr="004278E1">
        <w:rPr>
          <w:rFonts w:ascii="Arial" w:eastAsiaTheme="minorHAnsi" w:hAnsi="Arial" w:cs="Arial"/>
          <w:sz w:val="24"/>
          <w:szCs w:val="24"/>
          <w:lang w:eastAsia="en-US"/>
        </w:rPr>
        <w:t xml:space="preserve">, George. (1970). </w:t>
      </w:r>
      <w:r w:rsidRPr="004278E1">
        <w:rPr>
          <w:rFonts w:ascii="Arial" w:eastAsiaTheme="minorHAnsi" w:hAnsi="Arial" w:cs="Arial"/>
          <w:i/>
          <w:iCs/>
          <w:sz w:val="24"/>
          <w:szCs w:val="24"/>
          <w:lang w:eastAsia="en-US"/>
        </w:rPr>
        <w:t xml:space="preserve">A Short History of Socialism. </w:t>
      </w:r>
      <w:r w:rsidRPr="004278E1">
        <w:rPr>
          <w:rFonts w:ascii="Arial" w:eastAsiaTheme="minorHAnsi" w:hAnsi="Arial" w:cs="Arial"/>
          <w:sz w:val="24"/>
          <w:szCs w:val="24"/>
          <w:lang w:eastAsia="en-US"/>
        </w:rPr>
        <w:t xml:space="preserve">London: </w:t>
      </w:r>
      <w:proofErr w:type="spellStart"/>
      <w:r w:rsidRPr="004278E1">
        <w:rPr>
          <w:rFonts w:ascii="Arial" w:eastAsiaTheme="minorHAnsi" w:hAnsi="Arial" w:cs="Arial"/>
          <w:sz w:val="24"/>
          <w:szCs w:val="24"/>
          <w:lang w:eastAsia="en-US"/>
        </w:rPr>
        <w:t>Weidenfield</w:t>
      </w:r>
      <w:proofErr w:type="spellEnd"/>
      <w:r w:rsidRPr="004278E1">
        <w:rPr>
          <w:rFonts w:ascii="Arial" w:eastAsiaTheme="minorHAnsi" w:hAnsi="Arial" w:cs="Arial"/>
          <w:sz w:val="24"/>
          <w:szCs w:val="24"/>
          <w:lang w:eastAsia="en-US"/>
        </w:rPr>
        <w:t xml:space="preserve"> and Nicolson.</w:t>
      </w:r>
    </w:p>
    <w:p w14:paraId="7E4743CF" w14:textId="77777777" w:rsidR="00864057" w:rsidRPr="004278E1" w:rsidRDefault="00864057" w:rsidP="00864057">
      <w:pPr>
        <w:pStyle w:val="ListParagraph"/>
        <w:numPr>
          <w:ilvl w:val="0"/>
          <w:numId w:val="4"/>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Joll</w:t>
      </w:r>
      <w:proofErr w:type="spellEnd"/>
      <w:r w:rsidRPr="004278E1">
        <w:rPr>
          <w:rFonts w:ascii="Arial" w:eastAsiaTheme="minorHAnsi" w:hAnsi="Arial" w:cs="Arial"/>
          <w:sz w:val="24"/>
          <w:szCs w:val="24"/>
          <w:lang w:eastAsia="en-US"/>
        </w:rPr>
        <w:t>, James. (1990</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Europe</w:t>
      </w:r>
      <w:proofErr w:type="gramEnd"/>
      <w:r w:rsidRPr="004278E1">
        <w:rPr>
          <w:rFonts w:ascii="Arial" w:eastAsiaTheme="minorHAnsi" w:hAnsi="Arial" w:cs="Arial"/>
          <w:i/>
          <w:iCs/>
          <w:sz w:val="24"/>
          <w:szCs w:val="24"/>
          <w:lang w:eastAsia="en-US"/>
        </w:rPr>
        <w:t xml:space="preserve"> Since</w:t>
      </w:r>
      <w:r w:rsidRPr="004278E1">
        <w:rPr>
          <w:rFonts w:ascii="Arial" w:eastAsiaTheme="minorHAnsi" w:hAnsi="Arial" w:cs="Arial"/>
          <w:sz w:val="24"/>
          <w:szCs w:val="24"/>
          <w:lang w:eastAsia="en-US"/>
        </w:rPr>
        <w:t>1870.New York: Penguin Books, pp. 49-77</w:t>
      </w:r>
    </w:p>
    <w:p w14:paraId="0F015237" w14:textId="77777777" w:rsidR="006D25F1" w:rsidRPr="004278E1" w:rsidRDefault="006D25F1" w:rsidP="006D25F1">
      <w:pPr>
        <w:rPr>
          <w:rFonts w:ascii="Arial" w:hAnsi="Arial" w:cs="Arial"/>
          <w:sz w:val="24"/>
          <w:szCs w:val="24"/>
        </w:rPr>
      </w:pPr>
    </w:p>
    <w:p w14:paraId="40BBBEC1" w14:textId="77777777" w:rsidR="006D25F1" w:rsidRPr="004278E1" w:rsidRDefault="006D25F1" w:rsidP="00671723">
      <w:pPr>
        <w:pStyle w:val="ListParagraph"/>
        <w:numPr>
          <w:ilvl w:val="0"/>
          <w:numId w:val="3"/>
        </w:numPr>
        <w:rPr>
          <w:rFonts w:ascii="Arial" w:hAnsi="Arial" w:cs="Arial"/>
          <w:b/>
          <w:bCs/>
          <w:sz w:val="24"/>
          <w:szCs w:val="24"/>
        </w:rPr>
      </w:pPr>
      <w:r w:rsidRPr="004278E1">
        <w:rPr>
          <w:rFonts w:ascii="Arial" w:hAnsi="Arial" w:cs="Arial"/>
          <w:b/>
          <w:bCs/>
          <w:sz w:val="24"/>
          <w:szCs w:val="24"/>
        </w:rPr>
        <w:t>SUGGESTED READINGS</w:t>
      </w:r>
    </w:p>
    <w:p w14:paraId="7D91C37B" w14:textId="77777777" w:rsidR="00864057" w:rsidRPr="004278E1" w:rsidRDefault="00864057" w:rsidP="00864057">
      <w:pPr>
        <w:pStyle w:val="ListParagraph"/>
        <w:tabs>
          <w:tab w:val="left" w:pos="420"/>
        </w:tabs>
        <w:ind w:left="420"/>
        <w:rPr>
          <w:rFonts w:ascii="Arial" w:hAnsi="Arial" w:cs="Arial"/>
          <w:b/>
          <w:bCs/>
          <w:sz w:val="24"/>
          <w:szCs w:val="24"/>
        </w:rPr>
      </w:pPr>
    </w:p>
    <w:p w14:paraId="5C054FED" w14:textId="77777777" w:rsidR="00671723" w:rsidRPr="004278E1" w:rsidRDefault="00671723" w:rsidP="00F67AA5">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w:t>
      </w:r>
      <w:proofErr w:type="spellStart"/>
      <w:r w:rsidRPr="004278E1">
        <w:rPr>
          <w:rFonts w:ascii="Arial" w:eastAsiaTheme="minorHAnsi" w:hAnsi="Arial" w:cs="Arial"/>
          <w:color w:val="000000"/>
          <w:sz w:val="24"/>
          <w:szCs w:val="24"/>
          <w:lang w:eastAsia="en-US"/>
        </w:rPr>
        <w:t>Bayly</w:t>
      </w:r>
      <w:proofErr w:type="spellEnd"/>
      <w:r w:rsidRPr="004278E1">
        <w:rPr>
          <w:rFonts w:ascii="Arial" w:eastAsiaTheme="minorHAnsi" w:hAnsi="Arial" w:cs="Arial"/>
          <w:color w:val="000000"/>
          <w:sz w:val="24"/>
          <w:szCs w:val="24"/>
          <w:lang w:eastAsia="en-US"/>
        </w:rPr>
        <w:t>, C.A. (2004).</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i/>
          <w:iCs/>
          <w:color w:val="000000"/>
          <w:sz w:val="24"/>
          <w:szCs w:val="24"/>
          <w:lang w:eastAsia="en-US"/>
        </w:rPr>
        <w:t>The Birth of the Modern World</w:t>
      </w:r>
      <w:r w:rsidRPr="004278E1">
        <w:rPr>
          <w:rFonts w:ascii="Arial" w:eastAsiaTheme="minorHAnsi" w:hAnsi="Arial" w:cs="Arial"/>
          <w:color w:val="000000"/>
          <w:sz w:val="24"/>
          <w:szCs w:val="24"/>
          <w:lang w:eastAsia="en-US"/>
        </w:rPr>
        <w:t>, 1780-1914. Oxford: Blackwell Publishing, pp.199-242.</w:t>
      </w:r>
    </w:p>
    <w:p w14:paraId="52D815E2" w14:textId="77777777" w:rsidR="00671723" w:rsidRPr="004278E1" w:rsidRDefault="00671723" w:rsidP="00C24E19">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Berger, Stefan. (Ed.</w:t>
      </w:r>
      <w:proofErr w:type="gramStart"/>
      <w:r w:rsidRPr="004278E1">
        <w:rPr>
          <w:rFonts w:ascii="Arial" w:eastAsiaTheme="minorHAnsi" w:hAnsi="Arial" w:cs="Arial"/>
          <w:color w:val="000000"/>
          <w:sz w:val="24"/>
          <w:szCs w:val="24"/>
          <w:lang w:eastAsia="en-US"/>
        </w:rPr>
        <w:t>)</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w:t>
      </w:r>
      <w:proofErr w:type="gramEnd"/>
      <w:r w:rsidRPr="004278E1">
        <w:rPr>
          <w:rFonts w:ascii="Arial" w:eastAsiaTheme="minorHAnsi" w:hAnsi="Arial" w:cs="Arial"/>
          <w:color w:val="000000"/>
          <w:sz w:val="24"/>
          <w:szCs w:val="24"/>
          <w:lang w:eastAsia="en-US"/>
        </w:rPr>
        <w:t>(2004).</w:t>
      </w:r>
      <w:r w:rsidRPr="004278E1">
        <w:rPr>
          <w:rFonts w:ascii="Arial" w:eastAsiaTheme="minorHAnsi" w:hAnsi="Arial" w:cs="Arial"/>
          <w:i/>
          <w:iCs/>
          <w:color w:val="000000"/>
          <w:sz w:val="24"/>
          <w:szCs w:val="24"/>
          <w:lang w:eastAsia="en-US"/>
        </w:rPr>
        <w:t xml:space="preserve">A Companion to Nineteenth Century Europe 1789-1914, </w:t>
      </w:r>
      <w:r w:rsidRPr="004278E1">
        <w:rPr>
          <w:rFonts w:ascii="Arial" w:eastAsiaTheme="minorHAnsi" w:hAnsi="Arial" w:cs="Arial"/>
          <w:color w:val="000000"/>
          <w:sz w:val="24"/>
          <w:szCs w:val="24"/>
          <w:lang w:eastAsia="en-US"/>
        </w:rPr>
        <w:t>Oxford: Blackwell Publishing.</w:t>
      </w:r>
    </w:p>
    <w:p w14:paraId="46CC5053"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w:t>
      </w:r>
      <w:proofErr w:type="spellStart"/>
      <w:r w:rsidRPr="004278E1">
        <w:rPr>
          <w:rFonts w:ascii="Arial" w:eastAsiaTheme="minorHAnsi" w:hAnsi="Arial" w:cs="Arial"/>
          <w:color w:val="000000"/>
          <w:sz w:val="24"/>
          <w:szCs w:val="24"/>
          <w:lang w:eastAsia="en-US"/>
        </w:rPr>
        <w:t>Bottomore</w:t>
      </w:r>
      <w:proofErr w:type="spellEnd"/>
      <w:r w:rsidRPr="004278E1">
        <w:rPr>
          <w:rFonts w:ascii="Arial" w:eastAsiaTheme="minorHAnsi" w:hAnsi="Arial" w:cs="Arial"/>
          <w:color w:val="000000"/>
          <w:sz w:val="24"/>
          <w:szCs w:val="24"/>
          <w:lang w:eastAsia="en-US"/>
        </w:rPr>
        <w:t>, Tom. (Ed.</w:t>
      </w:r>
      <w:r w:rsidR="00864057" w:rsidRPr="004278E1">
        <w:rPr>
          <w:rFonts w:ascii="Arial" w:eastAsiaTheme="minorHAnsi" w:hAnsi="Arial" w:cs="Arial"/>
          <w:color w:val="000000"/>
          <w:sz w:val="24"/>
          <w:szCs w:val="24"/>
          <w:lang w:eastAsia="en-US"/>
        </w:rPr>
        <w:t>). (</w:t>
      </w:r>
      <w:r w:rsidRPr="004278E1">
        <w:rPr>
          <w:rFonts w:ascii="Arial" w:eastAsiaTheme="minorHAnsi" w:hAnsi="Arial" w:cs="Arial"/>
          <w:color w:val="000000"/>
          <w:sz w:val="24"/>
          <w:szCs w:val="24"/>
          <w:lang w:eastAsia="en-US"/>
        </w:rPr>
        <w:t>1983</w:t>
      </w:r>
      <w:proofErr w:type="gramStart"/>
      <w:r w:rsidRPr="004278E1">
        <w:rPr>
          <w:rFonts w:ascii="Arial" w:eastAsiaTheme="minorHAnsi" w:hAnsi="Arial" w:cs="Arial"/>
          <w:color w:val="000000"/>
          <w:sz w:val="24"/>
          <w:szCs w:val="24"/>
          <w:lang w:eastAsia="en-US"/>
        </w:rPr>
        <w:t>)</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A</w:t>
      </w:r>
      <w:proofErr w:type="gramEnd"/>
      <w:r w:rsidRPr="004278E1">
        <w:rPr>
          <w:rFonts w:ascii="Arial" w:eastAsiaTheme="minorHAnsi" w:hAnsi="Arial" w:cs="Arial"/>
          <w:i/>
          <w:iCs/>
          <w:color w:val="000000"/>
          <w:sz w:val="24"/>
          <w:szCs w:val="24"/>
          <w:lang w:eastAsia="en-US"/>
        </w:rPr>
        <w:t xml:space="preserve"> Dictionary of Marxist Thought</w:t>
      </w:r>
      <w:r w:rsidRPr="004278E1">
        <w:rPr>
          <w:rFonts w:ascii="Arial" w:eastAsiaTheme="minorHAnsi" w:hAnsi="Arial" w:cs="Arial"/>
          <w:color w:val="000000"/>
          <w:sz w:val="24"/>
          <w:szCs w:val="24"/>
          <w:lang w:eastAsia="en-US"/>
        </w:rPr>
        <w:t>, Oxford: Blackwell.</w:t>
      </w:r>
    </w:p>
    <w:p w14:paraId="27325619" w14:textId="77777777" w:rsidR="00671723" w:rsidRPr="004278E1" w:rsidRDefault="00671723" w:rsidP="00AC6BC1">
      <w:pPr>
        <w:pStyle w:val="ListParagraph"/>
        <w:numPr>
          <w:ilvl w:val="0"/>
          <w:numId w:val="1"/>
        </w:numPr>
        <w:autoSpaceDE w:val="0"/>
        <w:autoSpaceDN w:val="0"/>
        <w:adjustRightInd w:val="0"/>
        <w:rPr>
          <w:rFonts w:ascii="Arial" w:eastAsiaTheme="minorHAnsi" w:hAnsi="Arial" w:cs="Arial"/>
          <w:color w:val="222222"/>
          <w:sz w:val="24"/>
          <w:szCs w:val="24"/>
          <w:lang w:eastAsia="en-US"/>
        </w:rPr>
      </w:pPr>
      <w:proofErr w:type="spellStart"/>
      <w:r w:rsidRPr="004278E1">
        <w:rPr>
          <w:rFonts w:ascii="Arial" w:eastAsiaTheme="minorHAnsi" w:hAnsi="Arial" w:cs="Arial"/>
          <w:color w:val="000000"/>
          <w:sz w:val="24"/>
          <w:szCs w:val="24"/>
          <w:lang w:eastAsia="en-US"/>
        </w:rPr>
        <w:t>Breunig</w:t>
      </w:r>
      <w:proofErr w:type="spellEnd"/>
      <w:r w:rsidRPr="004278E1">
        <w:rPr>
          <w:rFonts w:ascii="Arial" w:eastAsiaTheme="minorHAnsi" w:hAnsi="Arial" w:cs="Arial"/>
          <w:color w:val="000000"/>
          <w:sz w:val="24"/>
          <w:szCs w:val="24"/>
          <w:lang w:eastAsia="en-US"/>
        </w:rPr>
        <w:t>, Charles. (1977</w:t>
      </w:r>
      <w:r w:rsidR="00864057" w:rsidRPr="004278E1">
        <w:rPr>
          <w:rFonts w:ascii="Arial" w:eastAsiaTheme="minorHAnsi" w:hAnsi="Arial" w:cs="Arial"/>
          <w:color w:val="000000"/>
          <w:sz w:val="24"/>
          <w:szCs w:val="24"/>
          <w:lang w:eastAsia="en-US"/>
        </w:rPr>
        <w:t>).</w:t>
      </w:r>
      <w:r w:rsidR="00864057" w:rsidRPr="004278E1">
        <w:rPr>
          <w:rFonts w:ascii="Arial" w:eastAsiaTheme="minorHAnsi" w:hAnsi="Arial" w:cs="Arial"/>
          <w:i/>
          <w:iCs/>
          <w:color w:val="222222"/>
          <w:sz w:val="24"/>
          <w:szCs w:val="24"/>
          <w:lang w:eastAsia="en-US"/>
        </w:rPr>
        <w:t xml:space="preserve"> The</w:t>
      </w:r>
      <w:r w:rsidRPr="004278E1">
        <w:rPr>
          <w:rFonts w:ascii="Arial" w:eastAsiaTheme="minorHAnsi" w:hAnsi="Arial" w:cs="Arial"/>
          <w:i/>
          <w:iCs/>
          <w:color w:val="222222"/>
          <w:sz w:val="24"/>
          <w:szCs w:val="24"/>
          <w:lang w:eastAsia="en-US"/>
        </w:rPr>
        <w:t xml:space="preserve"> Age of Revolution and Reaction 1789 to 1850</w:t>
      </w:r>
      <w:r w:rsidRPr="004278E1">
        <w:rPr>
          <w:rFonts w:ascii="Arial" w:eastAsiaTheme="minorHAnsi" w:hAnsi="Arial" w:cs="Arial"/>
          <w:color w:val="222222"/>
          <w:sz w:val="24"/>
          <w:szCs w:val="24"/>
          <w:lang w:eastAsia="en-US"/>
        </w:rPr>
        <w:t>. New York: W.W. Norton and Company, pp. 252-278 (Ch.7).</w:t>
      </w:r>
    </w:p>
    <w:p w14:paraId="511DBDAB"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David, Thompson. (1990</w:t>
      </w:r>
      <w:r w:rsidR="00864057" w:rsidRPr="004278E1">
        <w:rPr>
          <w:rFonts w:ascii="Arial" w:eastAsiaTheme="minorHAnsi" w:hAnsi="Arial" w:cs="Arial"/>
          <w:color w:val="000000"/>
          <w:sz w:val="24"/>
          <w:szCs w:val="24"/>
          <w:lang w:eastAsia="en-US"/>
        </w:rPr>
        <w:t>).</w:t>
      </w:r>
      <w:r w:rsidR="00864057" w:rsidRPr="004278E1">
        <w:rPr>
          <w:rFonts w:ascii="Arial" w:eastAsiaTheme="minorHAnsi" w:hAnsi="Arial" w:cs="Arial"/>
          <w:i/>
          <w:iCs/>
          <w:color w:val="000000"/>
          <w:sz w:val="24"/>
          <w:szCs w:val="24"/>
          <w:lang w:eastAsia="en-US"/>
        </w:rPr>
        <w:t xml:space="preserve"> Europe</w:t>
      </w:r>
      <w:r w:rsidRPr="004278E1">
        <w:rPr>
          <w:rFonts w:ascii="Arial" w:eastAsiaTheme="minorHAnsi" w:hAnsi="Arial" w:cs="Arial"/>
          <w:i/>
          <w:iCs/>
          <w:color w:val="000000"/>
          <w:sz w:val="24"/>
          <w:szCs w:val="24"/>
          <w:lang w:eastAsia="en-US"/>
        </w:rPr>
        <w:t xml:space="preserve"> Since Napoleon</w:t>
      </w:r>
      <w:r w:rsidRPr="004278E1">
        <w:rPr>
          <w:rFonts w:ascii="Arial" w:eastAsiaTheme="minorHAnsi" w:hAnsi="Arial" w:cs="Arial"/>
          <w:color w:val="000000"/>
          <w:sz w:val="24"/>
          <w:szCs w:val="24"/>
          <w:lang w:eastAsia="en-US"/>
        </w:rPr>
        <w:t>. New York: Penguin Books.</w:t>
      </w:r>
    </w:p>
    <w:p w14:paraId="7D0238FC" w14:textId="77777777" w:rsidR="00671723" w:rsidRPr="004278E1" w:rsidRDefault="00671723" w:rsidP="00966BD1">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Davies, Peter. (2006</w:t>
      </w:r>
      <w:r w:rsidR="00864057" w:rsidRPr="004278E1">
        <w:rPr>
          <w:rFonts w:ascii="Arial" w:eastAsiaTheme="minorHAnsi" w:hAnsi="Arial" w:cs="Arial"/>
          <w:color w:val="000000"/>
          <w:sz w:val="24"/>
          <w:szCs w:val="24"/>
          <w:lang w:eastAsia="en-US"/>
        </w:rPr>
        <w:t>).</w:t>
      </w:r>
      <w:r w:rsidR="00864057" w:rsidRPr="004278E1">
        <w:rPr>
          <w:rFonts w:ascii="Arial" w:eastAsiaTheme="minorHAnsi" w:hAnsi="Arial" w:cs="Arial"/>
          <w:i/>
          <w:iCs/>
          <w:color w:val="000000"/>
          <w:sz w:val="24"/>
          <w:szCs w:val="24"/>
          <w:lang w:eastAsia="en-US"/>
        </w:rPr>
        <w:t xml:space="preserve"> The</w:t>
      </w:r>
      <w:r w:rsidRPr="004278E1">
        <w:rPr>
          <w:rFonts w:ascii="Arial" w:eastAsiaTheme="minorHAnsi" w:hAnsi="Arial" w:cs="Arial"/>
          <w:i/>
          <w:iCs/>
          <w:color w:val="000000"/>
          <w:sz w:val="24"/>
          <w:szCs w:val="24"/>
          <w:lang w:eastAsia="en-US"/>
        </w:rPr>
        <w:t xml:space="preserve"> Debate on the French Revolution</w:t>
      </w:r>
      <w:r w:rsidRPr="004278E1">
        <w:rPr>
          <w:rFonts w:ascii="Arial" w:eastAsiaTheme="minorHAnsi" w:hAnsi="Arial" w:cs="Arial"/>
          <w:color w:val="000000"/>
          <w:sz w:val="24"/>
          <w:szCs w:val="24"/>
          <w:lang w:eastAsia="en-US"/>
        </w:rPr>
        <w:t xml:space="preserve">. Manchester and New </w:t>
      </w:r>
      <w:proofErr w:type="spellStart"/>
      <w:proofErr w:type="gramStart"/>
      <w:r w:rsidRPr="004278E1">
        <w:rPr>
          <w:rFonts w:ascii="Arial" w:eastAsiaTheme="minorHAnsi" w:hAnsi="Arial" w:cs="Arial"/>
          <w:color w:val="000000"/>
          <w:sz w:val="24"/>
          <w:szCs w:val="24"/>
          <w:lang w:eastAsia="en-US"/>
        </w:rPr>
        <w:t>York:Manchester</w:t>
      </w:r>
      <w:proofErr w:type="spellEnd"/>
      <w:proofErr w:type="gramEnd"/>
      <w:r w:rsidRPr="004278E1">
        <w:rPr>
          <w:rFonts w:ascii="Arial" w:eastAsiaTheme="minorHAnsi" w:hAnsi="Arial" w:cs="Arial"/>
          <w:color w:val="000000"/>
          <w:sz w:val="24"/>
          <w:szCs w:val="24"/>
          <w:lang w:eastAsia="en-US"/>
        </w:rPr>
        <w:t xml:space="preserve"> University Press.</w:t>
      </w:r>
    </w:p>
    <w:p w14:paraId="59512304" w14:textId="77777777" w:rsidR="00671723" w:rsidRPr="004278E1" w:rsidRDefault="00671723" w:rsidP="00E55104">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Deborah Simonton, Deborah. (1998</w:t>
      </w:r>
      <w:r w:rsidR="00864057" w:rsidRPr="004278E1">
        <w:rPr>
          <w:rFonts w:ascii="Arial" w:eastAsiaTheme="minorHAnsi" w:hAnsi="Arial" w:cs="Arial"/>
          <w:color w:val="000000"/>
          <w:sz w:val="24"/>
          <w:szCs w:val="24"/>
          <w:lang w:eastAsia="en-US"/>
        </w:rPr>
        <w:t>).</w:t>
      </w:r>
      <w:r w:rsidR="00864057" w:rsidRPr="004278E1">
        <w:rPr>
          <w:rFonts w:ascii="Arial" w:eastAsiaTheme="minorHAnsi" w:hAnsi="Arial" w:cs="Arial"/>
          <w:i/>
          <w:iCs/>
          <w:color w:val="000000"/>
          <w:sz w:val="24"/>
          <w:szCs w:val="24"/>
          <w:lang w:eastAsia="en-US"/>
        </w:rPr>
        <w:t xml:space="preserve"> A</w:t>
      </w:r>
      <w:r w:rsidRPr="004278E1">
        <w:rPr>
          <w:rFonts w:ascii="Arial" w:eastAsiaTheme="minorHAnsi" w:hAnsi="Arial" w:cs="Arial"/>
          <w:i/>
          <w:iCs/>
          <w:color w:val="000000"/>
          <w:sz w:val="24"/>
          <w:szCs w:val="24"/>
          <w:lang w:eastAsia="en-US"/>
        </w:rPr>
        <w:t xml:space="preserve"> History of European Women's Work: 1700 to the Present</w:t>
      </w:r>
      <w:r w:rsidRPr="004278E1">
        <w:rPr>
          <w:rFonts w:ascii="Arial" w:eastAsiaTheme="minorHAnsi" w:hAnsi="Arial" w:cs="Arial"/>
          <w:color w:val="000000"/>
          <w:sz w:val="24"/>
          <w:szCs w:val="24"/>
          <w:lang w:eastAsia="en-US"/>
        </w:rPr>
        <w:t>. London and New York: Routledge.</w:t>
      </w:r>
    </w:p>
    <w:p w14:paraId="18B939E1" w14:textId="77777777" w:rsidR="00671723" w:rsidRPr="004278E1" w:rsidRDefault="00671723" w:rsidP="00A616D8">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Dowd, David L. (1951). “Art as National Propaganda in the French </w:t>
      </w:r>
      <w:proofErr w:type="spellStart"/>
      <w:r w:rsidRPr="004278E1">
        <w:rPr>
          <w:rFonts w:ascii="Arial" w:eastAsiaTheme="minorHAnsi" w:hAnsi="Arial" w:cs="Arial"/>
          <w:color w:val="000000"/>
          <w:sz w:val="24"/>
          <w:szCs w:val="24"/>
          <w:lang w:eastAsia="en-US"/>
        </w:rPr>
        <w:t>Revolution</w:t>
      </w:r>
      <w:proofErr w:type="gramStart"/>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The</w:t>
      </w:r>
      <w:proofErr w:type="spellEnd"/>
      <w:proofErr w:type="gramEnd"/>
      <w:r w:rsidRPr="004278E1">
        <w:rPr>
          <w:rFonts w:ascii="Arial" w:eastAsiaTheme="minorHAnsi" w:hAnsi="Arial" w:cs="Arial"/>
          <w:i/>
          <w:iCs/>
          <w:color w:val="000000"/>
          <w:sz w:val="24"/>
          <w:szCs w:val="24"/>
          <w:lang w:eastAsia="en-US"/>
        </w:rPr>
        <w:t xml:space="preserve"> Public Opinion Quarterly </w:t>
      </w:r>
      <w:r w:rsidRPr="004278E1">
        <w:rPr>
          <w:rFonts w:ascii="Arial" w:eastAsiaTheme="minorHAnsi" w:hAnsi="Arial" w:cs="Arial"/>
          <w:color w:val="000000"/>
          <w:sz w:val="24"/>
          <w:szCs w:val="24"/>
          <w:lang w:eastAsia="en-US"/>
        </w:rPr>
        <w:t>18 (3), pp. 532 – 546.</w:t>
      </w:r>
    </w:p>
    <w:p w14:paraId="14EE3605" w14:textId="77777777" w:rsidR="00671723" w:rsidRPr="004278E1" w:rsidRDefault="00671723" w:rsidP="002E13AE">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Dowd, David L. (1959). “The French Revolution and the </w:t>
      </w:r>
      <w:proofErr w:type="spellStart"/>
      <w:r w:rsidRPr="004278E1">
        <w:rPr>
          <w:rFonts w:ascii="Arial" w:eastAsiaTheme="minorHAnsi" w:hAnsi="Arial" w:cs="Arial"/>
          <w:color w:val="000000"/>
          <w:sz w:val="24"/>
          <w:szCs w:val="24"/>
          <w:lang w:eastAsia="en-US"/>
        </w:rPr>
        <w:t>Painters</w:t>
      </w:r>
      <w:proofErr w:type="gramStart"/>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French</w:t>
      </w:r>
      <w:proofErr w:type="spellEnd"/>
      <w:proofErr w:type="gramEnd"/>
      <w:r w:rsidRPr="004278E1">
        <w:rPr>
          <w:rFonts w:ascii="Arial" w:eastAsiaTheme="minorHAnsi" w:hAnsi="Arial" w:cs="Arial"/>
          <w:i/>
          <w:iCs/>
          <w:color w:val="000000"/>
          <w:sz w:val="24"/>
          <w:szCs w:val="24"/>
          <w:lang w:eastAsia="en-US"/>
        </w:rPr>
        <w:t xml:space="preserve"> Historical Studies</w:t>
      </w:r>
      <w:r w:rsidR="00864057" w:rsidRPr="004278E1">
        <w:rPr>
          <w:rFonts w:ascii="Arial" w:eastAsiaTheme="minorHAnsi" w:hAnsi="Arial" w:cs="Arial"/>
          <w:i/>
          <w:iCs/>
          <w:color w:val="000000"/>
          <w:sz w:val="24"/>
          <w:szCs w:val="24"/>
          <w:lang w:eastAsia="en-US"/>
        </w:rPr>
        <w:t xml:space="preserve"> </w:t>
      </w:r>
      <w:r w:rsidRPr="004278E1">
        <w:rPr>
          <w:rFonts w:ascii="Arial" w:eastAsiaTheme="minorHAnsi" w:hAnsi="Arial" w:cs="Arial"/>
          <w:color w:val="000000"/>
          <w:sz w:val="24"/>
          <w:szCs w:val="24"/>
          <w:lang w:eastAsia="en-US"/>
        </w:rPr>
        <w:t>1 (2), pp. 127-148.</w:t>
      </w:r>
    </w:p>
    <w:p w14:paraId="119B2A06"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Frederick </w:t>
      </w:r>
      <w:proofErr w:type="gramStart"/>
      <w:r w:rsidRPr="004278E1">
        <w:rPr>
          <w:rFonts w:ascii="Arial" w:eastAsiaTheme="minorHAnsi" w:hAnsi="Arial" w:cs="Arial"/>
          <w:color w:val="000000"/>
          <w:sz w:val="24"/>
          <w:szCs w:val="24"/>
          <w:lang w:eastAsia="en-US"/>
        </w:rPr>
        <w:t>Engels.(</w:t>
      </w:r>
      <w:proofErr w:type="gramEnd"/>
      <w:r w:rsidRPr="004278E1">
        <w:rPr>
          <w:rFonts w:ascii="Arial" w:eastAsiaTheme="minorHAnsi" w:hAnsi="Arial" w:cs="Arial"/>
          <w:color w:val="000000"/>
          <w:sz w:val="24"/>
          <w:szCs w:val="24"/>
          <w:lang w:eastAsia="en-US"/>
        </w:rPr>
        <w:t xml:space="preserve">1970 reprint). </w:t>
      </w:r>
      <w:r w:rsidRPr="004278E1">
        <w:rPr>
          <w:rFonts w:ascii="Arial" w:eastAsiaTheme="minorHAnsi" w:hAnsi="Arial" w:cs="Arial"/>
          <w:i/>
          <w:iCs/>
          <w:color w:val="000000"/>
          <w:sz w:val="24"/>
          <w:szCs w:val="24"/>
          <w:lang w:eastAsia="en-US"/>
        </w:rPr>
        <w:t>Socialism: Utopian and Scientific</w:t>
      </w:r>
      <w:r w:rsidRPr="004278E1">
        <w:rPr>
          <w:rFonts w:ascii="Arial" w:eastAsiaTheme="minorHAnsi" w:hAnsi="Arial" w:cs="Arial"/>
          <w:color w:val="000000"/>
          <w:sz w:val="24"/>
          <w:szCs w:val="24"/>
          <w:lang w:eastAsia="en-US"/>
        </w:rPr>
        <w:t xml:space="preserve">, trans. </w:t>
      </w:r>
      <w:proofErr w:type="spellStart"/>
      <w:r w:rsidRPr="004278E1">
        <w:rPr>
          <w:rFonts w:ascii="Arial" w:eastAsiaTheme="minorHAnsi" w:hAnsi="Arial" w:cs="Arial"/>
          <w:color w:val="000000"/>
          <w:sz w:val="24"/>
          <w:szCs w:val="24"/>
          <w:lang w:eastAsia="en-US"/>
        </w:rPr>
        <w:t>EdwardAveling</w:t>
      </w:r>
      <w:proofErr w:type="spellEnd"/>
      <w:r w:rsidRPr="004278E1">
        <w:rPr>
          <w:rFonts w:ascii="Arial" w:eastAsiaTheme="minorHAnsi" w:hAnsi="Arial" w:cs="Arial"/>
          <w:color w:val="000000"/>
          <w:sz w:val="24"/>
          <w:szCs w:val="24"/>
          <w:lang w:eastAsia="en-US"/>
        </w:rPr>
        <w:t>.</w:t>
      </w:r>
    </w:p>
    <w:p w14:paraId="08A7D13E"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Moscow: Progress Publishers. Available at http://www.marxists.org/archive/marx/works/</w:t>
      </w:r>
    </w:p>
    <w:p w14:paraId="2912FFAE"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download/</w:t>
      </w:r>
      <w:proofErr w:type="spellStart"/>
      <w:r w:rsidRPr="004278E1">
        <w:rPr>
          <w:rFonts w:ascii="Arial" w:eastAsiaTheme="minorHAnsi" w:hAnsi="Arial" w:cs="Arial"/>
          <w:color w:val="000000"/>
          <w:sz w:val="24"/>
          <w:szCs w:val="24"/>
          <w:lang w:eastAsia="en-US"/>
        </w:rPr>
        <w:t>Engels_Socialism_Utopian</w:t>
      </w:r>
      <w:proofErr w:type="spellEnd"/>
      <w:r w:rsidRPr="004278E1">
        <w:rPr>
          <w:rFonts w:ascii="Arial" w:eastAsiaTheme="minorHAnsi" w:hAnsi="Arial" w:cs="Arial"/>
          <w:color w:val="000000"/>
          <w:sz w:val="24"/>
          <w:szCs w:val="24"/>
          <w:lang w:eastAsia="en-US"/>
        </w:rPr>
        <w:t xml:space="preserve"> _and_Scientific.pdf.</w:t>
      </w:r>
    </w:p>
    <w:p w14:paraId="58E78CFA"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Frey, Linda S. and Marsha S. </w:t>
      </w:r>
      <w:proofErr w:type="gramStart"/>
      <w:r w:rsidRPr="004278E1">
        <w:rPr>
          <w:rFonts w:ascii="Arial" w:eastAsiaTheme="minorHAnsi" w:hAnsi="Arial" w:cs="Arial"/>
          <w:color w:val="000000"/>
          <w:sz w:val="24"/>
          <w:szCs w:val="24"/>
          <w:lang w:eastAsia="en-US"/>
        </w:rPr>
        <w:t>Frey.(</w:t>
      </w:r>
      <w:proofErr w:type="gramEnd"/>
      <w:r w:rsidRPr="004278E1">
        <w:rPr>
          <w:rFonts w:ascii="Arial" w:eastAsiaTheme="minorHAnsi" w:hAnsi="Arial" w:cs="Arial"/>
          <w:color w:val="000000"/>
          <w:sz w:val="24"/>
          <w:szCs w:val="24"/>
          <w:lang w:eastAsia="en-US"/>
        </w:rPr>
        <w:t xml:space="preserve">2004). </w:t>
      </w:r>
      <w:r w:rsidRPr="004278E1">
        <w:rPr>
          <w:rFonts w:ascii="Arial" w:eastAsiaTheme="minorHAnsi" w:hAnsi="Arial" w:cs="Arial"/>
          <w:i/>
          <w:iCs/>
          <w:color w:val="000000"/>
          <w:sz w:val="24"/>
          <w:szCs w:val="24"/>
          <w:lang w:eastAsia="en-US"/>
        </w:rPr>
        <w:t xml:space="preserve">The French Revolution, </w:t>
      </w:r>
      <w:r w:rsidRPr="004278E1">
        <w:rPr>
          <w:rFonts w:ascii="Arial" w:eastAsiaTheme="minorHAnsi" w:hAnsi="Arial" w:cs="Arial"/>
          <w:color w:val="000000"/>
          <w:sz w:val="24"/>
          <w:szCs w:val="24"/>
          <w:lang w:eastAsia="en-US"/>
        </w:rPr>
        <w:t>Westport, CT: Greenwood</w:t>
      </w:r>
    </w:p>
    <w:p w14:paraId="461839B2"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Press, pp. 37-46 (“A New Political Culture”).</w:t>
      </w:r>
    </w:p>
    <w:p w14:paraId="2A6A4A91" w14:textId="77777777" w:rsidR="00671723" w:rsidRPr="004278E1" w:rsidRDefault="00671723" w:rsidP="0040402C">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Hobsbawm, Eric (2011</w:t>
      </w:r>
      <w:proofErr w:type="gramStart"/>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How</w:t>
      </w:r>
      <w:proofErr w:type="gramEnd"/>
      <w:r w:rsidRPr="004278E1">
        <w:rPr>
          <w:rFonts w:ascii="Arial" w:eastAsiaTheme="minorHAnsi" w:hAnsi="Arial" w:cs="Arial"/>
          <w:i/>
          <w:iCs/>
          <w:color w:val="000000"/>
          <w:sz w:val="24"/>
          <w:szCs w:val="24"/>
          <w:lang w:eastAsia="en-US"/>
        </w:rPr>
        <w:t xml:space="preserve"> to Change the World</w:t>
      </w:r>
      <w:r w:rsidRPr="004278E1">
        <w:rPr>
          <w:rFonts w:ascii="Arial" w:eastAsiaTheme="minorHAnsi" w:hAnsi="Arial" w:cs="Arial"/>
          <w:color w:val="000000"/>
          <w:sz w:val="24"/>
          <w:szCs w:val="24"/>
          <w:lang w:eastAsia="en-US"/>
        </w:rPr>
        <w:t xml:space="preserve">, </w:t>
      </w:r>
      <w:r w:rsidRPr="004278E1">
        <w:rPr>
          <w:rFonts w:ascii="Arial" w:eastAsiaTheme="minorHAnsi" w:hAnsi="Arial" w:cs="Arial"/>
          <w:i/>
          <w:iCs/>
          <w:color w:val="000000"/>
          <w:sz w:val="24"/>
          <w:szCs w:val="24"/>
          <w:lang w:eastAsia="en-US"/>
        </w:rPr>
        <w:t>Reflections on Marx and Marxism</w:t>
      </w:r>
      <w:r w:rsidRPr="004278E1">
        <w:rPr>
          <w:rFonts w:ascii="Arial" w:eastAsiaTheme="minorHAnsi" w:hAnsi="Arial" w:cs="Arial"/>
          <w:color w:val="000000"/>
          <w:sz w:val="24"/>
          <w:szCs w:val="24"/>
          <w:lang w:eastAsia="en-US"/>
        </w:rPr>
        <w:t>. New</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Haven and London: Yale University Press.</w:t>
      </w:r>
    </w:p>
    <w:p w14:paraId="4ABB5B8A" w14:textId="77777777" w:rsidR="00671723" w:rsidRPr="004278E1" w:rsidRDefault="00671723" w:rsidP="00B41BFC">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w:t>
      </w:r>
      <w:proofErr w:type="spellStart"/>
      <w:r w:rsidRPr="004278E1">
        <w:rPr>
          <w:rFonts w:ascii="Arial" w:eastAsiaTheme="minorHAnsi" w:hAnsi="Arial" w:cs="Arial"/>
          <w:color w:val="000000"/>
          <w:sz w:val="24"/>
          <w:szCs w:val="24"/>
          <w:lang w:eastAsia="en-US"/>
        </w:rPr>
        <w:t>Hufton</w:t>
      </w:r>
      <w:proofErr w:type="spellEnd"/>
      <w:r w:rsidRPr="004278E1">
        <w:rPr>
          <w:rFonts w:ascii="Arial" w:eastAsiaTheme="minorHAnsi" w:hAnsi="Arial" w:cs="Arial"/>
          <w:color w:val="000000"/>
          <w:sz w:val="24"/>
          <w:szCs w:val="24"/>
          <w:lang w:eastAsia="en-US"/>
        </w:rPr>
        <w:t>, Olwen. (1971). “Women in Revolution 1789-1796</w:t>
      </w:r>
      <w:proofErr w:type="gramStart"/>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Past</w:t>
      </w:r>
      <w:proofErr w:type="gramEnd"/>
      <w:r w:rsidRPr="004278E1">
        <w:rPr>
          <w:rFonts w:ascii="Arial" w:eastAsiaTheme="minorHAnsi" w:hAnsi="Arial" w:cs="Arial"/>
          <w:i/>
          <w:iCs/>
          <w:color w:val="000000"/>
          <w:sz w:val="24"/>
          <w:szCs w:val="24"/>
          <w:lang w:eastAsia="en-US"/>
        </w:rPr>
        <w:t xml:space="preserve"> &amp; Present</w:t>
      </w:r>
      <w:r w:rsidRPr="004278E1">
        <w:rPr>
          <w:rFonts w:ascii="Arial" w:eastAsiaTheme="minorHAnsi" w:hAnsi="Arial" w:cs="Arial"/>
          <w:color w:val="000000"/>
          <w:sz w:val="24"/>
          <w:szCs w:val="24"/>
          <w:lang w:eastAsia="en-US"/>
        </w:rPr>
        <w:t>53, pp. 90-108.</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!100</w:t>
      </w:r>
    </w:p>
    <w:p w14:paraId="10B3A62F" w14:textId="77777777" w:rsidR="00671723" w:rsidRPr="004278E1" w:rsidRDefault="00671723" w:rsidP="00DD61A6">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Hunt, Lynn; Tomas R. Martin, Barbara H, Rosenwein, Bonnie G. </w:t>
      </w:r>
      <w:proofErr w:type="gramStart"/>
      <w:r w:rsidRPr="004278E1">
        <w:rPr>
          <w:rFonts w:ascii="Arial" w:eastAsiaTheme="minorHAnsi" w:hAnsi="Arial" w:cs="Arial"/>
          <w:color w:val="000000"/>
          <w:sz w:val="24"/>
          <w:szCs w:val="24"/>
          <w:lang w:eastAsia="en-US"/>
        </w:rPr>
        <w:t>Smith.(</w:t>
      </w:r>
      <w:proofErr w:type="gramEnd"/>
      <w:r w:rsidRPr="004278E1">
        <w:rPr>
          <w:rFonts w:ascii="Arial" w:eastAsiaTheme="minorHAnsi" w:hAnsi="Arial" w:cs="Arial"/>
          <w:color w:val="000000"/>
          <w:sz w:val="24"/>
          <w:szCs w:val="24"/>
          <w:lang w:eastAsia="en-US"/>
        </w:rPr>
        <w:t>2010).</w:t>
      </w:r>
      <w:r w:rsidRPr="004278E1">
        <w:rPr>
          <w:rFonts w:ascii="Arial" w:eastAsiaTheme="minorHAnsi" w:hAnsi="Arial" w:cs="Arial"/>
          <w:i/>
          <w:iCs/>
          <w:color w:val="000000"/>
          <w:sz w:val="24"/>
          <w:szCs w:val="24"/>
          <w:lang w:eastAsia="en-US"/>
        </w:rPr>
        <w:t>The Making</w:t>
      </w:r>
      <w:r w:rsidR="00864057" w:rsidRPr="004278E1">
        <w:rPr>
          <w:rFonts w:ascii="Arial" w:eastAsiaTheme="minorHAnsi" w:hAnsi="Arial" w:cs="Arial"/>
          <w:i/>
          <w:iCs/>
          <w:color w:val="000000"/>
          <w:sz w:val="24"/>
          <w:szCs w:val="24"/>
          <w:lang w:eastAsia="en-US"/>
        </w:rPr>
        <w:t xml:space="preserve"> </w:t>
      </w:r>
      <w:r w:rsidRPr="004278E1">
        <w:rPr>
          <w:rFonts w:ascii="Arial" w:eastAsiaTheme="minorHAnsi" w:hAnsi="Arial" w:cs="Arial"/>
          <w:i/>
          <w:iCs/>
          <w:color w:val="000000"/>
          <w:sz w:val="24"/>
          <w:szCs w:val="24"/>
          <w:lang w:eastAsia="en-US"/>
        </w:rPr>
        <w:t>of the West: Peoples and Cultures, A Concise History</w:t>
      </w:r>
      <w:r w:rsidRPr="004278E1">
        <w:rPr>
          <w:rFonts w:ascii="Arial" w:eastAsiaTheme="minorHAnsi" w:hAnsi="Arial" w:cs="Arial"/>
          <w:color w:val="000000"/>
          <w:sz w:val="24"/>
          <w:szCs w:val="24"/>
          <w:lang w:eastAsia="en-US"/>
        </w:rPr>
        <w:t>. Boston and New York: Bedford / St.</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Martin.</w:t>
      </w:r>
    </w:p>
    <w:p w14:paraId="56FB25E0"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Kemp, Tom. (1978). </w:t>
      </w:r>
      <w:r w:rsidRPr="004278E1">
        <w:rPr>
          <w:rFonts w:ascii="Arial" w:eastAsiaTheme="minorHAnsi" w:hAnsi="Arial" w:cs="Arial"/>
          <w:i/>
          <w:iCs/>
          <w:color w:val="000000"/>
          <w:sz w:val="24"/>
          <w:szCs w:val="24"/>
          <w:lang w:eastAsia="en-US"/>
        </w:rPr>
        <w:t xml:space="preserve">Historical Patterns of Industrialization. </w:t>
      </w:r>
      <w:r w:rsidRPr="004278E1">
        <w:rPr>
          <w:rFonts w:ascii="Arial" w:eastAsiaTheme="minorHAnsi" w:hAnsi="Arial" w:cs="Arial"/>
          <w:color w:val="000000"/>
          <w:sz w:val="24"/>
          <w:szCs w:val="24"/>
          <w:lang w:eastAsia="en-US"/>
        </w:rPr>
        <w:t>New York: Longman</w:t>
      </w:r>
    </w:p>
    <w:p w14:paraId="7BE8E32E" w14:textId="77777777" w:rsidR="00671723" w:rsidRPr="004278E1" w:rsidRDefault="00671723" w:rsidP="00CA6C98">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Lee, Stephen J. (1998). </w:t>
      </w:r>
      <w:r w:rsidRPr="004278E1">
        <w:rPr>
          <w:rFonts w:ascii="Arial" w:eastAsiaTheme="minorHAnsi" w:hAnsi="Arial" w:cs="Arial"/>
          <w:i/>
          <w:iCs/>
          <w:color w:val="000000"/>
          <w:sz w:val="24"/>
          <w:szCs w:val="24"/>
          <w:lang w:eastAsia="en-US"/>
        </w:rPr>
        <w:t xml:space="preserve">Aspects of European History 1789-1980. </w:t>
      </w:r>
      <w:r w:rsidRPr="004278E1">
        <w:rPr>
          <w:rFonts w:ascii="Arial" w:eastAsiaTheme="minorHAnsi" w:hAnsi="Arial" w:cs="Arial"/>
          <w:color w:val="000000"/>
          <w:sz w:val="24"/>
          <w:szCs w:val="24"/>
          <w:lang w:eastAsia="en-US"/>
        </w:rPr>
        <w:t>London and New York:</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Routledge (Ch. 3 &amp; Ch. 4).</w:t>
      </w:r>
    </w:p>
    <w:p w14:paraId="30604FA0" w14:textId="77777777" w:rsidR="00671723" w:rsidRPr="004278E1" w:rsidRDefault="00671723" w:rsidP="00216D27">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McPhee, Peter. (2013). </w:t>
      </w:r>
      <w:r w:rsidRPr="004278E1">
        <w:rPr>
          <w:rFonts w:ascii="Arial" w:eastAsiaTheme="minorHAnsi" w:hAnsi="Arial" w:cs="Arial"/>
          <w:i/>
          <w:iCs/>
          <w:color w:val="000000"/>
          <w:sz w:val="24"/>
          <w:szCs w:val="24"/>
          <w:lang w:eastAsia="en-US"/>
        </w:rPr>
        <w:t xml:space="preserve">A Companion to the French Revolution. </w:t>
      </w:r>
      <w:r w:rsidRPr="004278E1">
        <w:rPr>
          <w:rFonts w:ascii="Arial" w:eastAsiaTheme="minorHAnsi" w:hAnsi="Arial" w:cs="Arial"/>
          <w:color w:val="000000"/>
          <w:sz w:val="24"/>
          <w:szCs w:val="24"/>
          <w:lang w:eastAsia="en-US"/>
        </w:rPr>
        <w:t>New Jersey: Wiley-Blackwell</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(Ch.2, Ch.3, Ch.12, Ch.13, Ch.14, Ch.26 and Ch.28).</w:t>
      </w:r>
    </w:p>
    <w:p w14:paraId="79DB86F6"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Merriman, John. Open Yale Course Lectures [audio].</w:t>
      </w:r>
    </w:p>
    <w:p w14:paraId="75D58366" w14:textId="77777777" w:rsidR="00671723" w:rsidRPr="004278E1" w:rsidRDefault="00671723" w:rsidP="00C43F2A">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lastRenderedPageBreak/>
        <w:t xml:space="preserve"> Merriman, John. (2002). </w:t>
      </w:r>
      <w:r w:rsidRPr="004278E1">
        <w:rPr>
          <w:rFonts w:ascii="Arial" w:eastAsiaTheme="minorHAnsi" w:hAnsi="Arial" w:cs="Arial"/>
          <w:i/>
          <w:iCs/>
          <w:color w:val="000000"/>
          <w:sz w:val="24"/>
          <w:szCs w:val="24"/>
          <w:lang w:eastAsia="en-US"/>
        </w:rPr>
        <w:t>A History of Modern Europe: From the Renaissance to the Present</w:t>
      </w:r>
      <w:r w:rsidRPr="004278E1">
        <w:rPr>
          <w:rFonts w:ascii="Arial" w:eastAsiaTheme="minorHAnsi" w:hAnsi="Arial" w:cs="Arial"/>
          <w:color w:val="000000"/>
          <w:sz w:val="24"/>
          <w:szCs w:val="24"/>
          <w:lang w:eastAsia="en-US"/>
        </w:rPr>
        <w:t>.</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New York: W.W. Norton</w:t>
      </w:r>
    </w:p>
    <w:p w14:paraId="1B1EDFF6" w14:textId="77777777" w:rsidR="00671723" w:rsidRPr="004278E1" w:rsidRDefault="00671723" w:rsidP="003D7BE5">
      <w:pPr>
        <w:pStyle w:val="ListParagraph"/>
        <w:numPr>
          <w:ilvl w:val="0"/>
          <w:numId w:val="1"/>
        </w:numPr>
        <w:autoSpaceDE w:val="0"/>
        <w:autoSpaceDN w:val="0"/>
        <w:adjustRightInd w:val="0"/>
        <w:rPr>
          <w:rFonts w:ascii="Arial" w:eastAsiaTheme="minorHAnsi" w:hAnsi="Arial" w:cs="Arial"/>
          <w:color w:val="000000"/>
          <w:sz w:val="24"/>
          <w:szCs w:val="24"/>
          <w:lang w:eastAsia="en-US"/>
        </w:rPr>
      </w:pPr>
      <w:proofErr w:type="spellStart"/>
      <w:r w:rsidRPr="004278E1">
        <w:rPr>
          <w:rFonts w:ascii="Arial" w:eastAsiaTheme="minorHAnsi" w:hAnsi="Arial" w:cs="Arial"/>
          <w:color w:val="000000"/>
          <w:sz w:val="24"/>
          <w:szCs w:val="24"/>
          <w:lang w:eastAsia="en-US"/>
        </w:rPr>
        <w:t>Ozouf</w:t>
      </w:r>
      <w:proofErr w:type="spellEnd"/>
      <w:r w:rsidRPr="004278E1">
        <w:rPr>
          <w:rFonts w:ascii="Arial" w:eastAsiaTheme="minorHAnsi" w:hAnsi="Arial" w:cs="Arial"/>
          <w:color w:val="000000"/>
          <w:sz w:val="24"/>
          <w:szCs w:val="24"/>
          <w:lang w:eastAsia="en-US"/>
        </w:rPr>
        <w:t xml:space="preserve">, Mona. (1988). </w:t>
      </w:r>
      <w:r w:rsidRPr="004278E1">
        <w:rPr>
          <w:rFonts w:ascii="Arial" w:eastAsiaTheme="minorHAnsi" w:hAnsi="Arial" w:cs="Arial"/>
          <w:i/>
          <w:iCs/>
          <w:color w:val="000000"/>
          <w:sz w:val="24"/>
          <w:szCs w:val="24"/>
          <w:lang w:eastAsia="en-US"/>
        </w:rPr>
        <w:t xml:space="preserve">Festivals and the French Revolution. </w:t>
      </w:r>
      <w:r w:rsidRPr="004278E1">
        <w:rPr>
          <w:rFonts w:ascii="Arial" w:eastAsiaTheme="minorHAnsi" w:hAnsi="Arial" w:cs="Arial"/>
          <w:color w:val="000000"/>
          <w:sz w:val="24"/>
          <w:szCs w:val="24"/>
          <w:lang w:eastAsia="en-US"/>
        </w:rPr>
        <w:t>Cambridge: Harvard University</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Press (Introduction).</w:t>
      </w:r>
    </w:p>
    <w:p w14:paraId="0A82963F" w14:textId="77777777" w:rsidR="00671723" w:rsidRPr="004278E1" w:rsidRDefault="00671723" w:rsidP="00AB3DB2">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Perry, Marvin and George W. Bock. (1993). </w:t>
      </w:r>
      <w:r w:rsidRPr="004278E1">
        <w:rPr>
          <w:rFonts w:ascii="Arial" w:eastAsiaTheme="minorHAnsi" w:hAnsi="Arial" w:cs="Arial"/>
          <w:i/>
          <w:iCs/>
          <w:color w:val="000000"/>
          <w:sz w:val="24"/>
          <w:szCs w:val="24"/>
          <w:lang w:eastAsia="en-US"/>
        </w:rPr>
        <w:t>An Intellectual History of Modern Europe</w:t>
      </w:r>
      <w:r w:rsidRPr="004278E1">
        <w:rPr>
          <w:rFonts w:ascii="Arial" w:eastAsiaTheme="minorHAnsi" w:hAnsi="Arial" w:cs="Arial"/>
          <w:color w:val="000000"/>
          <w:sz w:val="24"/>
          <w:szCs w:val="24"/>
          <w:lang w:eastAsia="en-US"/>
        </w:rPr>
        <w:t>.</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Princeton: Houghton Mifflin Company.</w:t>
      </w:r>
    </w:p>
    <w:p w14:paraId="4ECA9300" w14:textId="77777777" w:rsidR="00671723" w:rsidRPr="004278E1" w:rsidRDefault="00671723" w:rsidP="00C04E74">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Perry, Marvin. (1990</w:t>
      </w:r>
      <w:proofErr w:type="gramStart"/>
      <w:r w:rsidRPr="004278E1">
        <w:rPr>
          <w:rFonts w:ascii="Arial" w:eastAsiaTheme="minorHAnsi" w:hAnsi="Arial" w:cs="Arial"/>
          <w:color w:val="000000"/>
          <w:sz w:val="24"/>
          <w:szCs w:val="24"/>
          <w:lang w:eastAsia="en-US"/>
        </w:rPr>
        <w:t>).</w:t>
      </w:r>
      <w:r w:rsidRPr="004278E1">
        <w:rPr>
          <w:rFonts w:ascii="Arial" w:eastAsiaTheme="minorHAnsi" w:hAnsi="Arial" w:cs="Arial"/>
          <w:i/>
          <w:iCs/>
          <w:color w:val="000000"/>
          <w:sz w:val="24"/>
          <w:szCs w:val="24"/>
          <w:lang w:eastAsia="en-US"/>
        </w:rPr>
        <w:t>Western</w:t>
      </w:r>
      <w:proofErr w:type="gramEnd"/>
      <w:r w:rsidRPr="004278E1">
        <w:rPr>
          <w:rFonts w:ascii="Arial" w:eastAsiaTheme="minorHAnsi" w:hAnsi="Arial" w:cs="Arial"/>
          <w:i/>
          <w:iCs/>
          <w:color w:val="000000"/>
          <w:sz w:val="24"/>
          <w:szCs w:val="24"/>
          <w:lang w:eastAsia="en-US"/>
        </w:rPr>
        <w:t xml:space="preserve"> Civilization: Ideas, Politics and Society. </w:t>
      </w:r>
      <w:r w:rsidRPr="004278E1">
        <w:rPr>
          <w:rFonts w:ascii="Arial" w:eastAsiaTheme="minorHAnsi" w:hAnsi="Arial" w:cs="Arial"/>
          <w:color w:val="000000"/>
          <w:sz w:val="24"/>
          <w:szCs w:val="24"/>
          <w:lang w:eastAsia="en-US"/>
        </w:rPr>
        <w:t xml:space="preserve">Volume </w:t>
      </w:r>
      <w:proofErr w:type="spellStart"/>
      <w:proofErr w:type="gramStart"/>
      <w:r w:rsidRPr="004278E1">
        <w:rPr>
          <w:rFonts w:ascii="Arial" w:eastAsiaTheme="minorHAnsi" w:hAnsi="Arial" w:cs="Arial"/>
          <w:color w:val="000000"/>
          <w:sz w:val="24"/>
          <w:szCs w:val="24"/>
          <w:lang w:eastAsia="en-US"/>
        </w:rPr>
        <w:t>II</w:t>
      </w:r>
      <w:r w:rsidRPr="004278E1">
        <w:rPr>
          <w:rFonts w:ascii="Arial" w:eastAsiaTheme="minorHAnsi" w:hAnsi="Arial" w:cs="Arial"/>
          <w:i/>
          <w:iCs/>
          <w:color w:val="000000"/>
          <w:sz w:val="24"/>
          <w:szCs w:val="24"/>
          <w:lang w:eastAsia="en-US"/>
        </w:rPr>
        <w:t>.</w:t>
      </w:r>
      <w:r w:rsidRPr="004278E1">
        <w:rPr>
          <w:rFonts w:ascii="Arial" w:eastAsiaTheme="minorHAnsi" w:hAnsi="Arial" w:cs="Arial"/>
          <w:color w:val="000000"/>
          <w:sz w:val="24"/>
          <w:szCs w:val="24"/>
          <w:lang w:eastAsia="en-US"/>
        </w:rPr>
        <w:t>Boston</w:t>
      </w:r>
      <w:proofErr w:type="spellEnd"/>
      <w:proofErr w:type="gramEnd"/>
      <w:r w:rsidRPr="004278E1">
        <w:rPr>
          <w:rFonts w:ascii="Arial" w:eastAsiaTheme="minorHAnsi" w:hAnsi="Arial" w:cs="Arial"/>
          <w:color w:val="000000"/>
          <w:sz w:val="24"/>
          <w:szCs w:val="24"/>
          <w:lang w:eastAsia="en-US"/>
        </w:rPr>
        <w:t xml:space="preserve"> and</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New York: Houghton Mifflin Harcourt Publishing Company.</w:t>
      </w:r>
    </w:p>
    <w:p w14:paraId="4C7655F8"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Price, Roger. (1993). </w:t>
      </w:r>
      <w:r w:rsidRPr="004278E1">
        <w:rPr>
          <w:rFonts w:ascii="Arial" w:eastAsiaTheme="minorHAnsi" w:hAnsi="Arial" w:cs="Arial"/>
          <w:i/>
          <w:iCs/>
          <w:color w:val="000000"/>
          <w:sz w:val="24"/>
          <w:szCs w:val="24"/>
          <w:lang w:eastAsia="en-US"/>
        </w:rPr>
        <w:t>A Concise History of France</w:t>
      </w:r>
      <w:r w:rsidRPr="004278E1">
        <w:rPr>
          <w:rFonts w:ascii="Arial" w:eastAsiaTheme="minorHAnsi" w:hAnsi="Arial" w:cs="Arial"/>
          <w:color w:val="000000"/>
          <w:sz w:val="24"/>
          <w:szCs w:val="24"/>
          <w:lang w:eastAsia="en-US"/>
        </w:rPr>
        <w:t>. Cornwell: Cambridge University Press</w:t>
      </w:r>
      <w:r w:rsidR="00864057" w:rsidRPr="004278E1">
        <w:rPr>
          <w:rFonts w:ascii="Arial" w:eastAsiaTheme="minorHAnsi" w:hAnsi="Arial" w:cs="Arial"/>
          <w:color w:val="000000"/>
          <w:sz w:val="24"/>
          <w:szCs w:val="24"/>
          <w:lang w:eastAsia="en-US"/>
        </w:rPr>
        <w:t xml:space="preserve"> </w:t>
      </w:r>
    </w:p>
    <w:p w14:paraId="72CCE54E" w14:textId="77777777" w:rsidR="00671723" w:rsidRPr="004278E1" w:rsidRDefault="00671723" w:rsidP="00671723">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Rapport, Michael. (2005). </w:t>
      </w:r>
      <w:r w:rsidRPr="004278E1">
        <w:rPr>
          <w:rFonts w:ascii="Arial" w:eastAsiaTheme="minorHAnsi" w:hAnsi="Arial" w:cs="Arial"/>
          <w:i/>
          <w:iCs/>
          <w:color w:val="000000"/>
          <w:sz w:val="24"/>
          <w:szCs w:val="24"/>
          <w:lang w:eastAsia="en-US"/>
        </w:rPr>
        <w:t>Nineteenth Century Europe</w:t>
      </w:r>
      <w:r w:rsidRPr="004278E1">
        <w:rPr>
          <w:rFonts w:ascii="Arial" w:eastAsiaTheme="minorHAnsi" w:hAnsi="Arial" w:cs="Arial"/>
          <w:color w:val="000000"/>
          <w:sz w:val="24"/>
          <w:szCs w:val="24"/>
          <w:lang w:eastAsia="en-US"/>
        </w:rPr>
        <w:t>. New York: Palgrave Macmillan.</w:t>
      </w:r>
    </w:p>
    <w:p w14:paraId="3985D5DA" w14:textId="77777777" w:rsidR="00671723" w:rsidRPr="004278E1" w:rsidRDefault="00671723" w:rsidP="003E7344">
      <w:pPr>
        <w:pStyle w:val="ListParagraph"/>
        <w:numPr>
          <w:ilvl w:val="0"/>
          <w:numId w:val="1"/>
        </w:numPr>
        <w:autoSpaceDE w:val="0"/>
        <w:autoSpaceDN w:val="0"/>
        <w:adjustRightInd w:val="0"/>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Sperber, Jonathan (2005). </w:t>
      </w:r>
      <w:r w:rsidRPr="004278E1">
        <w:rPr>
          <w:rFonts w:ascii="Arial" w:eastAsiaTheme="minorHAnsi" w:hAnsi="Arial" w:cs="Arial"/>
          <w:i/>
          <w:iCs/>
          <w:color w:val="000000"/>
          <w:sz w:val="24"/>
          <w:szCs w:val="24"/>
          <w:lang w:eastAsia="en-US"/>
        </w:rPr>
        <w:t>The European Revolutions, 1848-1851</w:t>
      </w:r>
      <w:r w:rsidRPr="004278E1">
        <w:rPr>
          <w:rFonts w:ascii="Arial" w:eastAsiaTheme="minorHAnsi" w:hAnsi="Arial" w:cs="Arial"/>
          <w:color w:val="000000"/>
          <w:sz w:val="24"/>
          <w:szCs w:val="24"/>
          <w:lang w:eastAsia="en-US"/>
        </w:rPr>
        <w:t>. Cambridge: Cambridge</w:t>
      </w:r>
      <w:r w:rsidR="00864057" w:rsidRPr="004278E1">
        <w:rPr>
          <w:rFonts w:ascii="Arial" w:eastAsiaTheme="minorHAnsi" w:hAnsi="Arial" w:cs="Arial"/>
          <w:color w:val="000000"/>
          <w:sz w:val="24"/>
          <w:szCs w:val="24"/>
          <w:lang w:eastAsia="en-US"/>
        </w:rPr>
        <w:t xml:space="preserve"> </w:t>
      </w:r>
      <w:r w:rsidRPr="004278E1">
        <w:rPr>
          <w:rFonts w:ascii="Arial" w:eastAsiaTheme="minorHAnsi" w:hAnsi="Arial" w:cs="Arial"/>
          <w:color w:val="000000"/>
          <w:sz w:val="24"/>
          <w:szCs w:val="24"/>
          <w:lang w:eastAsia="en-US"/>
        </w:rPr>
        <w:t>University Press.</w:t>
      </w:r>
    </w:p>
    <w:p w14:paraId="5E69D10E" w14:textId="77777777" w:rsidR="006D25F1" w:rsidRPr="004278E1" w:rsidRDefault="006D25F1" w:rsidP="00864057">
      <w:pPr>
        <w:pStyle w:val="ListParagraph"/>
        <w:ind w:left="420"/>
        <w:rPr>
          <w:rFonts w:ascii="Arial" w:hAnsi="Arial" w:cs="Arial"/>
          <w:sz w:val="24"/>
          <w:szCs w:val="24"/>
        </w:rPr>
      </w:pPr>
    </w:p>
    <w:p w14:paraId="1C85DD28" w14:textId="77777777" w:rsidR="006D25F1" w:rsidRPr="004278E1" w:rsidRDefault="006D25F1" w:rsidP="006D25F1">
      <w:pPr>
        <w:rPr>
          <w:rFonts w:ascii="Arial" w:hAnsi="Arial" w:cs="Arial"/>
          <w:sz w:val="24"/>
          <w:szCs w:val="24"/>
        </w:rPr>
      </w:pPr>
    </w:p>
    <w:p w14:paraId="5681FD8E" w14:textId="77777777" w:rsidR="006D25F1" w:rsidRPr="004278E1" w:rsidRDefault="006D25F1" w:rsidP="006D25F1">
      <w:pPr>
        <w:rPr>
          <w:rFonts w:ascii="Arial" w:hAnsi="Arial" w:cs="Arial"/>
          <w:sz w:val="24"/>
          <w:szCs w:val="24"/>
        </w:rPr>
      </w:pPr>
    </w:p>
    <w:p w14:paraId="53E90900" w14:textId="77777777" w:rsidR="006D25F1" w:rsidRPr="004278E1" w:rsidRDefault="006D25F1" w:rsidP="006D25F1">
      <w:pPr>
        <w:rPr>
          <w:rFonts w:ascii="Arial" w:hAnsi="Arial" w:cs="Arial"/>
          <w:sz w:val="24"/>
          <w:szCs w:val="24"/>
        </w:rPr>
      </w:pPr>
    </w:p>
    <w:p w14:paraId="2E0B2BBA" w14:textId="77777777" w:rsidR="006D25F1" w:rsidRPr="004278E1" w:rsidRDefault="006D25F1" w:rsidP="006D25F1">
      <w:pPr>
        <w:rPr>
          <w:rFonts w:ascii="Arial" w:hAnsi="Arial" w:cs="Arial"/>
          <w:sz w:val="24"/>
          <w:szCs w:val="24"/>
        </w:rPr>
      </w:pPr>
      <w:r w:rsidRPr="004278E1">
        <w:rPr>
          <w:rFonts w:ascii="Arial" w:hAnsi="Arial" w:cs="Arial"/>
          <w:sz w:val="24"/>
          <w:szCs w:val="24"/>
        </w:rPr>
        <w:t>-------------------------------------------------------------------------------------------------</w:t>
      </w:r>
    </w:p>
    <w:p w14:paraId="7D995988" w14:textId="77777777" w:rsidR="006D25F1" w:rsidRPr="004278E1" w:rsidRDefault="006D25F1" w:rsidP="006D25F1">
      <w:pPr>
        <w:rPr>
          <w:rFonts w:ascii="Arial" w:hAnsi="Arial" w:cs="Arial"/>
          <w:sz w:val="24"/>
          <w:szCs w:val="24"/>
        </w:rPr>
      </w:pPr>
    </w:p>
    <w:p w14:paraId="7F0CA3DF" w14:textId="77777777" w:rsidR="006D25F1" w:rsidRPr="004278E1" w:rsidRDefault="006D25F1" w:rsidP="006D25F1">
      <w:pPr>
        <w:rPr>
          <w:rFonts w:ascii="Arial" w:hAnsi="Arial" w:cs="Arial"/>
          <w:sz w:val="24"/>
          <w:szCs w:val="24"/>
        </w:rPr>
      </w:pPr>
    </w:p>
    <w:p w14:paraId="22F7B0C1" w14:textId="4650B481" w:rsidR="006D25F1" w:rsidRDefault="006D25F1" w:rsidP="006D25F1">
      <w:pPr>
        <w:rPr>
          <w:rFonts w:ascii="Arial" w:hAnsi="Arial" w:cs="Arial"/>
          <w:sz w:val="24"/>
          <w:szCs w:val="24"/>
        </w:rPr>
      </w:pPr>
    </w:p>
    <w:p w14:paraId="2129A42A" w14:textId="558B96EE" w:rsidR="00901A79" w:rsidRDefault="00901A79" w:rsidP="006D25F1">
      <w:pPr>
        <w:rPr>
          <w:rFonts w:ascii="Arial" w:hAnsi="Arial" w:cs="Arial"/>
          <w:sz w:val="24"/>
          <w:szCs w:val="24"/>
        </w:rPr>
      </w:pPr>
    </w:p>
    <w:p w14:paraId="672A00B9" w14:textId="516AB85C" w:rsidR="00901A79" w:rsidRDefault="00901A79" w:rsidP="006D25F1">
      <w:pPr>
        <w:rPr>
          <w:rFonts w:ascii="Arial" w:hAnsi="Arial" w:cs="Arial"/>
          <w:sz w:val="24"/>
          <w:szCs w:val="24"/>
        </w:rPr>
      </w:pPr>
    </w:p>
    <w:p w14:paraId="062F84A1" w14:textId="67FFDAD8" w:rsidR="00901A79" w:rsidRDefault="00901A79" w:rsidP="006D25F1">
      <w:pPr>
        <w:rPr>
          <w:rFonts w:ascii="Arial" w:hAnsi="Arial" w:cs="Arial"/>
          <w:sz w:val="24"/>
          <w:szCs w:val="24"/>
        </w:rPr>
      </w:pPr>
    </w:p>
    <w:p w14:paraId="5D7B7FD0" w14:textId="65E32541" w:rsidR="00901A79" w:rsidRDefault="00901A79" w:rsidP="006D25F1">
      <w:pPr>
        <w:rPr>
          <w:rFonts w:ascii="Arial" w:hAnsi="Arial" w:cs="Arial"/>
          <w:sz w:val="24"/>
          <w:szCs w:val="24"/>
        </w:rPr>
      </w:pPr>
    </w:p>
    <w:p w14:paraId="56190E85" w14:textId="1A4EF157" w:rsidR="00901A79" w:rsidRDefault="00901A79" w:rsidP="006D25F1">
      <w:pPr>
        <w:rPr>
          <w:rFonts w:ascii="Arial" w:hAnsi="Arial" w:cs="Arial"/>
          <w:sz w:val="24"/>
          <w:szCs w:val="24"/>
        </w:rPr>
      </w:pPr>
    </w:p>
    <w:p w14:paraId="618D5518" w14:textId="0606664B" w:rsidR="00901A79" w:rsidRDefault="00901A79" w:rsidP="006D25F1">
      <w:pPr>
        <w:rPr>
          <w:rFonts w:ascii="Arial" w:hAnsi="Arial" w:cs="Arial"/>
          <w:sz w:val="24"/>
          <w:szCs w:val="24"/>
        </w:rPr>
      </w:pPr>
    </w:p>
    <w:p w14:paraId="3E8F064A" w14:textId="0FF123D2" w:rsidR="00901A79" w:rsidRDefault="00901A79" w:rsidP="006D25F1">
      <w:pPr>
        <w:rPr>
          <w:rFonts w:ascii="Arial" w:hAnsi="Arial" w:cs="Arial"/>
          <w:sz w:val="24"/>
          <w:szCs w:val="24"/>
        </w:rPr>
      </w:pPr>
    </w:p>
    <w:p w14:paraId="30F7E816" w14:textId="318F61B2" w:rsidR="00901A79" w:rsidRDefault="00901A79" w:rsidP="006D25F1">
      <w:pPr>
        <w:rPr>
          <w:rFonts w:ascii="Arial" w:hAnsi="Arial" w:cs="Arial"/>
          <w:sz w:val="24"/>
          <w:szCs w:val="24"/>
        </w:rPr>
      </w:pPr>
    </w:p>
    <w:p w14:paraId="64A3AB00" w14:textId="75E407D2" w:rsidR="00901A79" w:rsidRDefault="00901A79" w:rsidP="006D25F1">
      <w:pPr>
        <w:rPr>
          <w:rFonts w:ascii="Arial" w:hAnsi="Arial" w:cs="Arial"/>
          <w:sz w:val="24"/>
          <w:szCs w:val="24"/>
        </w:rPr>
      </w:pPr>
    </w:p>
    <w:p w14:paraId="480D07E9" w14:textId="36F562F7" w:rsidR="00901A79" w:rsidRDefault="00901A79" w:rsidP="006D25F1">
      <w:pPr>
        <w:rPr>
          <w:rFonts w:ascii="Arial" w:hAnsi="Arial" w:cs="Arial"/>
          <w:sz w:val="24"/>
          <w:szCs w:val="24"/>
        </w:rPr>
      </w:pPr>
    </w:p>
    <w:p w14:paraId="7EE27817" w14:textId="51260CCE" w:rsidR="00901A79" w:rsidRDefault="00901A79" w:rsidP="006D25F1">
      <w:pPr>
        <w:rPr>
          <w:rFonts w:ascii="Arial" w:hAnsi="Arial" w:cs="Arial"/>
          <w:sz w:val="24"/>
          <w:szCs w:val="24"/>
        </w:rPr>
      </w:pPr>
    </w:p>
    <w:p w14:paraId="3BC61DD1" w14:textId="3A72B2BE" w:rsidR="00901A79" w:rsidRDefault="00901A79" w:rsidP="006D25F1">
      <w:pPr>
        <w:rPr>
          <w:rFonts w:ascii="Arial" w:hAnsi="Arial" w:cs="Arial"/>
          <w:sz w:val="24"/>
          <w:szCs w:val="24"/>
        </w:rPr>
      </w:pPr>
    </w:p>
    <w:p w14:paraId="5D3FF85E" w14:textId="77777777" w:rsidR="00901A79" w:rsidRPr="004278E1" w:rsidRDefault="00901A79" w:rsidP="006D25F1">
      <w:pPr>
        <w:rPr>
          <w:rFonts w:ascii="Arial" w:hAnsi="Arial" w:cs="Arial"/>
          <w:sz w:val="24"/>
          <w:szCs w:val="24"/>
        </w:rPr>
      </w:pPr>
    </w:p>
    <w:p w14:paraId="134490A4" w14:textId="690FEDF5" w:rsidR="006D25F1" w:rsidRPr="004278E1" w:rsidRDefault="006D25F1">
      <w:pPr>
        <w:rPr>
          <w:rFonts w:ascii="Arial" w:hAnsi="Arial" w:cs="Arial"/>
          <w:sz w:val="24"/>
          <w:szCs w:val="24"/>
        </w:rPr>
      </w:pPr>
    </w:p>
    <w:p w14:paraId="2328C5DE" w14:textId="6E3BA4C5" w:rsidR="00FE42AE" w:rsidRPr="004278E1" w:rsidRDefault="00FE42AE">
      <w:pPr>
        <w:rPr>
          <w:rFonts w:ascii="Arial" w:hAnsi="Arial" w:cs="Arial"/>
          <w:sz w:val="24"/>
          <w:szCs w:val="24"/>
        </w:rPr>
      </w:pPr>
    </w:p>
    <w:p w14:paraId="012D1294" w14:textId="392E78BB" w:rsidR="00FE42AE" w:rsidRPr="004278E1" w:rsidRDefault="00FE42AE">
      <w:pPr>
        <w:rPr>
          <w:rFonts w:ascii="Arial" w:hAnsi="Arial" w:cs="Arial"/>
          <w:sz w:val="24"/>
          <w:szCs w:val="24"/>
        </w:rPr>
      </w:pPr>
    </w:p>
    <w:p w14:paraId="46DA63EB" w14:textId="43380656" w:rsidR="00FE42AE" w:rsidRPr="004278E1" w:rsidRDefault="00FE42AE">
      <w:pPr>
        <w:rPr>
          <w:rFonts w:ascii="Arial" w:hAnsi="Arial" w:cs="Arial"/>
          <w:sz w:val="24"/>
          <w:szCs w:val="24"/>
        </w:rPr>
      </w:pPr>
    </w:p>
    <w:p w14:paraId="5757F485" w14:textId="644C8601" w:rsidR="00FE42AE" w:rsidRPr="004278E1" w:rsidRDefault="00FE42AE">
      <w:pPr>
        <w:rPr>
          <w:rFonts w:ascii="Arial" w:hAnsi="Arial" w:cs="Arial"/>
          <w:sz w:val="24"/>
          <w:szCs w:val="24"/>
        </w:rPr>
      </w:pPr>
    </w:p>
    <w:p w14:paraId="66BDBF95" w14:textId="186BB490" w:rsidR="00FE42AE" w:rsidRPr="004278E1" w:rsidRDefault="00FE42AE">
      <w:pPr>
        <w:rPr>
          <w:rFonts w:ascii="Arial" w:hAnsi="Arial" w:cs="Arial"/>
          <w:sz w:val="24"/>
          <w:szCs w:val="24"/>
        </w:rPr>
      </w:pPr>
    </w:p>
    <w:p w14:paraId="76FAAE55" w14:textId="09FEF1A9" w:rsidR="00FE42AE" w:rsidRPr="004278E1" w:rsidRDefault="00FE42AE">
      <w:pPr>
        <w:rPr>
          <w:rFonts w:ascii="Arial" w:hAnsi="Arial" w:cs="Arial"/>
          <w:sz w:val="24"/>
          <w:szCs w:val="24"/>
        </w:rPr>
      </w:pPr>
    </w:p>
    <w:p w14:paraId="1489A0C3" w14:textId="7EE90D70" w:rsidR="00FE42AE" w:rsidRPr="004278E1" w:rsidRDefault="00FE42AE">
      <w:pPr>
        <w:rPr>
          <w:rFonts w:ascii="Arial" w:hAnsi="Arial" w:cs="Arial"/>
          <w:sz w:val="24"/>
          <w:szCs w:val="24"/>
        </w:rPr>
      </w:pPr>
    </w:p>
    <w:p w14:paraId="4DB56F28" w14:textId="447639E8" w:rsidR="00FE42AE" w:rsidRPr="004278E1" w:rsidRDefault="00FE42AE">
      <w:pPr>
        <w:rPr>
          <w:rFonts w:ascii="Arial" w:hAnsi="Arial" w:cs="Arial"/>
          <w:sz w:val="24"/>
          <w:szCs w:val="24"/>
        </w:rPr>
      </w:pPr>
    </w:p>
    <w:p w14:paraId="06985419" w14:textId="1CDEFC41" w:rsidR="00FE42AE" w:rsidRPr="004278E1" w:rsidRDefault="00FE42AE">
      <w:pPr>
        <w:rPr>
          <w:rFonts w:ascii="Arial" w:hAnsi="Arial" w:cs="Arial"/>
          <w:sz w:val="24"/>
          <w:szCs w:val="24"/>
        </w:rPr>
      </w:pPr>
    </w:p>
    <w:p w14:paraId="318013CB" w14:textId="198425D8" w:rsidR="00FE42AE" w:rsidRPr="004278E1" w:rsidRDefault="00FE42AE">
      <w:pPr>
        <w:rPr>
          <w:rFonts w:ascii="Arial" w:hAnsi="Arial" w:cs="Arial"/>
          <w:sz w:val="24"/>
          <w:szCs w:val="24"/>
        </w:rPr>
      </w:pPr>
    </w:p>
    <w:p w14:paraId="60AF127C" w14:textId="77777777" w:rsidR="00FE42AE" w:rsidRPr="004278E1" w:rsidRDefault="00FE42AE" w:rsidP="00FE42AE">
      <w:pPr>
        <w:jc w:val="center"/>
        <w:rPr>
          <w:rFonts w:ascii="Arial" w:hAnsi="Arial" w:cs="Arial"/>
          <w:b/>
          <w:sz w:val="24"/>
          <w:szCs w:val="24"/>
        </w:rPr>
      </w:pPr>
      <w:r w:rsidRPr="004278E1">
        <w:rPr>
          <w:rFonts w:ascii="Arial" w:hAnsi="Arial" w:cs="Arial"/>
          <w:b/>
          <w:sz w:val="24"/>
          <w:szCs w:val="24"/>
        </w:rPr>
        <w:lastRenderedPageBreak/>
        <w:t>TEACHING PLAN for Academic Year 2021-22</w:t>
      </w:r>
    </w:p>
    <w:p w14:paraId="3765185B" w14:textId="77777777" w:rsidR="00FE42AE" w:rsidRPr="004278E1" w:rsidRDefault="00FE42AE" w:rsidP="00FE42AE">
      <w:pPr>
        <w:rPr>
          <w:rFonts w:ascii="Arial" w:hAnsi="Arial" w:cs="Arial"/>
          <w:sz w:val="24"/>
          <w:szCs w:val="24"/>
        </w:rPr>
      </w:pPr>
    </w:p>
    <w:p w14:paraId="3C6437D2" w14:textId="77777777" w:rsidR="00FE42AE" w:rsidRPr="004278E1" w:rsidRDefault="00FE42AE" w:rsidP="00FE42AE">
      <w:pPr>
        <w:rPr>
          <w:rFonts w:ascii="Arial" w:hAnsi="Arial" w:cs="Arial"/>
          <w:sz w:val="24"/>
          <w:szCs w:val="24"/>
        </w:rPr>
      </w:pPr>
    </w:p>
    <w:p w14:paraId="6BBE482E" w14:textId="77777777" w:rsidR="00FE42AE" w:rsidRPr="004278E1" w:rsidRDefault="00FE42AE" w:rsidP="00FE42AE">
      <w:pPr>
        <w:rPr>
          <w:rFonts w:ascii="Arial" w:hAnsi="Arial" w:cs="Arial"/>
          <w:sz w:val="24"/>
          <w:szCs w:val="24"/>
        </w:rPr>
      </w:pPr>
    </w:p>
    <w:p w14:paraId="7DE40531"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 xml:space="preserve">PAPER:  </w:t>
      </w:r>
      <w:r w:rsidRPr="004278E1">
        <w:rPr>
          <w:rFonts w:ascii="Arial" w:eastAsiaTheme="minorHAnsi" w:hAnsi="Arial" w:cs="Arial"/>
          <w:b/>
          <w:bCs/>
          <w:sz w:val="24"/>
          <w:szCs w:val="24"/>
          <w:lang w:eastAsia="en-US"/>
        </w:rPr>
        <w:t>History of India, c. 1200-1700</w:t>
      </w:r>
    </w:p>
    <w:p w14:paraId="2FA82C00"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SEMESTER: BA PROG SEM III</w:t>
      </w:r>
    </w:p>
    <w:p w14:paraId="61ACD7EF" w14:textId="6B430EF0" w:rsidR="00FE42AE" w:rsidRPr="004278E1" w:rsidRDefault="00FE42AE" w:rsidP="00FE42AE">
      <w:pPr>
        <w:rPr>
          <w:rFonts w:ascii="Arial" w:hAnsi="Arial" w:cs="Arial"/>
          <w:b/>
          <w:bCs/>
          <w:sz w:val="24"/>
          <w:szCs w:val="24"/>
        </w:rPr>
      </w:pPr>
      <w:r w:rsidRPr="004278E1">
        <w:rPr>
          <w:rFonts w:ascii="Arial" w:hAnsi="Arial" w:cs="Arial"/>
          <w:b/>
          <w:bCs/>
          <w:sz w:val="24"/>
          <w:szCs w:val="24"/>
        </w:rPr>
        <w:t>SESSION:  JULY 2021</w:t>
      </w:r>
      <w:r w:rsidR="00901A79">
        <w:rPr>
          <w:rFonts w:ascii="Arial" w:hAnsi="Arial" w:cs="Arial"/>
          <w:b/>
          <w:bCs/>
          <w:sz w:val="24"/>
          <w:szCs w:val="24"/>
        </w:rPr>
        <w:t>- December 2021</w:t>
      </w:r>
    </w:p>
    <w:p w14:paraId="3EE4E728"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TEACHER NAME: Dr. Mithilesh Kumar Mishra</w:t>
      </w:r>
    </w:p>
    <w:p w14:paraId="6E84C29E" w14:textId="77777777" w:rsidR="00FE42AE" w:rsidRPr="004278E1" w:rsidRDefault="00FE42AE" w:rsidP="00FE42AE">
      <w:pPr>
        <w:jc w:val="center"/>
        <w:rPr>
          <w:rFonts w:ascii="Arial" w:hAnsi="Arial" w:cs="Arial"/>
          <w:sz w:val="24"/>
          <w:szCs w:val="24"/>
        </w:rPr>
      </w:pPr>
    </w:p>
    <w:p w14:paraId="762B2679" w14:textId="77777777" w:rsidR="00FE42AE" w:rsidRPr="004278E1" w:rsidRDefault="00FE42AE" w:rsidP="00FE42AE">
      <w:pPr>
        <w:jc w:val="center"/>
        <w:rPr>
          <w:rFonts w:ascii="Arial" w:hAnsi="Arial" w:cs="Arial"/>
          <w:sz w:val="24"/>
          <w:szCs w:val="24"/>
        </w:rPr>
      </w:pPr>
    </w:p>
    <w:p w14:paraId="706FF28E" w14:textId="77777777" w:rsidR="00FE42AE" w:rsidRPr="004278E1" w:rsidRDefault="00FE42AE" w:rsidP="00FE42AE">
      <w:pPr>
        <w:jc w:val="center"/>
        <w:rPr>
          <w:rFonts w:ascii="Arial" w:hAnsi="Arial" w:cs="Arial"/>
          <w:sz w:val="24"/>
          <w:szCs w:val="24"/>
        </w:rPr>
      </w:pPr>
    </w:p>
    <w:p w14:paraId="11B92282" w14:textId="77777777" w:rsidR="00FE42AE" w:rsidRPr="004278E1" w:rsidRDefault="00FE42AE" w:rsidP="00FE42AE">
      <w:pPr>
        <w:pStyle w:val="ListParagraph"/>
        <w:numPr>
          <w:ilvl w:val="0"/>
          <w:numId w:val="5"/>
        </w:numPr>
        <w:tabs>
          <w:tab w:val="left" w:pos="420"/>
        </w:tabs>
        <w:rPr>
          <w:rFonts w:ascii="Arial" w:hAnsi="Arial" w:cs="Arial"/>
          <w:b/>
          <w:bCs/>
          <w:sz w:val="24"/>
          <w:szCs w:val="24"/>
        </w:rPr>
      </w:pPr>
      <w:r w:rsidRPr="004278E1">
        <w:rPr>
          <w:rFonts w:ascii="Arial" w:hAnsi="Arial" w:cs="Arial"/>
          <w:b/>
          <w:bCs/>
          <w:sz w:val="24"/>
          <w:szCs w:val="24"/>
        </w:rPr>
        <w:t>SYLLABUS</w:t>
      </w:r>
    </w:p>
    <w:p w14:paraId="066D7E84" w14:textId="77777777" w:rsidR="00FE42AE" w:rsidRPr="004278E1" w:rsidRDefault="00FE42AE" w:rsidP="00FE42AE">
      <w:pPr>
        <w:pStyle w:val="ListParagraph"/>
        <w:tabs>
          <w:tab w:val="left" w:pos="420"/>
        </w:tabs>
        <w:rPr>
          <w:rFonts w:ascii="Arial" w:hAnsi="Arial" w:cs="Arial"/>
          <w:b/>
          <w:bCs/>
          <w:sz w:val="24"/>
          <w:szCs w:val="24"/>
        </w:rPr>
      </w:pPr>
    </w:p>
    <w:p w14:paraId="319B44A7"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 Foundation, expansion and consolidation of the Sultanates of Delhi c.13</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 xml:space="preserve">to 15thcentury: </w:t>
      </w:r>
      <w:r w:rsidRPr="004278E1">
        <w:rPr>
          <w:rFonts w:ascii="Arial" w:eastAsiaTheme="minorHAnsi" w:hAnsi="Arial" w:cs="Arial"/>
          <w:sz w:val="24"/>
          <w:szCs w:val="24"/>
          <w:lang w:eastAsia="en-US"/>
        </w:rPr>
        <w:t xml:space="preserve">Expansion; </w:t>
      </w:r>
      <w:proofErr w:type="spellStart"/>
      <w:r w:rsidRPr="004278E1">
        <w:rPr>
          <w:rFonts w:ascii="Arial" w:eastAsiaTheme="minorHAnsi" w:hAnsi="Arial" w:cs="Arial"/>
          <w:i/>
          <w:iCs/>
          <w:sz w:val="24"/>
          <w:szCs w:val="24"/>
          <w:lang w:eastAsia="en-US"/>
        </w:rPr>
        <w:t>Iqta</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system; administrative reforms; nobility</w:t>
      </w:r>
    </w:p>
    <w:p w14:paraId="2CA58513"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p>
    <w:p w14:paraId="64EEEB8A"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Regional political formations: </w:t>
      </w:r>
      <w:proofErr w:type="spellStart"/>
      <w:r w:rsidRPr="004278E1">
        <w:rPr>
          <w:rFonts w:ascii="Arial" w:eastAsiaTheme="minorHAnsi" w:hAnsi="Arial" w:cs="Arial"/>
          <w:sz w:val="24"/>
          <w:szCs w:val="24"/>
          <w:lang w:eastAsia="en-US"/>
        </w:rPr>
        <w:t>Vijayanagara</w:t>
      </w:r>
      <w:proofErr w:type="spellEnd"/>
    </w:p>
    <w:p w14:paraId="3CCEEB78"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III. Foundation, expansion and consolidation of the Mughal State, c.16</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to 17</w:t>
      </w:r>
      <w:r w:rsidRPr="004278E1">
        <w:rPr>
          <w:rFonts w:ascii="Arial" w:eastAsiaTheme="minorHAnsi" w:hAnsi="Arial" w:cs="Arial"/>
          <w:b/>
          <w:bCs/>
          <w:sz w:val="16"/>
          <w:szCs w:val="16"/>
          <w:lang w:eastAsia="en-US"/>
        </w:rPr>
        <w:t>th</w:t>
      </w:r>
      <w:r w:rsidRPr="004278E1">
        <w:rPr>
          <w:rFonts w:ascii="Arial" w:eastAsiaTheme="minorHAnsi" w:hAnsi="Arial" w:cs="Arial"/>
          <w:b/>
          <w:bCs/>
          <w:sz w:val="24"/>
          <w:szCs w:val="24"/>
          <w:lang w:eastAsia="en-US"/>
        </w:rPr>
        <w:t xml:space="preserve">century: </w:t>
      </w:r>
      <w:r w:rsidRPr="004278E1">
        <w:rPr>
          <w:rFonts w:ascii="Arial" w:eastAsiaTheme="minorHAnsi" w:hAnsi="Arial" w:cs="Arial"/>
          <w:sz w:val="24"/>
          <w:szCs w:val="24"/>
          <w:lang w:eastAsia="en-US"/>
        </w:rPr>
        <w:t xml:space="preserve">Expansion and consolidation; </w:t>
      </w:r>
      <w:proofErr w:type="spellStart"/>
      <w:r w:rsidRPr="004278E1">
        <w:rPr>
          <w:rFonts w:ascii="Arial" w:eastAsiaTheme="minorHAnsi" w:hAnsi="Arial" w:cs="Arial"/>
          <w:sz w:val="24"/>
          <w:szCs w:val="24"/>
          <w:lang w:eastAsia="en-US"/>
        </w:rPr>
        <w:t>Rajputs</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i/>
          <w:iCs/>
          <w:sz w:val="24"/>
          <w:szCs w:val="24"/>
          <w:lang w:eastAsia="en-US"/>
        </w:rPr>
        <w:t>Mansabdari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Jagirdari</w:t>
      </w:r>
      <w:proofErr w:type="spellEnd"/>
      <w:r w:rsidRPr="004278E1">
        <w:rPr>
          <w:rFonts w:ascii="Arial" w:eastAsiaTheme="minorHAnsi" w:hAnsi="Arial" w:cs="Arial"/>
          <w:sz w:val="24"/>
          <w:szCs w:val="24"/>
          <w:lang w:eastAsia="en-US"/>
        </w:rPr>
        <w:t>; imperial ideology; reassessing Aurangzeb</w:t>
      </w:r>
    </w:p>
    <w:p w14:paraId="692C285E"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5E158CD1"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17th century transitions: </w:t>
      </w:r>
      <w:r w:rsidRPr="004278E1">
        <w:rPr>
          <w:rFonts w:ascii="Arial" w:eastAsiaTheme="minorHAnsi" w:hAnsi="Arial" w:cs="Arial"/>
          <w:sz w:val="24"/>
          <w:szCs w:val="24"/>
          <w:lang w:eastAsia="en-US"/>
        </w:rPr>
        <w:t>Marathas; Sikhs</w:t>
      </w:r>
    </w:p>
    <w:p w14:paraId="7BC812A0"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 Art and architecture in medieval India: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Fatehpur Sikri; Mughal miniature painting</w:t>
      </w:r>
    </w:p>
    <w:p w14:paraId="457F891F"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48BC53FC"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 Society, culture and religion: </w:t>
      </w:r>
      <w:r w:rsidRPr="004278E1">
        <w:rPr>
          <w:rFonts w:ascii="Arial" w:eastAsiaTheme="minorHAnsi" w:hAnsi="Arial" w:cs="Arial"/>
          <w:sz w:val="24"/>
          <w:szCs w:val="24"/>
          <w:lang w:eastAsia="en-US"/>
        </w:rPr>
        <w:t xml:space="preserve">Bhakti -- Kabir and Mira Bai; Sufism – Nizamuddin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Sufism in popular literature from the Deccan: </w:t>
      </w:r>
      <w:proofErr w:type="spellStart"/>
      <w:r w:rsidRPr="004278E1">
        <w:rPr>
          <w:rFonts w:ascii="Arial" w:eastAsiaTheme="minorHAnsi" w:hAnsi="Arial" w:cs="Arial"/>
          <w:i/>
          <w:iCs/>
          <w:sz w:val="24"/>
          <w:szCs w:val="24"/>
          <w:lang w:eastAsia="en-US"/>
        </w:rPr>
        <w:t>Chakki</w:t>
      </w:r>
      <w:proofErr w:type="spellEnd"/>
      <w:r w:rsidRPr="004278E1">
        <w:rPr>
          <w:rFonts w:ascii="Arial" w:eastAsiaTheme="minorHAnsi" w:hAnsi="Arial" w:cs="Arial"/>
          <w:i/>
          <w:iCs/>
          <w:sz w:val="24"/>
          <w:szCs w:val="24"/>
          <w:lang w:eastAsia="en-US"/>
        </w:rPr>
        <w:t xml:space="preserve">-Nama </w:t>
      </w:r>
      <w:r w:rsidRPr="004278E1">
        <w:rPr>
          <w:rFonts w:ascii="Arial" w:eastAsiaTheme="minorHAnsi" w:hAnsi="Arial" w:cs="Arial"/>
          <w:sz w:val="24"/>
          <w:szCs w:val="24"/>
          <w:lang w:eastAsia="en-US"/>
        </w:rPr>
        <w:t xml:space="preserve">and </w:t>
      </w:r>
      <w:r w:rsidRPr="004278E1">
        <w:rPr>
          <w:rFonts w:ascii="Arial" w:eastAsiaTheme="minorHAnsi" w:hAnsi="Arial" w:cs="Arial"/>
          <w:i/>
          <w:iCs/>
          <w:sz w:val="24"/>
          <w:szCs w:val="24"/>
          <w:lang w:eastAsia="en-US"/>
        </w:rPr>
        <w:t>Charkha-Nama</w:t>
      </w:r>
      <w:r w:rsidRPr="004278E1">
        <w:rPr>
          <w:rFonts w:ascii="Arial" w:eastAsiaTheme="minorHAnsi" w:hAnsi="Arial" w:cs="Arial"/>
          <w:sz w:val="24"/>
          <w:szCs w:val="24"/>
          <w:lang w:eastAsia="en-US"/>
        </w:rPr>
        <w:t>.</w:t>
      </w:r>
    </w:p>
    <w:p w14:paraId="7BEECFB2"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13A2E81D" w14:textId="77777777" w:rsidR="00FE42AE" w:rsidRPr="004278E1" w:rsidRDefault="00FE42AE" w:rsidP="00FE42AE">
      <w:pPr>
        <w:autoSpaceDE w:val="0"/>
        <w:autoSpaceDN w:val="0"/>
        <w:adjustRightInd w:val="0"/>
        <w:jc w:val="both"/>
        <w:rPr>
          <w:rFonts w:ascii="Arial" w:hAnsi="Arial" w:cs="Arial"/>
          <w:b/>
          <w:bCs/>
          <w:sz w:val="24"/>
          <w:szCs w:val="24"/>
        </w:rPr>
      </w:pPr>
      <w:r w:rsidRPr="004278E1">
        <w:rPr>
          <w:rFonts w:ascii="Arial" w:eastAsiaTheme="minorHAnsi" w:hAnsi="Arial" w:cs="Arial"/>
          <w:b/>
          <w:bCs/>
          <w:sz w:val="24"/>
          <w:szCs w:val="24"/>
          <w:lang w:eastAsia="en-US"/>
        </w:rPr>
        <w:t xml:space="preserve">Unit VII. Economy and integrated patterns of exchange: </w:t>
      </w:r>
      <w:r w:rsidRPr="004278E1">
        <w:rPr>
          <w:rFonts w:ascii="Arial" w:eastAsiaTheme="minorHAnsi" w:hAnsi="Arial" w:cs="Arial"/>
          <w:sz w:val="24"/>
          <w:szCs w:val="24"/>
          <w:lang w:eastAsia="en-US"/>
        </w:rPr>
        <w:t>Rural and urban linkages; maritime trade and non-agrarian production</w:t>
      </w:r>
    </w:p>
    <w:p w14:paraId="6BAF4B2B" w14:textId="77777777" w:rsidR="00FE42AE" w:rsidRPr="004278E1" w:rsidRDefault="00FE42AE" w:rsidP="00FE42AE">
      <w:pPr>
        <w:rPr>
          <w:rFonts w:ascii="Arial" w:hAnsi="Arial" w:cs="Arial"/>
          <w:b/>
          <w:bCs/>
          <w:sz w:val="24"/>
          <w:szCs w:val="24"/>
          <w:u w:val="single"/>
        </w:rPr>
      </w:pPr>
    </w:p>
    <w:p w14:paraId="3EE39806" w14:textId="77777777" w:rsidR="00FE42AE" w:rsidRPr="004278E1" w:rsidRDefault="00FE42AE" w:rsidP="00FE42AE">
      <w:pPr>
        <w:rPr>
          <w:rFonts w:ascii="Arial" w:hAnsi="Arial" w:cs="Arial"/>
          <w:b/>
          <w:bCs/>
          <w:sz w:val="24"/>
          <w:szCs w:val="24"/>
          <w:u w:val="single"/>
        </w:rPr>
      </w:pPr>
    </w:p>
    <w:p w14:paraId="3C4BEB22" w14:textId="77777777" w:rsidR="00FE42AE" w:rsidRPr="004278E1" w:rsidRDefault="00FE42AE" w:rsidP="00FE42AE">
      <w:pPr>
        <w:rPr>
          <w:rFonts w:ascii="Arial" w:hAnsi="Arial" w:cs="Arial"/>
          <w:b/>
          <w:bCs/>
          <w:sz w:val="24"/>
          <w:szCs w:val="24"/>
          <w:u w:val="single"/>
        </w:rPr>
      </w:pPr>
    </w:p>
    <w:p w14:paraId="47883FBB" w14:textId="77777777" w:rsidR="00FE42AE" w:rsidRPr="004278E1" w:rsidRDefault="00FE42AE" w:rsidP="00FE42AE">
      <w:pPr>
        <w:rPr>
          <w:rFonts w:ascii="Arial" w:hAnsi="Arial" w:cs="Arial"/>
          <w:b/>
          <w:bCs/>
          <w:sz w:val="24"/>
          <w:szCs w:val="24"/>
          <w:u w:val="single"/>
        </w:rPr>
      </w:pPr>
    </w:p>
    <w:p w14:paraId="5101D49B" w14:textId="77777777" w:rsidR="00FE42AE" w:rsidRPr="004278E1" w:rsidRDefault="00FE42AE" w:rsidP="00FE42AE">
      <w:pPr>
        <w:jc w:val="center"/>
        <w:rPr>
          <w:rFonts w:ascii="Arial" w:hAnsi="Arial" w:cs="Arial"/>
          <w:sz w:val="24"/>
          <w:szCs w:val="24"/>
        </w:rPr>
      </w:pPr>
    </w:p>
    <w:p w14:paraId="4E4618D2"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 xml:space="preserve">COURSE DESCRIPTION </w:t>
      </w:r>
    </w:p>
    <w:p w14:paraId="72331A4F" w14:textId="77777777" w:rsidR="00FE42AE" w:rsidRPr="004278E1" w:rsidRDefault="00FE42AE" w:rsidP="00FE42AE">
      <w:pPr>
        <w:jc w:val="both"/>
        <w:rPr>
          <w:rFonts w:ascii="Arial" w:hAnsi="Arial" w:cs="Arial"/>
          <w:b/>
          <w:bCs/>
          <w:sz w:val="24"/>
          <w:szCs w:val="24"/>
          <w:u w:val="single"/>
        </w:rPr>
      </w:pPr>
    </w:p>
    <w:p w14:paraId="2D8549BA" w14:textId="77777777" w:rsidR="00FE42AE" w:rsidRPr="004278E1" w:rsidRDefault="00FE42AE" w:rsidP="00FE42AE">
      <w:pPr>
        <w:autoSpaceDE w:val="0"/>
        <w:autoSpaceDN w:val="0"/>
        <w:adjustRightInd w:val="0"/>
        <w:jc w:val="both"/>
        <w:rPr>
          <w:rFonts w:ascii="Arial" w:hAnsi="Arial" w:cs="Arial"/>
          <w:b/>
          <w:bCs/>
          <w:sz w:val="24"/>
          <w:szCs w:val="24"/>
          <w:u w:val="single"/>
        </w:rPr>
      </w:pPr>
      <w:r w:rsidRPr="004278E1">
        <w:rPr>
          <w:rFonts w:ascii="Arial" w:eastAsiaTheme="minorHAnsi" w:hAnsi="Arial" w:cs="Arial"/>
          <w:sz w:val="24"/>
          <w:szCs w:val="24"/>
          <w:lang w:eastAsia="en-US"/>
        </w:rPr>
        <w:t xml:space="preserve">This course provides an analytical study of the history of India from 1200 to 1700 CE. It introduces students to a thematic study of the main aspects of the period, delineating major transitions, changes and developments that include the establishment of the Delhi Sultanate, the Mughal state,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and Rajput polities, encompassing political, administrative, cultural and economic aspects. Through select regional case studies the course also underlines the interconnectedness of the subcontinental region in its transition to the Early Modern period.</w:t>
      </w:r>
    </w:p>
    <w:p w14:paraId="6D6A3651" w14:textId="77777777" w:rsidR="00FE42AE" w:rsidRPr="004278E1" w:rsidRDefault="00FE42AE" w:rsidP="00FE42AE">
      <w:pPr>
        <w:rPr>
          <w:rFonts w:ascii="Arial" w:hAnsi="Arial" w:cs="Arial"/>
          <w:sz w:val="24"/>
          <w:szCs w:val="24"/>
        </w:rPr>
      </w:pPr>
    </w:p>
    <w:p w14:paraId="1EB2A1C9"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TEACHING TIME (No. Of Weeks)</w:t>
      </w:r>
    </w:p>
    <w:p w14:paraId="45F56646" w14:textId="77777777" w:rsidR="00FE42AE" w:rsidRPr="004278E1" w:rsidRDefault="00FE42AE" w:rsidP="00FE42AE">
      <w:pPr>
        <w:rPr>
          <w:rFonts w:ascii="Arial" w:hAnsi="Arial" w:cs="Arial"/>
          <w:b/>
          <w:bCs/>
          <w:sz w:val="24"/>
          <w:szCs w:val="24"/>
          <w:u w:val="single"/>
        </w:rPr>
      </w:pPr>
    </w:p>
    <w:p w14:paraId="7261657E"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16 Weeks approximately</w:t>
      </w:r>
    </w:p>
    <w:p w14:paraId="1D7F795A" w14:textId="77777777" w:rsidR="00FE42AE" w:rsidRPr="004278E1" w:rsidRDefault="00FE42AE" w:rsidP="00FE42AE">
      <w:pPr>
        <w:rPr>
          <w:rFonts w:ascii="Arial" w:hAnsi="Arial" w:cs="Arial"/>
          <w:b/>
          <w:bCs/>
          <w:sz w:val="24"/>
          <w:szCs w:val="24"/>
          <w:u w:val="single"/>
        </w:rPr>
      </w:pPr>
    </w:p>
    <w:p w14:paraId="3E5F3ECC" w14:textId="77777777" w:rsidR="00FE42AE" w:rsidRPr="004278E1" w:rsidRDefault="00FE42AE" w:rsidP="00FE42AE">
      <w:pPr>
        <w:rPr>
          <w:rFonts w:ascii="Arial" w:hAnsi="Arial" w:cs="Arial"/>
          <w:b/>
          <w:bCs/>
          <w:sz w:val="24"/>
          <w:szCs w:val="24"/>
          <w:u w:val="single"/>
        </w:rPr>
      </w:pPr>
    </w:p>
    <w:p w14:paraId="66F8EE6D" w14:textId="77777777" w:rsidR="00FE42AE" w:rsidRPr="004278E1" w:rsidRDefault="00FE42AE" w:rsidP="00FE42AE">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76DFAF06"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7E4A7ACD" w14:textId="77777777" w:rsidR="00FE42AE" w:rsidRPr="004278E1" w:rsidRDefault="00FE42AE" w:rsidP="00FE42AE">
      <w:pPr>
        <w:autoSpaceDE w:val="0"/>
        <w:autoSpaceDN w:val="0"/>
        <w:adjustRightInd w:val="0"/>
        <w:jc w:val="both"/>
        <w:rPr>
          <w:rFonts w:ascii="Arial" w:hAnsi="Arial" w:cs="Arial"/>
          <w:sz w:val="24"/>
          <w:szCs w:val="24"/>
        </w:rPr>
      </w:pPr>
    </w:p>
    <w:p w14:paraId="0A5613F8" w14:textId="77777777" w:rsidR="00FE42AE" w:rsidRPr="004278E1" w:rsidRDefault="00FE42AE" w:rsidP="00FE42AE">
      <w:pPr>
        <w:autoSpaceDE w:val="0"/>
        <w:autoSpaceDN w:val="0"/>
        <w:adjustRightInd w:val="0"/>
        <w:jc w:val="both"/>
        <w:rPr>
          <w:rFonts w:ascii="Arial" w:eastAsia="Helvetica" w:hAnsi="Arial" w:cs="Arial"/>
          <w:b/>
          <w:bCs/>
          <w:color w:val="000000"/>
          <w:sz w:val="24"/>
          <w:szCs w:val="24"/>
          <w:u w:val="single"/>
          <w:shd w:val="clear" w:color="auto" w:fill="FFFFFF"/>
        </w:rPr>
      </w:pPr>
      <w:r w:rsidRPr="004278E1">
        <w:rPr>
          <w:rFonts w:ascii="Arial" w:hAnsi="Arial" w:cs="Arial"/>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4278E1">
        <w:rPr>
          <w:rFonts w:ascii="Arial" w:eastAsiaTheme="minorHAnsi" w:hAnsi="Arial" w:cs="Arial"/>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2348D08F"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3B75D205"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3206DC04"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4C3342E5"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659A22EE" w14:textId="77777777" w:rsidR="00FE42AE" w:rsidRPr="004278E1" w:rsidRDefault="00FE42AE" w:rsidP="00FE42AE">
      <w:pPr>
        <w:tabs>
          <w:tab w:val="left" w:pos="420"/>
        </w:tabs>
        <w:rPr>
          <w:rFonts w:ascii="Arial" w:hAnsi="Arial" w:cs="Arial"/>
          <w:b/>
          <w:bCs/>
          <w:sz w:val="24"/>
          <w:szCs w:val="24"/>
        </w:rPr>
      </w:pPr>
      <w:r w:rsidRPr="004278E1">
        <w:rPr>
          <w:rFonts w:ascii="Arial" w:hAnsi="Arial" w:cs="Arial"/>
          <w:b/>
          <w:bCs/>
          <w:sz w:val="24"/>
          <w:szCs w:val="24"/>
        </w:rPr>
        <w:t xml:space="preserve"> UNIT WISE BREAK UP OF SYLLABUS</w:t>
      </w:r>
    </w:p>
    <w:p w14:paraId="653AF933" w14:textId="77777777" w:rsidR="00FE42AE" w:rsidRPr="004278E1" w:rsidRDefault="00FE42AE" w:rsidP="00FE42AE">
      <w:pPr>
        <w:tabs>
          <w:tab w:val="left" w:pos="420"/>
        </w:tabs>
        <w:rPr>
          <w:rFonts w:ascii="Arial" w:hAnsi="Arial" w:cs="Arial"/>
          <w:b/>
          <w:bCs/>
          <w:sz w:val="24"/>
          <w:szCs w:val="24"/>
        </w:rPr>
      </w:pPr>
    </w:p>
    <w:p w14:paraId="2276F338"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 Foundation, expansion and consolidation of the Sultanates of Delhi c.13</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 xml:space="preserve">to 15thcentury: </w:t>
      </w:r>
      <w:r w:rsidRPr="004278E1">
        <w:rPr>
          <w:rFonts w:ascii="Arial" w:eastAsiaTheme="minorHAnsi" w:hAnsi="Arial" w:cs="Arial"/>
          <w:sz w:val="24"/>
          <w:szCs w:val="24"/>
          <w:lang w:eastAsia="en-US"/>
        </w:rPr>
        <w:t xml:space="preserve">Expansion; </w:t>
      </w:r>
      <w:proofErr w:type="spellStart"/>
      <w:r w:rsidRPr="004278E1">
        <w:rPr>
          <w:rFonts w:ascii="Arial" w:eastAsiaTheme="minorHAnsi" w:hAnsi="Arial" w:cs="Arial"/>
          <w:i/>
          <w:iCs/>
          <w:sz w:val="24"/>
          <w:szCs w:val="24"/>
          <w:lang w:eastAsia="en-US"/>
        </w:rPr>
        <w:t>Iqta</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system; administrative reforms; nobility</w:t>
      </w:r>
    </w:p>
    <w:p w14:paraId="485D6F14"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437B33E6"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would have taught students about the politics, political economy and administrative transitions under the various Sultanate regimes. </w:t>
      </w:r>
      <w:r w:rsidRPr="004278E1">
        <w:rPr>
          <w:rFonts w:ascii="Arial" w:eastAsiaTheme="minorHAnsi" w:hAnsi="Arial" w:cs="Arial"/>
          <w:b/>
          <w:bCs/>
          <w:sz w:val="24"/>
          <w:szCs w:val="24"/>
          <w:lang w:eastAsia="en-US"/>
        </w:rPr>
        <w:t>(Teaching Time: 3 weeks/ 15 Lectures approx. and Tutorials.)</w:t>
      </w:r>
    </w:p>
    <w:p w14:paraId="6882CC07"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p>
    <w:p w14:paraId="7CDA21B3"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Regional political formations: </w:t>
      </w:r>
      <w:proofErr w:type="spellStart"/>
      <w:r w:rsidRPr="004278E1">
        <w:rPr>
          <w:rFonts w:ascii="Arial" w:eastAsiaTheme="minorHAnsi" w:hAnsi="Arial" w:cs="Arial"/>
          <w:sz w:val="24"/>
          <w:szCs w:val="24"/>
          <w:lang w:eastAsia="en-US"/>
        </w:rPr>
        <w:t>Vijayanagara</w:t>
      </w:r>
      <w:proofErr w:type="spellEnd"/>
    </w:p>
    <w:p w14:paraId="574BC537"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introduces students to recent historiography on the politics, society and economy of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While learning about the historical details of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they will also be introduced to the role of rituals and cultural representations in the reproduction of power in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w:t>
      </w:r>
      <w:r w:rsidRPr="004278E1">
        <w:rPr>
          <w:rFonts w:ascii="Arial" w:eastAsiaTheme="minorHAnsi" w:hAnsi="Arial" w:cs="Arial"/>
          <w:b/>
          <w:bCs/>
          <w:sz w:val="24"/>
          <w:szCs w:val="24"/>
          <w:lang w:eastAsia="en-US"/>
        </w:rPr>
        <w:t>(Teaching Time: 2 weeks/10 Lectures approx. and Tutorials.)</w:t>
      </w:r>
    </w:p>
    <w:p w14:paraId="10D9AC1F"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09ACCC46"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III. Foundation, expansion and consolidation of the Mughal State, c.16</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to 17</w:t>
      </w:r>
      <w:r w:rsidRPr="004278E1">
        <w:rPr>
          <w:rFonts w:ascii="Arial" w:eastAsiaTheme="minorHAnsi" w:hAnsi="Arial" w:cs="Arial"/>
          <w:b/>
          <w:bCs/>
          <w:sz w:val="16"/>
          <w:szCs w:val="16"/>
          <w:lang w:eastAsia="en-US"/>
        </w:rPr>
        <w:t>th</w:t>
      </w:r>
      <w:r w:rsidRPr="004278E1">
        <w:rPr>
          <w:rFonts w:ascii="Arial" w:eastAsiaTheme="minorHAnsi" w:hAnsi="Arial" w:cs="Arial"/>
          <w:b/>
          <w:bCs/>
          <w:sz w:val="24"/>
          <w:szCs w:val="24"/>
          <w:lang w:eastAsia="en-US"/>
        </w:rPr>
        <w:t xml:space="preserve">century: </w:t>
      </w:r>
      <w:r w:rsidRPr="004278E1">
        <w:rPr>
          <w:rFonts w:ascii="Arial" w:eastAsiaTheme="minorHAnsi" w:hAnsi="Arial" w:cs="Arial"/>
          <w:sz w:val="24"/>
          <w:szCs w:val="24"/>
          <w:lang w:eastAsia="en-US"/>
        </w:rPr>
        <w:t xml:space="preserve">Expansion and consolidation; </w:t>
      </w:r>
      <w:proofErr w:type="spellStart"/>
      <w:r w:rsidRPr="004278E1">
        <w:rPr>
          <w:rFonts w:ascii="Arial" w:eastAsiaTheme="minorHAnsi" w:hAnsi="Arial" w:cs="Arial"/>
          <w:sz w:val="24"/>
          <w:szCs w:val="24"/>
          <w:lang w:eastAsia="en-US"/>
        </w:rPr>
        <w:t>Rajputs</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i/>
          <w:iCs/>
          <w:sz w:val="24"/>
          <w:szCs w:val="24"/>
          <w:lang w:eastAsia="en-US"/>
        </w:rPr>
        <w:t>Mansabdari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Jagirdari</w:t>
      </w:r>
      <w:proofErr w:type="spellEnd"/>
      <w:r w:rsidRPr="004278E1">
        <w:rPr>
          <w:rFonts w:ascii="Arial" w:eastAsiaTheme="minorHAnsi" w:hAnsi="Arial" w:cs="Arial"/>
          <w:sz w:val="24"/>
          <w:szCs w:val="24"/>
          <w:lang w:eastAsia="en-US"/>
        </w:rPr>
        <w:t>; imperial ideology; reassessing Aurangzeb</w:t>
      </w:r>
    </w:p>
    <w:p w14:paraId="452556F2"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will teach students about the complex political, cultural and social world constructed under the Mughal regime. It will also introduce students to the diverse ways in which Mughal imperial ideology came to be constructed and also to the various historiographical debates on Aurangzeb. </w:t>
      </w:r>
      <w:r w:rsidRPr="004278E1">
        <w:rPr>
          <w:rFonts w:ascii="Arial" w:eastAsiaTheme="minorHAnsi" w:hAnsi="Arial" w:cs="Arial"/>
          <w:b/>
          <w:bCs/>
          <w:sz w:val="24"/>
          <w:szCs w:val="24"/>
          <w:lang w:eastAsia="en-US"/>
        </w:rPr>
        <w:t>(Teaching Time: 3 weeks/ 15 Lectures approx. and Tutorials.)</w:t>
      </w:r>
    </w:p>
    <w:p w14:paraId="448560A0"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4BD8A461"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17th century transitions: </w:t>
      </w:r>
      <w:r w:rsidRPr="004278E1">
        <w:rPr>
          <w:rFonts w:ascii="Arial" w:eastAsiaTheme="minorHAnsi" w:hAnsi="Arial" w:cs="Arial"/>
          <w:sz w:val="24"/>
          <w:szCs w:val="24"/>
          <w:lang w:eastAsia="en-US"/>
        </w:rPr>
        <w:t>Marathas; Sikhs</w:t>
      </w:r>
    </w:p>
    <w:p w14:paraId="5126F74D"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In this unit students will learn about the emerging political formations in the Deccan and the Punjab plains. Through a study of the Marathas and Sikhs they would develop a better understanding of how the competition for resources in the seventeenth century contributed to the emergence of a new body of elites with political aspirations. </w:t>
      </w:r>
      <w:r w:rsidRPr="004278E1">
        <w:rPr>
          <w:rFonts w:ascii="Arial" w:eastAsiaTheme="minorHAnsi" w:hAnsi="Arial" w:cs="Arial"/>
          <w:b/>
          <w:bCs/>
          <w:sz w:val="24"/>
          <w:szCs w:val="24"/>
          <w:lang w:eastAsia="en-US"/>
        </w:rPr>
        <w:t>(Teaching Time: 2 weeks/10 Lectures approx. and Tutorials.)</w:t>
      </w:r>
    </w:p>
    <w:p w14:paraId="5EEA2B8C"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58958D3F"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 Art and architecture in medieval India: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Fatehpur Sikri; Mughal miniature painting.</w:t>
      </w:r>
    </w:p>
    <w:p w14:paraId="7C589F99"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introduces students to the architectural and painting traditions in the medieval period. The student will learn the political and artistic contributions of patrons, </w:t>
      </w:r>
      <w:proofErr w:type="gramStart"/>
      <w:r w:rsidRPr="004278E1">
        <w:rPr>
          <w:rFonts w:ascii="Arial" w:eastAsiaTheme="minorHAnsi" w:hAnsi="Arial" w:cs="Arial"/>
          <w:sz w:val="24"/>
          <w:szCs w:val="24"/>
          <w:lang w:eastAsia="en-US"/>
        </w:rPr>
        <w:t>painters,  architects</w:t>
      </w:r>
      <w:proofErr w:type="gramEnd"/>
      <w:r w:rsidRPr="004278E1">
        <w:rPr>
          <w:rFonts w:ascii="Arial" w:eastAsiaTheme="minorHAnsi" w:hAnsi="Arial" w:cs="Arial"/>
          <w:sz w:val="24"/>
          <w:szCs w:val="24"/>
          <w:lang w:eastAsia="en-US"/>
        </w:rPr>
        <w:t xml:space="preserve"> and artisans in the development of artistic representations of this period. This will be achieved through a series of case studies of a mosque (the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imperial cities (Fatehpur Sikri and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xml:space="preserve">) and Mughal miniature paintings. </w:t>
      </w:r>
      <w:r w:rsidRPr="004278E1">
        <w:rPr>
          <w:rFonts w:ascii="Arial" w:eastAsiaTheme="minorHAnsi" w:hAnsi="Arial" w:cs="Arial"/>
          <w:b/>
          <w:bCs/>
          <w:sz w:val="24"/>
          <w:szCs w:val="24"/>
          <w:lang w:eastAsia="en-US"/>
        </w:rPr>
        <w:t>(Teaching Time: 2 weeks/ 10 Lectures approx. and Tutorials.)</w:t>
      </w:r>
    </w:p>
    <w:p w14:paraId="6EEF9821"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78AC2B63"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 Society, culture and religion: </w:t>
      </w:r>
      <w:r w:rsidRPr="004278E1">
        <w:rPr>
          <w:rFonts w:ascii="Arial" w:eastAsiaTheme="minorHAnsi" w:hAnsi="Arial" w:cs="Arial"/>
          <w:sz w:val="24"/>
          <w:szCs w:val="24"/>
          <w:lang w:eastAsia="en-US"/>
        </w:rPr>
        <w:t xml:space="preserve">Bhakti -- Kabir and Mira Bai; Sufism – Nizamuddin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Sufism in popular literature from the Deccan: </w:t>
      </w:r>
      <w:proofErr w:type="spellStart"/>
      <w:r w:rsidRPr="004278E1">
        <w:rPr>
          <w:rFonts w:ascii="Arial" w:eastAsiaTheme="minorHAnsi" w:hAnsi="Arial" w:cs="Arial"/>
          <w:i/>
          <w:iCs/>
          <w:sz w:val="24"/>
          <w:szCs w:val="24"/>
          <w:lang w:eastAsia="en-US"/>
        </w:rPr>
        <w:t>Chakki</w:t>
      </w:r>
      <w:proofErr w:type="spellEnd"/>
      <w:r w:rsidRPr="004278E1">
        <w:rPr>
          <w:rFonts w:ascii="Arial" w:eastAsiaTheme="minorHAnsi" w:hAnsi="Arial" w:cs="Arial"/>
          <w:i/>
          <w:iCs/>
          <w:sz w:val="24"/>
          <w:szCs w:val="24"/>
          <w:lang w:eastAsia="en-US"/>
        </w:rPr>
        <w:t xml:space="preserve">-Nama </w:t>
      </w:r>
      <w:r w:rsidRPr="004278E1">
        <w:rPr>
          <w:rFonts w:ascii="Arial" w:eastAsiaTheme="minorHAnsi" w:hAnsi="Arial" w:cs="Arial"/>
          <w:sz w:val="24"/>
          <w:szCs w:val="24"/>
          <w:lang w:eastAsia="en-US"/>
        </w:rPr>
        <w:t xml:space="preserve">and </w:t>
      </w:r>
      <w:r w:rsidRPr="004278E1">
        <w:rPr>
          <w:rFonts w:ascii="Arial" w:eastAsiaTheme="minorHAnsi" w:hAnsi="Arial" w:cs="Arial"/>
          <w:i/>
          <w:iCs/>
          <w:sz w:val="24"/>
          <w:szCs w:val="24"/>
          <w:lang w:eastAsia="en-US"/>
        </w:rPr>
        <w:t>Charkha-Nama</w:t>
      </w:r>
      <w:r w:rsidRPr="004278E1">
        <w:rPr>
          <w:rFonts w:ascii="Arial" w:eastAsiaTheme="minorHAnsi" w:hAnsi="Arial" w:cs="Arial"/>
          <w:sz w:val="24"/>
          <w:szCs w:val="24"/>
          <w:lang w:eastAsia="en-US"/>
        </w:rPr>
        <w:t>.</w:t>
      </w:r>
    </w:p>
    <w:p w14:paraId="0009697C"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This unit would have taught students about the cultural traditions in the medieval period with special reference to Kabir and </w:t>
      </w:r>
      <w:proofErr w:type="spellStart"/>
      <w:r w:rsidRPr="004278E1">
        <w:rPr>
          <w:rFonts w:ascii="Arial" w:eastAsiaTheme="minorHAnsi" w:hAnsi="Arial" w:cs="Arial"/>
          <w:sz w:val="24"/>
          <w:szCs w:val="24"/>
          <w:lang w:eastAsia="en-US"/>
        </w:rPr>
        <w:t>Mirabai</w:t>
      </w:r>
      <w:proofErr w:type="spellEnd"/>
      <w:r w:rsidRPr="004278E1">
        <w:rPr>
          <w:rFonts w:ascii="Arial" w:eastAsiaTheme="minorHAnsi" w:hAnsi="Arial" w:cs="Arial"/>
          <w:sz w:val="24"/>
          <w:szCs w:val="24"/>
          <w:lang w:eastAsia="en-US"/>
        </w:rPr>
        <w:t xml:space="preserve">, and Nizam al-Din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popular mystic literature from the South. </w:t>
      </w:r>
      <w:r w:rsidRPr="004278E1">
        <w:rPr>
          <w:rFonts w:ascii="Arial" w:eastAsiaTheme="minorHAnsi" w:hAnsi="Arial" w:cs="Arial"/>
          <w:b/>
          <w:bCs/>
          <w:sz w:val="24"/>
          <w:szCs w:val="24"/>
          <w:lang w:eastAsia="en-US"/>
        </w:rPr>
        <w:t>(Teaching Time: 2 weeks/10 Lectures approx. and Tutorials.)</w:t>
      </w:r>
    </w:p>
    <w:p w14:paraId="0420588C"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67F1A390"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VII. Economy and integrated patterns of exchange: </w:t>
      </w:r>
      <w:r w:rsidRPr="004278E1">
        <w:rPr>
          <w:rFonts w:ascii="Arial" w:eastAsiaTheme="minorHAnsi" w:hAnsi="Arial" w:cs="Arial"/>
          <w:sz w:val="24"/>
          <w:szCs w:val="24"/>
          <w:lang w:eastAsia="en-US"/>
        </w:rPr>
        <w:t>Rural and urban linkages; maritime trade and non-agrarian production</w:t>
      </w:r>
    </w:p>
    <w:p w14:paraId="3C1CB55B"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Students will learn about the gradual integration of agricultural and artisanal</w:t>
      </w:r>
    </w:p>
    <w:p w14:paraId="346636DB" w14:textId="77777777" w:rsidR="00FE42AE" w:rsidRPr="004278E1" w:rsidRDefault="00FE42AE" w:rsidP="00FE42AE">
      <w:pPr>
        <w:autoSpaceDE w:val="0"/>
        <w:autoSpaceDN w:val="0"/>
        <w:adjustRightInd w:val="0"/>
        <w:jc w:val="both"/>
        <w:rPr>
          <w:rFonts w:ascii="Arial" w:hAnsi="Arial" w:cs="Arial"/>
          <w:b/>
          <w:bCs/>
          <w:sz w:val="24"/>
          <w:szCs w:val="24"/>
        </w:rPr>
      </w:pPr>
      <w:r w:rsidRPr="004278E1">
        <w:rPr>
          <w:rFonts w:ascii="Arial" w:eastAsiaTheme="minorHAnsi" w:hAnsi="Arial" w:cs="Arial"/>
          <w:sz w:val="24"/>
          <w:szCs w:val="24"/>
          <w:lang w:eastAsia="en-US"/>
        </w:rPr>
        <w:t xml:space="preserve">Production in this unit. The establishment of circuits of exchange gradually tied rural, </w:t>
      </w:r>
      <w:proofErr w:type="spellStart"/>
      <w:r w:rsidRPr="004278E1">
        <w:rPr>
          <w:rFonts w:ascii="Arial" w:eastAsiaTheme="minorHAnsi" w:hAnsi="Arial" w:cs="Arial"/>
          <w:sz w:val="24"/>
          <w:szCs w:val="24"/>
          <w:lang w:eastAsia="en-US"/>
        </w:rPr>
        <w:t>qasbah</w:t>
      </w:r>
      <w:proofErr w:type="spellEnd"/>
      <w:r w:rsidRPr="004278E1">
        <w:rPr>
          <w:rFonts w:ascii="Arial" w:eastAsiaTheme="minorHAnsi" w:hAnsi="Arial" w:cs="Arial"/>
          <w:sz w:val="24"/>
          <w:szCs w:val="24"/>
          <w:lang w:eastAsia="en-US"/>
        </w:rPr>
        <w:t xml:space="preserve"> and city production, a process that will be </w:t>
      </w:r>
      <w:proofErr w:type="spellStart"/>
      <w:r w:rsidRPr="004278E1">
        <w:rPr>
          <w:rFonts w:ascii="Arial" w:eastAsiaTheme="minorHAnsi" w:hAnsi="Arial" w:cs="Arial"/>
          <w:sz w:val="24"/>
          <w:szCs w:val="24"/>
          <w:lang w:eastAsia="en-US"/>
        </w:rPr>
        <w:t>charte</w:t>
      </w:r>
      <w:proofErr w:type="spellEnd"/>
      <w:r w:rsidRPr="004278E1">
        <w:rPr>
          <w:rFonts w:ascii="Arial" w:eastAsiaTheme="minorHAnsi" w:hAnsi="Arial" w:cs="Arial"/>
          <w:sz w:val="24"/>
          <w:szCs w:val="24"/>
          <w:lang w:eastAsia="en-US"/>
        </w:rPr>
        <w:t xml:space="preserve"> from the medieval into the early modern period. They will also be expected to develop an understanding of the Indian Ocean trade and its impact on South Asian economy. </w:t>
      </w:r>
      <w:r w:rsidRPr="004278E1">
        <w:rPr>
          <w:rFonts w:ascii="Arial" w:eastAsiaTheme="minorHAnsi" w:hAnsi="Arial" w:cs="Arial"/>
          <w:b/>
          <w:bCs/>
          <w:sz w:val="24"/>
          <w:szCs w:val="24"/>
          <w:lang w:eastAsia="en-US"/>
        </w:rPr>
        <w:t>(Teaching Time: 2 weeks/ 10 Lectures approx. and Tutorials.)</w:t>
      </w:r>
    </w:p>
    <w:p w14:paraId="50533E62" w14:textId="77777777" w:rsidR="00FE42AE" w:rsidRPr="004278E1" w:rsidRDefault="00FE42AE" w:rsidP="00FE42AE">
      <w:pPr>
        <w:tabs>
          <w:tab w:val="left" w:pos="420"/>
        </w:tabs>
        <w:rPr>
          <w:rFonts w:ascii="Arial" w:hAnsi="Arial" w:cs="Arial"/>
          <w:b/>
          <w:bCs/>
          <w:sz w:val="24"/>
          <w:szCs w:val="24"/>
        </w:rPr>
      </w:pPr>
    </w:p>
    <w:p w14:paraId="248D12BD" w14:textId="77777777" w:rsidR="00FE42AE" w:rsidRPr="004278E1" w:rsidRDefault="00FE42AE" w:rsidP="00FE42AE">
      <w:pPr>
        <w:rPr>
          <w:rFonts w:ascii="Arial" w:hAnsi="Arial" w:cs="Arial"/>
          <w:sz w:val="24"/>
          <w:szCs w:val="24"/>
        </w:rPr>
      </w:pPr>
    </w:p>
    <w:p w14:paraId="5314AE08" w14:textId="77777777" w:rsidR="00FE42AE" w:rsidRPr="004278E1" w:rsidRDefault="00FE42AE" w:rsidP="00FE42AE">
      <w:pPr>
        <w:rPr>
          <w:rFonts w:ascii="Arial" w:hAnsi="Arial" w:cs="Arial"/>
          <w:sz w:val="24"/>
          <w:szCs w:val="24"/>
        </w:rPr>
      </w:pPr>
    </w:p>
    <w:p w14:paraId="5B654CC9" w14:textId="77777777" w:rsidR="00FE42AE" w:rsidRPr="004278E1" w:rsidRDefault="00FE42AE" w:rsidP="00FE42AE">
      <w:pPr>
        <w:rPr>
          <w:rFonts w:ascii="Arial" w:hAnsi="Arial" w:cs="Arial"/>
          <w:sz w:val="24"/>
          <w:szCs w:val="24"/>
        </w:rPr>
      </w:pPr>
    </w:p>
    <w:p w14:paraId="583F99BA" w14:textId="77777777" w:rsidR="00FE42AE" w:rsidRPr="004278E1" w:rsidRDefault="00FE42AE" w:rsidP="00FE42AE">
      <w:pPr>
        <w:rPr>
          <w:rFonts w:ascii="Arial" w:hAnsi="Arial" w:cs="Arial"/>
          <w:sz w:val="24"/>
          <w:szCs w:val="24"/>
        </w:rPr>
      </w:pPr>
    </w:p>
    <w:p w14:paraId="1AF96531" w14:textId="77777777" w:rsidR="00FE42AE" w:rsidRPr="004278E1" w:rsidRDefault="00FE42AE" w:rsidP="00FE42AE">
      <w:pPr>
        <w:rPr>
          <w:rFonts w:ascii="Arial" w:hAnsi="Arial" w:cs="Arial"/>
          <w:sz w:val="24"/>
          <w:szCs w:val="24"/>
        </w:rPr>
      </w:pPr>
    </w:p>
    <w:p w14:paraId="6CABBC80" w14:textId="77777777" w:rsidR="00FE42AE" w:rsidRPr="004278E1" w:rsidRDefault="00FE42AE" w:rsidP="00FE42AE">
      <w:pPr>
        <w:rPr>
          <w:rFonts w:ascii="Arial" w:hAnsi="Arial" w:cs="Arial"/>
          <w:sz w:val="24"/>
          <w:szCs w:val="24"/>
        </w:rPr>
      </w:pPr>
    </w:p>
    <w:p w14:paraId="136B6114"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1978095F" w14:textId="77777777" w:rsidR="00FE42AE" w:rsidRPr="004278E1" w:rsidRDefault="00FE42AE" w:rsidP="00FE42AE">
      <w:pPr>
        <w:rPr>
          <w:rFonts w:ascii="Arial" w:hAnsi="Arial" w:cs="Arial"/>
          <w:sz w:val="24"/>
          <w:szCs w:val="24"/>
        </w:rPr>
      </w:pPr>
    </w:p>
    <w:p w14:paraId="2D0C3178"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 xml:space="preserve">Internal Assessment: 25 Marks </w:t>
      </w:r>
    </w:p>
    <w:p w14:paraId="47D285A9" w14:textId="77777777" w:rsidR="00FE42AE" w:rsidRPr="004278E1" w:rsidRDefault="00FE42AE" w:rsidP="00FE42AE">
      <w:pPr>
        <w:rPr>
          <w:rFonts w:ascii="Arial" w:hAnsi="Arial" w:cs="Arial"/>
          <w:b/>
          <w:bCs/>
          <w:sz w:val="24"/>
          <w:szCs w:val="24"/>
        </w:rPr>
      </w:pPr>
    </w:p>
    <w:p w14:paraId="725E7FA8" w14:textId="77777777" w:rsidR="00FE42AE" w:rsidRPr="004278E1" w:rsidRDefault="00FE42AE" w:rsidP="00FE42AE">
      <w:pPr>
        <w:jc w:val="both"/>
        <w:rPr>
          <w:rFonts w:ascii="Arial" w:hAnsi="Arial" w:cs="Arial"/>
          <w:sz w:val="24"/>
          <w:szCs w:val="24"/>
        </w:rPr>
      </w:pPr>
      <w:r w:rsidRPr="004278E1">
        <w:rPr>
          <w:rFonts w:ascii="Arial" w:eastAsiaTheme="minorHAnsi" w:hAnsi="Arial" w:cs="Arial"/>
          <w:sz w:val="24"/>
          <w:szCs w:val="24"/>
          <w:lang w:eastAsia="en-US"/>
        </w:rPr>
        <w:t xml:space="preserve">Students will be regularly assessed for their grasp on debates and discussions covered in class. Two written submissions; one of which could be a short project, will be used for </w:t>
      </w:r>
      <w:r w:rsidRPr="004278E1">
        <w:rPr>
          <w:rFonts w:ascii="Arial" w:eastAsiaTheme="minorHAnsi" w:hAnsi="Arial" w:cs="Arial"/>
          <w:sz w:val="24"/>
          <w:szCs w:val="24"/>
          <w:lang w:eastAsia="en-US"/>
        </w:rPr>
        <w:lastRenderedPageBreak/>
        <w:t>final grading of the students. Students will be assessed on their ability to explain important historical trends and thereby engage with the historical approach.</w:t>
      </w:r>
      <w:r w:rsidRPr="004278E1">
        <w:rPr>
          <w:rFonts w:ascii="Arial" w:hAnsi="Arial" w:cs="Arial"/>
          <w:sz w:val="24"/>
          <w:szCs w:val="24"/>
        </w:rPr>
        <w:t xml:space="preserve"> Students in this course will primarily have three modes of assessment:</w:t>
      </w:r>
    </w:p>
    <w:p w14:paraId="2E543303"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1) Written assignment</w:t>
      </w:r>
    </w:p>
    <w:p w14:paraId="6F35D1FA"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2) Presentation</w:t>
      </w:r>
    </w:p>
    <w:p w14:paraId="7EC5667E"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3) Class Test</w:t>
      </w:r>
    </w:p>
    <w:p w14:paraId="75F9E795"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0F362A0E" w14:textId="77777777" w:rsidR="00FE42AE" w:rsidRPr="004278E1" w:rsidRDefault="00FE42AE" w:rsidP="00FE42AE">
      <w:pPr>
        <w:jc w:val="both"/>
        <w:rPr>
          <w:rFonts w:ascii="Arial" w:hAnsi="Arial" w:cs="Arial"/>
          <w:sz w:val="24"/>
          <w:szCs w:val="24"/>
        </w:rPr>
      </w:pPr>
      <w:proofErr w:type="gramStart"/>
      <w:r w:rsidRPr="004278E1">
        <w:rPr>
          <w:rFonts w:ascii="Arial" w:hAnsi="Arial" w:cs="Arial"/>
          <w:sz w:val="24"/>
          <w:szCs w:val="24"/>
        </w:rPr>
        <w:t>Additionally</w:t>
      </w:r>
      <w:proofErr w:type="gramEnd"/>
      <w:r w:rsidRPr="004278E1">
        <w:rPr>
          <w:rFonts w:ascii="Arial" w:hAnsi="Arial" w:cs="Arial"/>
          <w:sz w:val="24"/>
          <w:szCs w:val="24"/>
        </w:rPr>
        <w:t xml:space="preserve"> there are 5 marks for Attendance</w:t>
      </w:r>
    </w:p>
    <w:p w14:paraId="2BF8165B" w14:textId="77777777" w:rsidR="00FE42AE" w:rsidRPr="004278E1" w:rsidRDefault="00FE42AE" w:rsidP="00FE42AE">
      <w:pPr>
        <w:rPr>
          <w:rFonts w:ascii="Arial" w:hAnsi="Arial" w:cs="Arial"/>
          <w:b/>
          <w:bCs/>
          <w:sz w:val="24"/>
          <w:szCs w:val="24"/>
        </w:rPr>
      </w:pPr>
    </w:p>
    <w:p w14:paraId="677E6E88" w14:textId="77777777" w:rsidR="00FE42AE" w:rsidRPr="004278E1" w:rsidRDefault="00FE42AE" w:rsidP="00FE42AE">
      <w:pPr>
        <w:rPr>
          <w:rFonts w:ascii="Arial" w:hAnsi="Arial" w:cs="Arial"/>
          <w:sz w:val="24"/>
          <w:szCs w:val="24"/>
        </w:rPr>
      </w:pPr>
    </w:p>
    <w:p w14:paraId="78635090" w14:textId="77777777" w:rsidR="00FE42AE" w:rsidRPr="004278E1" w:rsidRDefault="00FE42AE" w:rsidP="00FE42AE">
      <w:pPr>
        <w:rPr>
          <w:rFonts w:ascii="Arial" w:hAnsi="Arial" w:cs="Arial"/>
          <w:sz w:val="24"/>
          <w:szCs w:val="24"/>
        </w:rPr>
      </w:pPr>
    </w:p>
    <w:p w14:paraId="15169981" w14:textId="77777777" w:rsidR="00FE42AE" w:rsidRPr="004278E1" w:rsidRDefault="00FE42AE" w:rsidP="00FE42AE">
      <w:pPr>
        <w:rPr>
          <w:rFonts w:ascii="Arial" w:hAnsi="Arial" w:cs="Arial"/>
          <w:sz w:val="24"/>
          <w:szCs w:val="24"/>
        </w:rPr>
      </w:pPr>
    </w:p>
    <w:p w14:paraId="1F0BA0A3" w14:textId="77777777" w:rsidR="00FE42AE" w:rsidRPr="004278E1" w:rsidRDefault="00FE42AE" w:rsidP="00FE42AE">
      <w:pPr>
        <w:rPr>
          <w:rFonts w:ascii="Arial" w:hAnsi="Arial" w:cs="Arial"/>
          <w:sz w:val="24"/>
          <w:szCs w:val="24"/>
        </w:rPr>
      </w:pPr>
    </w:p>
    <w:p w14:paraId="1C1E5E97" w14:textId="77777777" w:rsidR="00FE42AE" w:rsidRPr="004278E1" w:rsidRDefault="00FE42AE" w:rsidP="00FE42AE">
      <w:pPr>
        <w:tabs>
          <w:tab w:val="left" w:pos="420"/>
        </w:tabs>
        <w:ind w:left="420"/>
        <w:rPr>
          <w:rFonts w:ascii="Arial" w:hAnsi="Arial" w:cs="Arial"/>
          <w:b/>
          <w:bCs/>
          <w:sz w:val="24"/>
          <w:szCs w:val="24"/>
        </w:rPr>
      </w:pPr>
      <w:r w:rsidRPr="004278E1">
        <w:rPr>
          <w:rFonts w:ascii="Arial" w:hAnsi="Arial" w:cs="Arial"/>
          <w:b/>
          <w:bCs/>
          <w:sz w:val="24"/>
          <w:szCs w:val="24"/>
        </w:rPr>
        <w:t>ESSENTIAL READINGS</w:t>
      </w:r>
    </w:p>
    <w:p w14:paraId="541F845F" w14:textId="77777777" w:rsidR="00FE42AE" w:rsidRPr="004278E1" w:rsidRDefault="00FE42AE" w:rsidP="00FE42AE">
      <w:pPr>
        <w:rPr>
          <w:rFonts w:ascii="Arial" w:hAnsi="Arial" w:cs="Arial"/>
          <w:sz w:val="24"/>
          <w:szCs w:val="24"/>
        </w:rPr>
      </w:pPr>
    </w:p>
    <w:p w14:paraId="58260F38"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Jackson, P. (2003). </w:t>
      </w:r>
      <w:r w:rsidRPr="004278E1">
        <w:rPr>
          <w:rFonts w:ascii="Arial" w:eastAsiaTheme="minorHAnsi" w:hAnsi="Arial" w:cs="Arial"/>
          <w:i/>
          <w:iCs/>
          <w:sz w:val="24"/>
          <w:szCs w:val="24"/>
          <w:lang w:eastAsia="en-US"/>
        </w:rPr>
        <w:t xml:space="preserve">The Delhi Sultanate: A Political and Military History. </w:t>
      </w:r>
      <w:r w:rsidRPr="004278E1">
        <w:rPr>
          <w:rFonts w:ascii="Arial" w:eastAsiaTheme="minorHAnsi" w:hAnsi="Arial" w:cs="Arial"/>
          <w:sz w:val="24"/>
          <w:szCs w:val="24"/>
          <w:lang w:eastAsia="en-US"/>
        </w:rPr>
        <w:t>Cambridge: Cambridge University Press.</w:t>
      </w:r>
    </w:p>
    <w:p w14:paraId="4722C7F6"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Ray Chaudhuri, T and I. Habib (Ed.). (1982). </w:t>
      </w:r>
      <w:r w:rsidRPr="004278E1">
        <w:rPr>
          <w:rFonts w:ascii="Arial" w:eastAsiaTheme="minorHAnsi" w:hAnsi="Arial" w:cs="Arial"/>
          <w:i/>
          <w:iCs/>
          <w:sz w:val="24"/>
          <w:szCs w:val="24"/>
          <w:lang w:eastAsia="en-US"/>
        </w:rPr>
        <w:t xml:space="preserve">The Cambridge Economic History of </w:t>
      </w:r>
      <w:proofErr w:type="gramStart"/>
      <w:r w:rsidRPr="004278E1">
        <w:rPr>
          <w:rFonts w:ascii="Arial" w:eastAsiaTheme="minorHAnsi" w:hAnsi="Arial" w:cs="Arial"/>
          <w:i/>
          <w:iCs/>
          <w:sz w:val="24"/>
          <w:szCs w:val="24"/>
          <w:lang w:eastAsia="en-US"/>
        </w:rPr>
        <w:t>India,Vol.</w:t>
      </w:r>
      <w:proofErr w:type="gramEnd"/>
      <w:r w:rsidRPr="004278E1">
        <w:rPr>
          <w:rFonts w:ascii="Arial" w:eastAsiaTheme="minorHAnsi" w:hAnsi="Arial" w:cs="Arial"/>
          <w:i/>
          <w:iCs/>
          <w:sz w:val="24"/>
          <w:szCs w:val="24"/>
          <w:lang w:eastAsia="en-US"/>
        </w:rPr>
        <w:t>1: c1200-1750</w:t>
      </w:r>
      <w:r w:rsidRPr="004278E1">
        <w:rPr>
          <w:rFonts w:ascii="Arial" w:eastAsiaTheme="minorHAnsi" w:hAnsi="Arial" w:cs="Arial"/>
          <w:sz w:val="24"/>
          <w:szCs w:val="24"/>
          <w:lang w:eastAsia="en-US"/>
        </w:rPr>
        <w:t>. Delhi: Orient Longman, pp. 45-101.</w:t>
      </w:r>
    </w:p>
    <w:p w14:paraId="1C5E026F"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Arthik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i/>
          <w:iCs/>
          <w:sz w:val="24"/>
          <w:szCs w:val="24"/>
          <w:lang w:eastAsia="en-US"/>
        </w:rPr>
        <w:t xml:space="preserve"> ek </w:t>
      </w:r>
      <w:proofErr w:type="spellStart"/>
      <w:r w:rsidRPr="004278E1">
        <w:rPr>
          <w:rFonts w:ascii="Arial" w:eastAsiaTheme="minorHAnsi" w:hAnsi="Arial" w:cs="Arial"/>
          <w:i/>
          <w:iCs/>
          <w:sz w:val="24"/>
          <w:szCs w:val="24"/>
          <w:lang w:eastAsia="en-US"/>
        </w:rPr>
        <w:t>Sarvekshan</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5D901C89"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(1981-2003).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w:t>
      </w:r>
      <w:r w:rsidRPr="004278E1">
        <w:rPr>
          <w:rFonts w:ascii="Arial" w:eastAsiaTheme="minorHAnsi" w:hAnsi="Arial" w:cs="Arial"/>
          <w:sz w:val="24"/>
          <w:szCs w:val="24"/>
          <w:lang w:eastAsia="en-US"/>
        </w:rPr>
        <w:t xml:space="preserve">7 volumes.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7CA3A728"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Verma, H.C. (ed.).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Bhag 1&amp;2, </w:t>
      </w:r>
      <w:r w:rsidRPr="004278E1">
        <w:rPr>
          <w:rFonts w:ascii="Arial" w:eastAsiaTheme="minorHAnsi" w:hAnsi="Arial" w:cs="Arial"/>
          <w:sz w:val="24"/>
          <w:szCs w:val="24"/>
          <w:lang w:eastAsia="en-US"/>
        </w:rPr>
        <w:t xml:space="preserve">Delhi: Hindi </w:t>
      </w:r>
      <w:proofErr w:type="spellStart"/>
      <w:r w:rsidRPr="004278E1">
        <w:rPr>
          <w:rFonts w:ascii="Arial" w:eastAsiaTheme="minorHAnsi" w:hAnsi="Arial" w:cs="Arial"/>
          <w:sz w:val="24"/>
          <w:szCs w:val="24"/>
          <w:lang w:eastAsia="en-US"/>
        </w:rPr>
        <w:t>Madhyam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Karyanvan</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Nideshalaya</w:t>
      </w:r>
      <w:proofErr w:type="spellEnd"/>
      <w:r w:rsidRPr="004278E1">
        <w:rPr>
          <w:rFonts w:ascii="Arial" w:eastAsiaTheme="minorHAnsi" w:hAnsi="Arial" w:cs="Arial"/>
          <w:sz w:val="24"/>
          <w:szCs w:val="24"/>
          <w:lang w:eastAsia="en-US"/>
        </w:rPr>
        <w:t>, Delhi University.</w:t>
      </w:r>
    </w:p>
    <w:p w14:paraId="2D509F3F"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Kumar, Sunil. (2014). “</w:t>
      </w:r>
      <w:proofErr w:type="spellStart"/>
      <w:r w:rsidRPr="004278E1">
        <w:rPr>
          <w:rFonts w:ascii="Arial" w:eastAsiaTheme="minorHAnsi" w:hAnsi="Arial" w:cs="Arial"/>
          <w:i/>
          <w:iCs/>
          <w:sz w:val="24"/>
          <w:szCs w:val="24"/>
          <w:lang w:eastAsia="en-US"/>
        </w:rPr>
        <w:t>Bandagi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Naukari</w:t>
      </w:r>
      <w:proofErr w:type="spellEnd"/>
      <w:r w:rsidRPr="004278E1">
        <w:rPr>
          <w:rFonts w:ascii="Arial" w:eastAsiaTheme="minorHAnsi" w:hAnsi="Arial" w:cs="Arial"/>
          <w:sz w:val="24"/>
          <w:szCs w:val="24"/>
          <w:lang w:eastAsia="en-US"/>
        </w:rPr>
        <w:t>: Studying Transitions in Political Culture and Service under the North Indian Sultanates, 13</w:t>
      </w:r>
      <w:r w:rsidRPr="004278E1">
        <w:rPr>
          <w:rFonts w:ascii="Arial" w:eastAsiaTheme="minorHAnsi" w:hAnsi="Arial" w:cs="Arial"/>
          <w:sz w:val="16"/>
          <w:szCs w:val="16"/>
          <w:lang w:eastAsia="en-US"/>
        </w:rPr>
        <w:t>th</w:t>
      </w:r>
      <w:r w:rsidRPr="004278E1">
        <w:rPr>
          <w:rFonts w:ascii="Arial" w:eastAsiaTheme="minorHAnsi" w:hAnsi="Arial" w:cs="Arial"/>
          <w:sz w:val="24"/>
          <w:szCs w:val="24"/>
          <w:lang w:eastAsia="en-US"/>
        </w:rPr>
        <w:t>-16</w:t>
      </w:r>
      <w:r w:rsidRPr="004278E1">
        <w:rPr>
          <w:rFonts w:ascii="Arial" w:eastAsiaTheme="minorHAnsi" w:hAnsi="Arial" w:cs="Arial"/>
          <w:sz w:val="16"/>
          <w:szCs w:val="16"/>
          <w:lang w:eastAsia="en-US"/>
        </w:rPr>
        <w:t xml:space="preserve">th </w:t>
      </w:r>
      <w:r w:rsidRPr="004278E1">
        <w:rPr>
          <w:rFonts w:ascii="Arial" w:eastAsiaTheme="minorHAnsi" w:hAnsi="Arial" w:cs="Arial"/>
          <w:sz w:val="24"/>
          <w:szCs w:val="24"/>
          <w:lang w:eastAsia="en-US"/>
        </w:rPr>
        <w:t xml:space="preserve">centuries” in Francesca Orsini and Samira Sheikh, (Eds.), </w:t>
      </w:r>
      <w:r w:rsidRPr="004278E1">
        <w:rPr>
          <w:rFonts w:ascii="Arial" w:eastAsiaTheme="minorHAnsi" w:hAnsi="Arial" w:cs="Arial"/>
          <w:i/>
          <w:iCs/>
          <w:sz w:val="24"/>
          <w:szCs w:val="24"/>
          <w:lang w:eastAsia="en-US"/>
        </w:rPr>
        <w:t>After Timur Left: Culture and Circulation in fifteenth century North India</w:t>
      </w:r>
      <w:r w:rsidRPr="004278E1">
        <w:rPr>
          <w:rFonts w:ascii="Arial" w:eastAsiaTheme="minorHAnsi" w:hAnsi="Arial" w:cs="Arial"/>
          <w:sz w:val="24"/>
          <w:szCs w:val="24"/>
          <w:lang w:eastAsia="en-US"/>
        </w:rPr>
        <w:t>. Delhi: Oxford University Press, pp. 60-108.</w:t>
      </w:r>
    </w:p>
    <w:p w14:paraId="08F9F527" w14:textId="77777777" w:rsidR="00FE42AE" w:rsidRPr="004278E1" w:rsidRDefault="00FE42AE" w:rsidP="00FE42AE">
      <w:pPr>
        <w:jc w:val="both"/>
        <w:rPr>
          <w:rFonts w:ascii="Arial" w:eastAsiaTheme="minorHAnsi" w:hAnsi="Arial" w:cs="Arial"/>
          <w:sz w:val="24"/>
          <w:szCs w:val="24"/>
          <w:lang w:eastAsia="en-US"/>
        </w:rPr>
      </w:pPr>
    </w:p>
    <w:p w14:paraId="783E94A8"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proofErr w:type="spellStart"/>
      <w:r w:rsidRPr="004278E1">
        <w:rPr>
          <w:rFonts w:ascii="Arial" w:eastAsiaTheme="minorHAnsi" w:hAnsi="Arial" w:cs="Arial"/>
          <w:sz w:val="24"/>
          <w:szCs w:val="24"/>
          <w:lang w:eastAsia="en-US"/>
        </w:rPr>
        <w:t>Alam</w:t>
      </w:r>
      <w:proofErr w:type="spellEnd"/>
      <w:r w:rsidRPr="004278E1">
        <w:rPr>
          <w:rFonts w:ascii="Arial" w:eastAsiaTheme="minorHAnsi" w:hAnsi="Arial" w:cs="Arial"/>
          <w:sz w:val="24"/>
          <w:szCs w:val="24"/>
          <w:lang w:eastAsia="en-US"/>
        </w:rPr>
        <w:t xml:space="preserve">, M., and S. </w:t>
      </w:r>
      <w:proofErr w:type="spellStart"/>
      <w:r w:rsidRPr="004278E1">
        <w:rPr>
          <w:rFonts w:ascii="Arial" w:eastAsiaTheme="minorHAnsi" w:hAnsi="Arial" w:cs="Arial"/>
          <w:sz w:val="24"/>
          <w:szCs w:val="24"/>
          <w:lang w:eastAsia="en-US"/>
        </w:rPr>
        <w:t>Subrahmanayam</w:t>
      </w:r>
      <w:proofErr w:type="spellEnd"/>
      <w:r w:rsidRPr="004278E1">
        <w:rPr>
          <w:rFonts w:ascii="Arial" w:eastAsiaTheme="minorHAnsi" w:hAnsi="Arial" w:cs="Arial"/>
          <w:sz w:val="24"/>
          <w:szCs w:val="24"/>
          <w:lang w:eastAsia="en-US"/>
        </w:rPr>
        <w:t>. (1998</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The</w:t>
      </w:r>
      <w:proofErr w:type="gramEnd"/>
      <w:r w:rsidRPr="004278E1">
        <w:rPr>
          <w:rFonts w:ascii="Arial" w:eastAsiaTheme="minorHAnsi" w:hAnsi="Arial" w:cs="Arial"/>
          <w:i/>
          <w:iCs/>
          <w:sz w:val="24"/>
          <w:szCs w:val="24"/>
          <w:lang w:eastAsia="en-US"/>
        </w:rPr>
        <w:t xml:space="preserve"> Mughal State 1526-1750. </w:t>
      </w:r>
      <w:r w:rsidRPr="004278E1">
        <w:rPr>
          <w:rFonts w:ascii="Arial" w:eastAsiaTheme="minorHAnsi" w:hAnsi="Arial" w:cs="Arial"/>
          <w:sz w:val="24"/>
          <w:szCs w:val="24"/>
          <w:lang w:eastAsia="en-US"/>
        </w:rPr>
        <w:t>Delhi: Oxford University Press.</w:t>
      </w:r>
    </w:p>
    <w:p w14:paraId="13D9F9C7"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Richards, J F. (1996). </w:t>
      </w:r>
      <w:r w:rsidRPr="004278E1">
        <w:rPr>
          <w:rFonts w:ascii="Arial" w:eastAsiaTheme="minorHAnsi" w:hAnsi="Arial" w:cs="Arial"/>
          <w:i/>
          <w:iCs/>
          <w:sz w:val="24"/>
          <w:szCs w:val="24"/>
          <w:lang w:eastAsia="en-US"/>
        </w:rPr>
        <w:t xml:space="preserve">The New Cambridge History of India: The Mughal Empire. </w:t>
      </w:r>
      <w:r w:rsidRPr="004278E1">
        <w:rPr>
          <w:rFonts w:ascii="Arial" w:eastAsiaTheme="minorHAnsi" w:hAnsi="Arial" w:cs="Arial"/>
          <w:sz w:val="24"/>
          <w:szCs w:val="24"/>
          <w:lang w:eastAsia="en-US"/>
        </w:rPr>
        <w:t>Cambridge: Cambridge University Press.</w:t>
      </w:r>
    </w:p>
    <w:p w14:paraId="2C500DCD"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Ray Chaudhuri, T. and I. Habib. (Eds.). (1982). </w:t>
      </w:r>
      <w:r w:rsidRPr="004278E1">
        <w:rPr>
          <w:rFonts w:ascii="Arial" w:eastAsiaTheme="minorHAnsi" w:hAnsi="Arial" w:cs="Arial"/>
          <w:i/>
          <w:iCs/>
          <w:sz w:val="24"/>
          <w:szCs w:val="24"/>
          <w:lang w:eastAsia="en-US"/>
        </w:rPr>
        <w:t>The Cambridge Economic History of India, Vol.1: c1200-1750</w:t>
      </w:r>
      <w:r w:rsidRPr="004278E1">
        <w:rPr>
          <w:rFonts w:ascii="Arial" w:eastAsiaTheme="minorHAnsi" w:hAnsi="Arial" w:cs="Arial"/>
          <w:sz w:val="24"/>
          <w:szCs w:val="24"/>
          <w:lang w:eastAsia="en-US"/>
        </w:rPr>
        <w:t>. Delhi: Orient Longman, pp. 163-192.</w:t>
      </w:r>
    </w:p>
    <w:p w14:paraId="162E4864" w14:textId="77777777" w:rsidR="00FE42AE" w:rsidRPr="004278E1" w:rsidRDefault="00FE42AE" w:rsidP="00FE42AE">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Bhargava, Meena. ed. (2010). </w:t>
      </w:r>
      <w:r w:rsidRPr="004278E1">
        <w:rPr>
          <w:rFonts w:ascii="Arial" w:eastAsiaTheme="minorHAnsi" w:hAnsi="Arial" w:cs="Arial"/>
          <w:i/>
          <w:iCs/>
          <w:sz w:val="24"/>
          <w:szCs w:val="24"/>
          <w:lang w:eastAsia="en-US"/>
        </w:rPr>
        <w:t>Exploring Medieval India: Sixteenth to the Eighteenth centuries</w:t>
      </w:r>
      <w:r w:rsidRPr="004278E1">
        <w:rPr>
          <w:rFonts w:ascii="Arial" w:eastAsiaTheme="minorHAnsi" w:hAnsi="Arial" w:cs="Arial"/>
          <w:sz w:val="24"/>
          <w:szCs w:val="24"/>
          <w:lang w:eastAsia="en-US"/>
        </w:rPr>
        <w:t xml:space="preserve">, Delhi: Orient </w:t>
      </w:r>
      <w:proofErr w:type="spellStart"/>
      <w:r w:rsidRPr="004278E1">
        <w:rPr>
          <w:rFonts w:ascii="Arial" w:eastAsiaTheme="minorHAnsi" w:hAnsi="Arial" w:cs="Arial"/>
          <w:sz w:val="24"/>
          <w:szCs w:val="24"/>
          <w:lang w:eastAsia="en-US"/>
        </w:rPr>
        <w:t>Blackswan</w:t>
      </w:r>
      <w:proofErr w:type="spellEnd"/>
      <w:r w:rsidRPr="004278E1">
        <w:rPr>
          <w:rFonts w:ascii="Arial" w:eastAsiaTheme="minorHAnsi" w:hAnsi="Arial" w:cs="Arial"/>
          <w:sz w:val="24"/>
          <w:szCs w:val="24"/>
          <w:lang w:eastAsia="en-US"/>
        </w:rPr>
        <w:t>.</w:t>
      </w:r>
    </w:p>
    <w:p w14:paraId="089BF2C8" w14:textId="77777777" w:rsidR="00FE42AE" w:rsidRPr="004278E1" w:rsidRDefault="00FE42AE" w:rsidP="00FE42AE">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(1997). </w:t>
      </w:r>
      <w:r w:rsidRPr="004278E1">
        <w:rPr>
          <w:rFonts w:ascii="Arial" w:eastAsiaTheme="minorHAnsi" w:hAnsi="Arial" w:cs="Arial"/>
          <w:i/>
          <w:iCs/>
          <w:sz w:val="24"/>
          <w:szCs w:val="24"/>
          <w:lang w:eastAsia="en-US"/>
        </w:rPr>
        <w:t>Akbar and his India</w:t>
      </w:r>
      <w:r w:rsidRPr="004278E1">
        <w:rPr>
          <w:rFonts w:ascii="Arial" w:eastAsiaTheme="minorHAnsi" w:hAnsi="Arial" w:cs="Arial"/>
          <w:sz w:val="24"/>
          <w:szCs w:val="24"/>
          <w:lang w:eastAsia="en-US"/>
        </w:rPr>
        <w:t>, Delhi: Oxford University Press.</w:t>
      </w:r>
    </w:p>
    <w:p w14:paraId="61BD9CF3" w14:textId="77777777" w:rsidR="00FE42AE" w:rsidRPr="004278E1" w:rsidRDefault="00FE42AE" w:rsidP="00FE42AE">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(Ed.). (2016). </w:t>
      </w:r>
      <w:r w:rsidRPr="004278E1">
        <w:rPr>
          <w:rFonts w:ascii="Arial" w:eastAsiaTheme="minorHAnsi" w:hAnsi="Arial" w:cs="Arial"/>
          <w:i/>
          <w:iCs/>
          <w:sz w:val="24"/>
          <w:szCs w:val="24"/>
          <w:lang w:eastAsia="en-US"/>
        </w:rPr>
        <w:t xml:space="preserve">Akbar aur </w:t>
      </w:r>
      <w:proofErr w:type="spellStart"/>
      <w:r w:rsidRPr="004278E1">
        <w:rPr>
          <w:rFonts w:ascii="Arial" w:eastAsiaTheme="minorHAnsi" w:hAnsi="Arial" w:cs="Arial"/>
          <w:i/>
          <w:iCs/>
          <w:sz w:val="24"/>
          <w:szCs w:val="24"/>
          <w:lang w:eastAsia="en-US"/>
        </w:rPr>
        <w:t>Tatkalin</w:t>
      </w:r>
      <w:proofErr w:type="spellEnd"/>
      <w:r w:rsidRPr="004278E1">
        <w:rPr>
          <w:rFonts w:ascii="Arial" w:eastAsiaTheme="minorHAnsi" w:hAnsi="Arial" w:cs="Arial"/>
          <w:i/>
          <w:iCs/>
          <w:sz w:val="24"/>
          <w:szCs w:val="24"/>
          <w:lang w:eastAsia="en-US"/>
        </w:rPr>
        <w:t xml:space="preserve"> Bharat</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Samuh</w:t>
      </w:r>
      <w:proofErr w:type="spellEnd"/>
      <w:r w:rsidRPr="004278E1">
        <w:rPr>
          <w:rFonts w:ascii="Arial" w:eastAsiaTheme="minorHAnsi" w:hAnsi="Arial" w:cs="Arial"/>
          <w:sz w:val="24"/>
          <w:szCs w:val="24"/>
          <w:lang w:eastAsia="en-US"/>
        </w:rPr>
        <w:t>.</w:t>
      </w:r>
    </w:p>
    <w:p w14:paraId="423AFC41" w14:textId="77777777" w:rsidR="00FE42AE" w:rsidRPr="004278E1" w:rsidRDefault="00FE42AE" w:rsidP="00FE42AE">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Ali, M. Athar. (1996). </w:t>
      </w:r>
      <w:r w:rsidRPr="004278E1">
        <w:rPr>
          <w:rFonts w:ascii="Arial" w:eastAsiaTheme="minorHAnsi" w:hAnsi="Arial" w:cs="Arial"/>
          <w:i/>
          <w:iCs/>
          <w:sz w:val="24"/>
          <w:szCs w:val="24"/>
          <w:lang w:eastAsia="en-US"/>
        </w:rPr>
        <w:t>Mughal Nobility under Aurangzeb</w:t>
      </w:r>
      <w:r w:rsidRPr="004278E1">
        <w:rPr>
          <w:rFonts w:ascii="Arial" w:eastAsiaTheme="minorHAnsi" w:hAnsi="Arial" w:cs="Arial"/>
          <w:sz w:val="24"/>
          <w:szCs w:val="24"/>
          <w:lang w:eastAsia="en-US"/>
        </w:rPr>
        <w:t>, Delhi: Oxford University Press.</w:t>
      </w:r>
    </w:p>
    <w:p w14:paraId="6BEC2B9E" w14:textId="77777777" w:rsidR="00FE42AE" w:rsidRPr="004278E1" w:rsidRDefault="00FE42AE" w:rsidP="00FE42AE">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Habib, I. (1999). </w:t>
      </w:r>
      <w:r w:rsidRPr="004278E1">
        <w:rPr>
          <w:rFonts w:ascii="Arial" w:eastAsiaTheme="minorHAnsi" w:hAnsi="Arial" w:cs="Arial"/>
          <w:i/>
          <w:iCs/>
          <w:sz w:val="24"/>
          <w:szCs w:val="24"/>
          <w:lang w:eastAsia="en-US"/>
        </w:rPr>
        <w:t xml:space="preserve">The Agrarian System of Mughal India, 1554-1707. </w:t>
      </w:r>
      <w:r w:rsidRPr="004278E1">
        <w:rPr>
          <w:rFonts w:ascii="Arial" w:eastAsiaTheme="minorHAnsi" w:hAnsi="Arial" w:cs="Arial"/>
          <w:sz w:val="24"/>
          <w:szCs w:val="24"/>
          <w:lang w:eastAsia="en-US"/>
        </w:rPr>
        <w:t>Delhi: Oxford University Press.</w:t>
      </w:r>
    </w:p>
    <w:p w14:paraId="5E523CB7" w14:textId="77777777" w:rsidR="00FE42AE" w:rsidRPr="004278E1" w:rsidRDefault="00FE42AE" w:rsidP="00FE42AE">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Trushke</w:t>
      </w:r>
      <w:proofErr w:type="spellEnd"/>
      <w:r w:rsidRPr="004278E1">
        <w:rPr>
          <w:rFonts w:ascii="Arial" w:eastAsiaTheme="minorHAnsi" w:hAnsi="Arial" w:cs="Arial"/>
          <w:sz w:val="24"/>
          <w:szCs w:val="24"/>
          <w:lang w:eastAsia="en-US"/>
        </w:rPr>
        <w:t xml:space="preserve">, Audre. (2017). </w:t>
      </w:r>
      <w:r w:rsidRPr="004278E1">
        <w:rPr>
          <w:rFonts w:ascii="Arial" w:eastAsiaTheme="minorHAnsi" w:hAnsi="Arial" w:cs="Arial"/>
          <w:i/>
          <w:iCs/>
          <w:sz w:val="24"/>
          <w:szCs w:val="24"/>
          <w:lang w:eastAsia="en-US"/>
        </w:rPr>
        <w:t>Aurangzeb: The Man and the Myth</w:t>
      </w:r>
      <w:r w:rsidRPr="004278E1">
        <w:rPr>
          <w:rFonts w:ascii="Arial" w:eastAsiaTheme="minorHAnsi" w:hAnsi="Arial" w:cs="Arial"/>
          <w:sz w:val="24"/>
          <w:szCs w:val="24"/>
          <w:lang w:eastAsia="en-US"/>
        </w:rPr>
        <w:t>, Delhi: Penguin.</w:t>
      </w:r>
    </w:p>
    <w:p w14:paraId="13F01D1D" w14:textId="77777777" w:rsidR="00FE42AE" w:rsidRPr="004278E1" w:rsidRDefault="00FE42AE" w:rsidP="00FE42AE">
      <w:pPr>
        <w:pStyle w:val="ListParagraph"/>
        <w:numPr>
          <w:ilvl w:val="0"/>
          <w:numId w:val="6"/>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 Butler-Brown, Katherine. (2007). “Did Aurangzeb Ban Music? Questions for the historiography of his reign,” </w:t>
      </w:r>
      <w:r w:rsidRPr="004278E1">
        <w:rPr>
          <w:rFonts w:ascii="Arial" w:eastAsiaTheme="minorHAnsi" w:hAnsi="Arial" w:cs="Arial"/>
          <w:i/>
          <w:iCs/>
          <w:sz w:val="24"/>
          <w:szCs w:val="24"/>
          <w:lang w:eastAsia="en-US"/>
        </w:rPr>
        <w:t xml:space="preserve">Modern Asian Studies </w:t>
      </w:r>
      <w:r w:rsidRPr="004278E1">
        <w:rPr>
          <w:rFonts w:ascii="Arial" w:eastAsiaTheme="minorHAnsi" w:hAnsi="Arial" w:cs="Arial"/>
          <w:sz w:val="24"/>
          <w:szCs w:val="24"/>
          <w:lang w:eastAsia="en-US"/>
        </w:rPr>
        <w:t>vol. 41 no.1, pp. 77-120.</w:t>
      </w:r>
    </w:p>
    <w:p w14:paraId="7D9992D6" w14:textId="77777777" w:rsidR="00FE42AE" w:rsidRPr="004278E1" w:rsidRDefault="00FE42AE" w:rsidP="00FE42AE">
      <w:pPr>
        <w:autoSpaceDE w:val="0"/>
        <w:autoSpaceDN w:val="0"/>
        <w:adjustRightInd w:val="0"/>
        <w:jc w:val="both"/>
        <w:rPr>
          <w:rFonts w:ascii="Arial" w:hAnsi="Arial" w:cs="Arial"/>
          <w:sz w:val="24"/>
          <w:szCs w:val="24"/>
        </w:rPr>
      </w:pPr>
    </w:p>
    <w:p w14:paraId="07A30984"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SUGGESTED READINGS</w:t>
      </w:r>
    </w:p>
    <w:p w14:paraId="14B0C47A" w14:textId="77777777" w:rsidR="00FE42AE" w:rsidRPr="004278E1" w:rsidRDefault="00FE42AE" w:rsidP="00FE42AE">
      <w:pPr>
        <w:tabs>
          <w:tab w:val="left" w:pos="420"/>
        </w:tabs>
        <w:ind w:left="420"/>
        <w:rPr>
          <w:rFonts w:ascii="Arial" w:hAnsi="Arial" w:cs="Arial"/>
          <w:b/>
          <w:bCs/>
          <w:sz w:val="24"/>
          <w:szCs w:val="24"/>
        </w:rPr>
      </w:pPr>
    </w:p>
    <w:p w14:paraId="5C6E46A6"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Asher, Catherine B. and Cynthia Talbot. (2006). </w:t>
      </w:r>
      <w:r w:rsidRPr="004278E1">
        <w:rPr>
          <w:rFonts w:ascii="Arial" w:eastAsiaTheme="minorHAnsi" w:hAnsi="Arial" w:cs="Arial"/>
          <w:i/>
          <w:iCs/>
          <w:sz w:val="24"/>
          <w:szCs w:val="24"/>
          <w:lang w:eastAsia="en-US"/>
        </w:rPr>
        <w:t>India before Europe</w:t>
      </w:r>
      <w:r w:rsidRPr="004278E1">
        <w:rPr>
          <w:rFonts w:ascii="Arial" w:eastAsiaTheme="minorHAnsi" w:hAnsi="Arial" w:cs="Arial"/>
          <w:sz w:val="24"/>
          <w:szCs w:val="24"/>
          <w:lang w:eastAsia="en-US"/>
        </w:rPr>
        <w:t>. Cambridge: Cambridge University Press.</w:t>
      </w:r>
    </w:p>
    <w:p w14:paraId="0D992F57"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Aquil</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Raziuddin</w:t>
      </w:r>
      <w:proofErr w:type="spellEnd"/>
      <w:r w:rsidRPr="004278E1">
        <w:rPr>
          <w:rFonts w:ascii="Arial" w:eastAsiaTheme="minorHAnsi" w:hAnsi="Arial" w:cs="Arial"/>
          <w:sz w:val="24"/>
          <w:szCs w:val="24"/>
          <w:lang w:eastAsia="en-US"/>
        </w:rPr>
        <w:t xml:space="preserve">. ed. (2010). </w:t>
      </w:r>
      <w:r w:rsidRPr="004278E1">
        <w:rPr>
          <w:rFonts w:ascii="Arial" w:eastAsiaTheme="minorHAnsi" w:hAnsi="Arial" w:cs="Arial"/>
          <w:i/>
          <w:iCs/>
          <w:sz w:val="24"/>
          <w:szCs w:val="24"/>
          <w:lang w:eastAsia="en-US"/>
        </w:rPr>
        <w:t>Sufism and Society in Medieval India</w:t>
      </w:r>
      <w:r w:rsidRPr="004278E1">
        <w:rPr>
          <w:rFonts w:ascii="Arial" w:eastAsiaTheme="minorHAnsi" w:hAnsi="Arial" w:cs="Arial"/>
          <w:sz w:val="24"/>
          <w:szCs w:val="24"/>
          <w:lang w:eastAsia="en-US"/>
        </w:rPr>
        <w:t>. Delhi: Oxford University Press.</w:t>
      </w:r>
    </w:p>
    <w:p w14:paraId="48B9D8B3"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(2004). </w:t>
      </w:r>
      <w:r w:rsidRPr="004278E1">
        <w:rPr>
          <w:rFonts w:ascii="Arial" w:eastAsiaTheme="minorHAnsi" w:hAnsi="Arial" w:cs="Arial"/>
          <w:i/>
          <w:iCs/>
          <w:sz w:val="24"/>
          <w:szCs w:val="24"/>
          <w:lang w:eastAsia="en-US"/>
        </w:rPr>
        <w:t>Medieval India: From Sultanate to the Mughals, Part 1&amp;2</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Haranand</w:t>
      </w:r>
      <w:proofErr w:type="spellEnd"/>
      <w:r w:rsidRPr="004278E1">
        <w:rPr>
          <w:rFonts w:ascii="Arial" w:eastAsiaTheme="minorHAnsi" w:hAnsi="Arial" w:cs="Arial"/>
          <w:sz w:val="24"/>
          <w:szCs w:val="24"/>
          <w:lang w:eastAsia="en-US"/>
        </w:rPr>
        <w:t xml:space="preserve"> Publications.</w:t>
      </w:r>
    </w:p>
    <w:p w14:paraId="1CBB186E"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Chandra, S. (2004).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Sultanate se Mughal </w:t>
      </w:r>
      <w:proofErr w:type="spellStart"/>
      <w:r w:rsidRPr="004278E1">
        <w:rPr>
          <w:rFonts w:ascii="Arial" w:eastAsiaTheme="minorHAnsi" w:hAnsi="Arial" w:cs="Arial"/>
          <w:i/>
          <w:iCs/>
          <w:sz w:val="24"/>
          <w:szCs w:val="24"/>
          <w:lang w:eastAsia="en-US"/>
        </w:rPr>
        <w:t>tak</w:t>
      </w:r>
      <w:proofErr w:type="spellEnd"/>
      <w:r w:rsidRPr="004278E1">
        <w:rPr>
          <w:rFonts w:ascii="Arial" w:eastAsiaTheme="minorHAnsi" w:hAnsi="Arial" w:cs="Arial"/>
          <w:sz w:val="24"/>
          <w:szCs w:val="24"/>
          <w:lang w:eastAsia="en-US"/>
        </w:rPr>
        <w:t>, Bhag 1&amp; 2. Delhi: Jawahar Publishers.</w:t>
      </w:r>
    </w:p>
    <w:p w14:paraId="50A4FFCA"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(2007). </w:t>
      </w:r>
      <w:r w:rsidRPr="004278E1">
        <w:rPr>
          <w:rFonts w:ascii="Arial" w:eastAsiaTheme="minorHAnsi" w:hAnsi="Arial" w:cs="Arial"/>
          <w:i/>
          <w:iCs/>
          <w:sz w:val="24"/>
          <w:szCs w:val="24"/>
          <w:lang w:eastAsia="en-US"/>
        </w:rPr>
        <w:t>History of Medieval India (800-1700)</w:t>
      </w:r>
      <w:r w:rsidRPr="004278E1">
        <w:rPr>
          <w:rFonts w:ascii="Arial" w:eastAsiaTheme="minorHAnsi" w:hAnsi="Arial" w:cs="Arial"/>
          <w:sz w:val="24"/>
          <w:szCs w:val="24"/>
          <w:lang w:eastAsia="en-US"/>
        </w:rPr>
        <w:t>. Delhi: Orient Longman.</w:t>
      </w:r>
    </w:p>
    <w:p w14:paraId="64F5BB54"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(2007).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w:t>
      </w:r>
      <w:proofErr w:type="spellStart"/>
      <w:r w:rsidRPr="004278E1">
        <w:rPr>
          <w:rFonts w:ascii="Arial" w:eastAsiaTheme="minorHAnsi" w:hAnsi="Arial" w:cs="Arial"/>
          <w:i/>
          <w:iCs/>
          <w:sz w:val="24"/>
          <w:szCs w:val="24"/>
          <w:lang w:eastAsia="en-US"/>
        </w:rPr>
        <w:t>Rajniti</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Samajaur</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Sanskriti</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Aathwi</w:t>
      </w:r>
      <w:proofErr w:type="spellEnd"/>
      <w:r w:rsidRPr="004278E1">
        <w:rPr>
          <w:rFonts w:ascii="Arial" w:eastAsiaTheme="minorHAnsi" w:hAnsi="Arial" w:cs="Arial"/>
          <w:i/>
          <w:iCs/>
          <w:sz w:val="24"/>
          <w:szCs w:val="24"/>
          <w:lang w:eastAsia="en-US"/>
        </w:rPr>
        <w:t xml:space="preserve"> se </w:t>
      </w:r>
      <w:proofErr w:type="spellStart"/>
      <w:r w:rsidRPr="004278E1">
        <w:rPr>
          <w:rFonts w:ascii="Arial" w:eastAsiaTheme="minorHAnsi" w:hAnsi="Arial" w:cs="Arial"/>
          <w:i/>
          <w:iCs/>
          <w:sz w:val="24"/>
          <w:szCs w:val="24"/>
          <w:lang w:eastAsia="en-US"/>
        </w:rPr>
        <w:t>Satrahvis</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shtabditak</w:t>
      </w:r>
      <w:proofErr w:type="spellEnd"/>
      <w:r w:rsidRPr="004278E1">
        <w:rPr>
          <w:rFonts w:ascii="Arial" w:eastAsiaTheme="minorHAnsi" w:hAnsi="Arial" w:cs="Arial"/>
          <w:sz w:val="24"/>
          <w:szCs w:val="24"/>
          <w:lang w:eastAsia="en-US"/>
        </w:rPr>
        <w:t>. Delhi: Orient Black Swan.</w:t>
      </w:r>
    </w:p>
    <w:p w14:paraId="42206247"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6F6712AF"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Digby, Simon. (2004). “Before Timur came: Provincialization of the Delhi Sultanate through the fourteenth century.” </w:t>
      </w:r>
      <w:r w:rsidRPr="004278E1">
        <w:rPr>
          <w:rFonts w:ascii="Arial" w:eastAsiaTheme="minorHAnsi" w:hAnsi="Arial" w:cs="Arial"/>
          <w:i/>
          <w:iCs/>
          <w:sz w:val="24"/>
          <w:szCs w:val="24"/>
          <w:lang w:eastAsia="en-US"/>
        </w:rPr>
        <w:t xml:space="preserve">Journal of the Economic and Social History of the Orient </w:t>
      </w:r>
      <w:r w:rsidRPr="004278E1">
        <w:rPr>
          <w:rFonts w:ascii="Arial" w:eastAsiaTheme="minorHAnsi" w:hAnsi="Arial" w:cs="Arial"/>
          <w:sz w:val="24"/>
          <w:szCs w:val="24"/>
          <w:lang w:eastAsia="en-US"/>
        </w:rPr>
        <w:t>vol. 47no.3, pp. 298-356</w:t>
      </w:r>
    </w:p>
    <w:p w14:paraId="6044BC0F"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Ernst, Carl W. and Bruce Lawrence. (2002).” The Major Chishti </w:t>
      </w:r>
      <w:proofErr w:type="spellStart"/>
      <w:r w:rsidRPr="004278E1">
        <w:rPr>
          <w:rFonts w:ascii="Arial" w:eastAsiaTheme="minorHAnsi" w:hAnsi="Arial" w:cs="Arial"/>
          <w:sz w:val="24"/>
          <w:szCs w:val="24"/>
          <w:lang w:eastAsia="en-US"/>
        </w:rPr>
        <w:t>Shrines”in</w:t>
      </w:r>
      <w:proofErr w:type="spellEnd"/>
      <w:r w:rsidRPr="004278E1">
        <w:rPr>
          <w:rFonts w:ascii="Arial" w:eastAsiaTheme="minorHAnsi" w:hAnsi="Arial" w:cs="Arial"/>
          <w:sz w:val="24"/>
          <w:szCs w:val="24"/>
          <w:lang w:eastAsia="en-US"/>
        </w:rPr>
        <w:t xml:space="preserve"> </w:t>
      </w:r>
      <w:r w:rsidRPr="004278E1">
        <w:rPr>
          <w:rFonts w:ascii="Arial" w:eastAsiaTheme="minorHAnsi" w:hAnsi="Arial" w:cs="Arial"/>
          <w:i/>
          <w:iCs/>
          <w:sz w:val="24"/>
          <w:szCs w:val="24"/>
          <w:lang w:eastAsia="en-US"/>
        </w:rPr>
        <w:t>Sufi Martyrs of Love in the Chishti Order in South Asia and Beyond</w:t>
      </w:r>
      <w:r w:rsidRPr="004278E1">
        <w:rPr>
          <w:rFonts w:ascii="Arial" w:eastAsiaTheme="minorHAnsi" w:hAnsi="Arial" w:cs="Arial"/>
          <w:sz w:val="24"/>
          <w:szCs w:val="24"/>
          <w:lang w:eastAsia="en-US"/>
        </w:rPr>
        <w:t>. New York: Palgrave Macmillan, pp.85-104.</w:t>
      </w:r>
    </w:p>
    <w:p w14:paraId="47EF6849"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Flood, Finbarr Barry (Ed.). (2008). </w:t>
      </w:r>
      <w:r w:rsidRPr="004278E1">
        <w:rPr>
          <w:rFonts w:ascii="Arial" w:eastAsiaTheme="minorHAnsi" w:hAnsi="Arial" w:cs="Arial"/>
          <w:i/>
          <w:iCs/>
          <w:sz w:val="24"/>
          <w:szCs w:val="24"/>
          <w:lang w:eastAsia="en-US"/>
        </w:rPr>
        <w:t>Piety and Politics in the Early Indian Mosque</w:t>
      </w:r>
      <w:r w:rsidRPr="004278E1">
        <w:rPr>
          <w:rFonts w:ascii="Arial" w:eastAsiaTheme="minorHAnsi" w:hAnsi="Arial" w:cs="Arial"/>
          <w:sz w:val="24"/>
          <w:szCs w:val="24"/>
          <w:lang w:eastAsia="en-US"/>
        </w:rPr>
        <w:t>. Delhi: Oxford University Press.</w:t>
      </w:r>
    </w:p>
    <w:p w14:paraId="46809462"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Eaton, Richard M. (1996). </w:t>
      </w:r>
      <w:r w:rsidRPr="004278E1">
        <w:rPr>
          <w:rFonts w:ascii="Arial" w:eastAsiaTheme="minorHAnsi" w:hAnsi="Arial" w:cs="Arial"/>
          <w:i/>
          <w:iCs/>
          <w:sz w:val="24"/>
          <w:szCs w:val="24"/>
          <w:lang w:eastAsia="en-US"/>
        </w:rPr>
        <w:t xml:space="preserve">The Sufis of Bijapur, 1300-1700: Social Roles of Sufis in Medieval India. </w:t>
      </w:r>
      <w:r w:rsidRPr="004278E1">
        <w:rPr>
          <w:rFonts w:ascii="Arial" w:eastAsiaTheme="minorHAnsi" w:hAnsi="Arial" w:cs="Arial"/>
          <w:sz w:val="24"/>
          <w:szCs w:val="24"/>
          <w:lang w:eastAsia="en-US"/>
        </w:rPr>
        <w:t>Princeton: Princeton University Press.</w:t>
      </w:r>
    </w:p>
    <w:p w14:paraId="4DC9419A"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proofErr w:type="spellStart"/>
      <w:r w:rsidRPr="004278E1">
        <w:rPr>
          <w:rFonts w:ascii="Arial" w:eastAsiaTheme="minorHAnsi" w:hAnsi="Arial" w:cs="Arial"/>
          <w:sz w:val="24"/>
          <w:szCs w:val="24"/>
          <w:lang w:eastAsia="en-US"/>
        </w:rPr>
        <w:t>Faruqui</w:t>
      </w:r>
      <w:proofErr w:type="spellEnd"/>
      <w:r w:rsidRPr="004278E1">
        <w:rPr>
          <w:rFonts w:ascii="Arial" w:eastAsiaTheme="minorHAnsi" w:hAnsi="Arial" w:cs="Arial"/>
          <w:sz w:val="24"/>
          <w:szCs w:val="24"/>
          <w:lang w:eastAsia="en-US"/>
        </w:rPr>
        <w:t xml:space="preserve">, Munis D. (2012) </w:t>
      </w:r>
      <w:r w:rsidRPr="004278E1">
        <w:rPr>
          <w:rFonts w:ascii="Arial" w:eastAsiaTheme="minorHAnsi" w:hAnsi="Arial" w:cs="Arial"/>
          <w:i/>
          <w:iCs/>
          <w:sz w:val="24"/>
          <w:szCs w:val="24"/>
          <w:lang w:eastAsia="en-US"/>
        </w:rPr>
        <w:t>The Princes of the Mughal Empire, 1504-1719</w:t>
      </w:r>
      <w:r w:rsidRPr="004278E1">
        <w:rPr>
          <w:rFonts w:ascii="Arial" w:eastAsiaTheme="minorHAnsi" w:hAnsi="Arial" w:cs="Arial"/>
          <w:sz w:val="24"/>
          <w:szCs w:val="24"/>
          <w:lang w:eastAsia="en-US"/>
        </w:rPr>
        <w:t>. Cambridge: Cambridge University Press</w:t>
      </w:r>
    </w:p>
    <w:p w14:paraId="3CE68E28"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Green, Nile. (2002). </w:t>
      </w:r>
      <w:r w:rsidRPr="004278E1">
        <w:rPr>
          <w:rFonts w:ascii="Arial" w:eastAsiaTheme="minorHAnsi" w:hAnsi="Arial" w:cs="Arial"/>
          <w:i/>
          <w:iCs/>
          <w:sz w:val="24"/>
          <w:szCs w:val="24"/>
          <w:lang w:eastAsia="en-US"/>
        </w:rPr>
        <w:t>Sufis and Settlers in the Early Modern Deccan</w:t>
      </w:r>
      <w:r w:rsidRPr="004278E1">
        <w:rPr>
          <w:rFonts w:ascii="Arial" w:eastAsiaTheme="minorHAnsi" w:hAnsi="Arial" w:cs="Arial"/>
          <w:sz w:val="24"/>
          <w:szCs w:val="24"/>
          <w:lang w:eastAsia="en-US"/>
        </w:rPr>
        <w:t>, Delhi: Oxford University Press.</w:t>
      </w:r>
    </w:p>
    <w:p w14:paraId="73E86CDE"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Arthik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i/>
          <w:iCs/>
          <w:sz w:val="24"/>
          <w:szCs w:val="24"/>
          <w:lang w:eastAsia="en-US"/>
        </w:rPr>
        <w:t xml:space="preserve"> Ek </w:t>
      </w:r>
      <w:proofErr w:type="spellStart"/>
      <w:r w:rsidRPr="004278E1">
        <w:rPr>
          <w:rFonts w:ascii="Arial" w:eastAsiaTheme="minorHAnsi" w:hAnsi="Arial" w:cs="Arial"/>
          <w:i/>
          <w:iCs/>
          <w:sz w:val="24"/>
          <w:szCs w:val="24"/>
          <w:lang w:eastAsia="en-US"/>
        </w:rPr>
        <w:t>Sarvekshan</w:t>
      </w:r>
      <w:proofErr w:type="spellEnd"/>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 2003.</w:t>
      </w:r>
    </w:p>
    <w:p w14:paraId="36A586C5"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(1981-2003).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w:t>
      </w:r>
      <w:r w:rsidRPr="004278E1">
        <w:rPr>
          <w:rFonts w:ascii="Arial" w:eastAsiaTheme="minorHAnsi" w:hAnsi="Arial" w:cs="Arial"/>
          <w:sz w:val="24"/>
          <w:szCs w:val="24"/>
          <w:lang w:eastAsia="en-US"/>
        </w:rPr>
        <w:t xml:space="preserve">. 7 volumes.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073012CE"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Hasan, S. Nurul. (2008). </w:t>
      </w:r>
      <w:r w:rsidRPr="004278E1">
        <w:rPr>
          <w:rFonts w:ascii="Arial" w:eastAsiaTheme="minorHAnsi" w:hAnsi="Arial" w:cs="Arial"/>
          <w:i/>
          <w:iCs/>
          <w:sz w:val="24"/>
          <w:szCs w:val="24"/>
          <w:lang w:eastAsia="en-US"/>
        </w:rPr>
        <w:t>Religion, State and Society in Medieval India</w:t>
      </w:r>
      <w:r w:rsidRPr="004278E1">
        <w:rPr>
          <w:rFonts w:ascii="Arial" w:eastAsiaTheme="minorHAnsi" w:hAnsi="Arial" w:cs="Arial"/>
          <w:sz w:val="24"/>
          <w:szCs w:val="24"/>
          <w:lang w:eastAsia="en-US"/>
        </w:rPr>
        <w:t>. Delhi: Oxford University Press.</w:t>
      </w:r>
    </w:p>
    <w:p w14:paraId="5A4E1724"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Khanna, M. (2007). </w:t>
      </w:r>
      <w:r w:rsidRPr="004278E1">
        <w:rPr>
          <w:rFonts w:ascii="Arial" w:eastAsiaTheme="minorHAnsi" w:hAnsi="Arial" w:cs="Arial"/>
          <w:i/>
          <w:iCs/>
          <w:sz w:val="24"/>
          <w:szCs w:val="24"/>
          <w:lang w:eastAsia="en-US"/>
        </w:rPr>
        <w:t>Cultural History of Medieval India</w:t>
      </w:r>
      <w:r w:rsidRPr="004278E1">
        <w:rPr>
          <w:rFonts w:ascii="Arial" w:eastAsiaTheme="minorHAnsi" w:hAnsi="Arial" w:cs="Arial"/>
          <w:sz w:val="24"/>
          <w:szCs w:val="24"/>
          <w:lang w:eastAsia="en-US"/>
        </w:rPr>
        <w:t>. Delhi: Social Science Press.</w:t>
      </w:r>
    </w:p>
    <w:p w14:paraId="00DAA3A9"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Khanna, M. (2012).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Sanskritik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sz w:val="24"/>
          <w:szCs w:val="24"/>
          <w:lang w:eastAsia="en-US"/>
        </w:rPr>
        <w:t>. Delhi: Orient Black Swan.</w:t>
      </w:r>
    </w:p>
    <w:p w14:paraId="5EC54D3B"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Koch, E. (2013). </w:t>
      </w:r>
      <w:r w:rsidRPr="004278E1">
        <w:rPr>
          <w:rFonts w:ascii="Arial" w:eastAsiaTheme="minorHAnsi" w:hAnsi="Arial" w:cs="Arial"/>
          <w:i/>
          <w:iCs/>
          <w:sz w:val="24"/>
          <w:szCs w:val="24"/>
          <w:lang w:eastAsia="en-US"/>
        </w:rPr>
        <w:t xml:space="preserve">Mughal Architecture: An Outline of its History and Development </w:t>
      </w:r>
      <w:r w:rsidRPr="004278E1">
        <w:rPr>
          <w:rFonts w:ascii="Arial" w:eastAsiaTheme="minorHAnsi" w:hAnsi="Arial" w:cs="Arial"/>
          <w:sz w:val="24"/>
          <w:szCs w:val="24"/>
          <w:lang w:eastAsia="en-US"/>
        </w:rPr>
        <w:t>(1526-1858). Delhi: Primus.</w:t>
      </w:r>
    </w:p>
    <w:p w14:paraId="5230AB2C"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Kumar, S. (2007). </w:t>
      </w:r>
      <w:r w:rsidRPr="004278E1">
        <w:rPr>
          <w:rFonts w:ascii="Arial" w:eastAsiaTheme="minorHAnsi" w:hAnsi="Arial" w:cs="Arial"/>
          <w:i/>
          <w:iCs/>
          <w:sz w:val="24"/>
          <w:szCs w:val="24"/>
          <w:lang w:eastAsia="en-US"/>
        </w:rPr>
        <w:t>The Emergence of the Delhi Sultanate</w:t>
      </w:r>
      <w:r w:rsidRPr="004278E1">
        <w:rPr>
          <w:rFonts w:ascii="Arial" w:eastAsiaTheme="minorHAnsi" w:hAnsi="Arial" w:cs="Arial"/>
          <w:sz w:val="24"/>
          <w:szCs w:val="24"/>
          <w:lang w:eastAsia="en-US"/>
        </w:rPr>
        <w:t>. Delhi: Permanent Black.</w:t>
      </w:r>
    </w:p>
    <w:p w14:paraId="30239B04"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 </w:t>
      </w:r>
      <w:proofErr w:type="spellStart"/>
      <w:r w:rsidRPr="004278E1">
        <w:rPr>
          <w:rFonts w:ascii="Arial" w:eastAsiaTheme="minorHAnsi" w:hAnsi="Arial" w:cs="Arial"/>
          <w:sz w:val="24"/>
          <w:szCs w:val="24"/>
          <w:lang w:eastAsia="en-US"/>
        </w:rPr>
        <w:t>Lefèvre</w:t>
      </w:r>
      <w:proofErr w:type="spellEnd"/>
      <w:r w:rsidRPr="004278E1">
        <w:rPr>
          <w:rFonts w:ascii="Arial" w:eastAsiaTheme="minorHAnsi" w:hAnsi="Arial" w:cs="Arial"/>
          <w:sz w:val="24"/>
          <w:szCs w:val="24"/>
          <w:lang w:eastAsia="en-US"/>
        </w:rPr>
        <w:t xml:space="preserve">, Corinne. (2007). “Recovering a Missing Voice from Mughal India: The Imperial Discourse of </w:t>
      </w:r>
      <w:proofErr w:type="spellStart"/>
      <w:r w:rsidRPr="004278E1">
        <w:rPr>
          <w:rFonts w:ascii="Arial" w:eastAsiaTheme="minorHAnsi" w:hAnsi="Arial" w:cs="Arial"/>
          <w:sz w:val="24"/>
          <w:szCs w:val="24"/>
          <w:lang w:eastAsia="en-US"/>
        </w:rPr>
        <w:t>Jahāngīr</w:t>
      </w:r>
      <w:proofErr w:type="spellEnd"/>
      <w:r w:rsidRPr="004278E1">
        <w:rPr>
          <w:rFonts w:ascii="Arial" w:eastAsiaTheme="minorHAnsi" w:hAnsi="Arial" w:cs="Arial"/>
          <w:sz w:val="24"/>
          <w:szCs w:val="24"/>
          <w:lang w:eastAsia="en-US"/>
        </w:rPr>
        <w:t xml:space="preserve"> (r. 1605-1627) in His Memoirs”, </w:t>
      </w:r>
      <w:r w:rsidRPr="004278E1">
        <w:rPr>
          <w:rFonts w:ascii="Arial" w:eastAsiaTheme="minorHAnsi" w:hAnsi="Arial" w:cs="Arial"/>
          <w:i/>
          <w:iCs/>
          <w:sz w:val="24"/>
          <w:szCs w:val="24"/>
          <w:lang w:eastAsia="en-US"/>
        </w:rPr>
        <w:t xml:space="preserve">Journal of the Economic and Social History of the Orient </w:t>
      </w:r>
      <w:r w:rsidRPr="004278E1">
        <w:rPr>
          <w:rFonts w:ascii="Arial" w:eastAsiaTheme="minorHAnsi" w:hAnsi="Arial" w:cs="Arial"/>
          <w:sz w:val="24"/>
          <w:szCs w:val="24"/>
          <w:lang w:eastAsia="en-US"/>
        </w:rPr>
        <w:t>vol. 50 no.4, pp. 452- 489</w:t>
      </w:r>
    </w:p>
    <w:p w14:paraId="60FEAEBC"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Moosvi</w:t>
      </w:r>
      <w:proofErr w:type="spellEnd"/>
      <w:r w:rsidRPr="004278E1">
        <w:rPr>
          <w:rFonts w:ascii="Arial" w:eastAsiaTheme="minorHAnsi" w:hAnsi="Arial" w:cs="Arial"/>
          <w:sz w:val="24"/>
          <w:szCs w:val="24"/>
          <w:lang w:eastAsia="en-US"/>
        </w:rPr>
        <w:t xml:space="preserve">, Shireen. (1987). </w:t>
      </w:r>
      <w:r w:rsidRPr="004278E1">
        <w:rPr>
          <w:rFonts w:ascii="Arial" w:eastAsiaTheme="minorHAnsi" w:hAnsi="Arial" w:cs="Arial"/>
          <w:i/>
          <w:iCs/>
          <w:sz w:val="24"/>
          <w:szCs w:val="24"/>
          <w:lang w:eastAsia="en-US"/>
        </w:rPr>
        <w:t xml:space="preserve">The Economy of the Mughal Empire. </w:t>
      </w:r>
      <w:r w:rsidRPr="004278E1">
        <w:rPr>
          <w:rFonts w:ascii="Arial" w:eastAsiaTheme="minorHAnsi" w:hAnsi="Arial" w:cs="Arial"/>
          <w:sz w:val="24"/>
          <w:szCs w:val="24"/>
          <w:lang w:eastAsia="en-US"/>
        </w:rPr>
        <w:t>Delhi: Oxford University Press.</w:t>
      </w:r>
    </w:p>
    <w:p w14:paraId="25824AAD"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Orsini Francesca and Samira Sheikh (Eds.). (2014). </w:t>
      </w:r>
      <w:r w:rsidRPr="004278E1">
        <w:rPr>
          <w:rFonts w:ascii="Arial" w:eastAsiaTheme="minorHAnsi" w:hAnsi="Arial" w:cs="Arial"/>
          <w:i/>
          <w:iCs/>
          <w:sz w:val="24"/>
          <w:szCs w:val="24"/>
          <w:lang w:eastAsia="en-US"/>
        </w:rPr>
        <w:t xml:space="preserve">After Timur Left: Culture and Circulation in fifteenth century North India. </w:t>
      </w:r>
      <w:r w:rsidRPr="004278E1">
        <w:rPr>
          <w:rFonts w:ascii="Arial" w:eastAsiaTheme="minorHAnsi" w:hAnsi="Arial" w:cs="Arial"/>
          <w:sz w:val="24"/>
          <w:szCs w:val="24"/>
          <w:lang w:eastAsia="en-US"/>
        </w:rPr>
        <w:t>Delhi: Oxford University Press.</w:t>
      </w:r>
    </w:p>
    <w:p w14:paraId="1277834D"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Rizvi, SAA. (1993). </w:t>
      </w:r>
      <w:r w:rsidRPr="004278E1">
        <w:rPr>
          <w:rFonts w:ascii="Arial" w:eastAsiaTheme="minorHAnsi" w:hAnsi="Arial" w:cs="Arial"/>
          <w:i/>
          <w:iCs/>
          <w:sz w:val="24"/>
          <w:szCs w:val="24"/>
          <w:lang w:eastAsia="en-US"/>
        </w:rPr>
        <w:t>Muslim Revivalist Movements in Northern India during 16th and 17</w:t>
      </w:r>
      <w:r w:rsidRPr="004278E1">
        <w:rPr>
          <w:rFonts w:ascii="Arial" w:eastAsiaTheme="minorHAnsi" w:hAnsi="Arial" w:cs="Arial"/>
          <w:i/>
          <w:iCs/>
          <w:sz w:val="16"/>
          <w:szCs w:val="16"/>
          <w:lang w:eastAsia="en-US"/>
        </w:rPr>
        <w:t xml:space="preserve">th </w:t>
      </w:r>
      <w:r w:rsidRPr="004278E1">
        <w:rPr>
          <w:rFonts w:ascii="Arial" w:eastAsiaTheme="minorHAnsi" w:hAnsi="Arial" w:cs="Arial"/>
          <w:i/>
          <w:iCs/>
          <w:sz w:val="24"/>
          <w:szCs w:val="24"/>
          <w:lang w:eastAsia="en-US"/>
        </w:rPr>
        <w:t xml:space="preserve">centuries.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Munshiram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Manoharlal</w:t>
      </w:r>
      <w:proofErr w:type="spellEnd"/>
      <w:r w:rsidRPr="004278E1">
        <w:rPr>
          <w:rFonts w:ascii="Arial" w:eastAsiaTheme="minorHAnsi" w:hAnsi="Arial" w:cs="Arial"/>
          <w:sz w:val="24"/>
          <w:szCs w:val="24"/>
          <w:lang w:eastAsia="en-US"/>
        </w:rPr>
        <w:t>.</w:t>
      </w:r>
    </w:p>
    <w:p w14:paraId="0DF4DA25" w14:textId="77777777" w:rsidR="00FE42AE" w:rsidRPr="004278E1" w:rsidRDefault="00FE42AE" w:rsidP="00FE42AE">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Vaniana</w:t>
      </w:r>
      <w:proofErr w:type="spellEnd"/>
      <w:r w:rsidRPr="004278E1">
        <w:rPr>
          <w:rFonts w:ascii="Arial" w:eastAsiaTheme="minorHAnsi" w:hAnsi="Arial" w:cs="Arial"/>
          <w:sz w:val="24"/>
          <w:szCs w:val="24"/>
          <w:lang w:eastAsia="en-US"/>
        </w:rPr>
        <w:t xml:space="preserve">, Eugenia. (2004). </w:t>
      </w:r>
      <w:r w:rsidRPr="004278E1">
        <w:rPr>
          <w:rFonts w:ascii="Arial" w:eastAsiaTheme="minorHAnsi" w:hAnsi="Arial" w:cs="Arial"/>
          <w:i/>
          <w:iCs/>
          <w:sz w:val="24"/>
          <w:szCs w:val="24"/>
          <w:lang w:eastAsia="en-US"/>
        </w:rPr>
        <w:t xml:space="preserve">Urban Crafts and Craftsmen in Medieval India (Thirteenth- Eighteenth Centuries).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Munshiram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Manoharlal</w:t>
      </w:r>
      <w:proofErr w:type="spellEnd"/>
      <w:r w:rsidRPr="004278E1">
        <w:rPr>
          <w:rFonts w:ascii="Arial" w:eastAsiaTheme="minorHAnsi" w:hAnsi="Arial" w:cs="Arial"/>
          <w:sz w:val="24"/>
          <w:szCs w:val="24"/>
          <w:lang w:eastAsia="en-US"/>
        </w:rPr>
        <w:t>.</w:t>
      </w:r>
    </w:p>
    <w:p w14:paraId="056187A0" w14:textId="77777777" w:rsidR="00FE42AE" w:rsidRPr="004278E1" w:rsidRDefault="00FE42AE" w:rsidP="00FE42AE">
      <w:pPr>
        <w:pStyle w:val="ListParagraph"/>
        <w:numPr>
          <w:ilvl w:val="0"/>
          <w:numId w:val="1"/>
        </w:numPr>
        <w:jc w:val="both"/>
        <w:rPr>
          <w:rFonts w:ascii="Arial" w:hAnsi="Arial" w:cs="Arial"/>
          <w:sz w:val="24"/>
          <w:szCs w:val="24"/>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Verghese</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Anila</w:t>
      </w:r>
      <w:proofErr w:type="spellEnd"/>
      <w:r w:rsidRPr="004278E1">
        <w:rPr>
          <w:rFonts w:ascii="Arial" w:eastAsiaTheme="minorHAnsi" w:hAnsi="Arial" w:cs="Arial"/>
          <w:sz w:val="24"/>
          <w:szCs w:val="24"/>
          <w:lang w:eastAsia="en-US"/>
        </w:rPr>
        <w:t xml:space="preserve">. (2002). </w:t>
      </w:r>
      <w:proofErr w:type="spellStart"/>
      <w:r w:rsidRPr="004278E1">
        <w:rPr>
          <w:rFonts w:ascii="Arial" w:eastAsiaTheme="minorHAnsi" w:hAnsi="Arial" w:cs="Arial"/>
          <w:i/>
          <w:iCs/>
          <w:sz w:val="24"/>
          <w:szCs w:val="24"/>
          <w:lang w:eastAsia="en-US"/>
        </w:rPr>
        <w:t>Hampi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Delhi: Oxford University Press.</w:t>
      </w:r>
    </w:p>
    <w:p w14:paraId="099CB1DC" w14:textId="77777777" w:rsidR="00FE42AE" w:rsidRPr="004278E1" w:rsidRDefault="00FE42AE" w:rsidP="00FE42AE">
      <w:pPr>
        <w:rPr>
          <w:rFonts w:ascii="Arial" w:hAnsi="Arial" w:cs="Arial"/>
          <w:sz w:val="24"/>
          <w:szCs w:val="24"/>
        </w:rPr>
      </w:pPr>
    </w:p>
    <w:p w14:paraId="5B600941" w14:textId="77777777" w:rsidR="00FE42AE" w:rsidRPr="004278E1" w:rsidRDefault="00FE42AE" w:rsidP="00FE42AE">
      <w:pPr>
        <w:rPr>
          <w:rFonts w:ascii="Arial" w:hAnsi="Arial" w:cs="Arial"/>
          <w:sz w:val="24"/>
          <w:szCs w:val="24"/>
        </w:rPr>
      </w:pPr>
    </w:p>
    <w:p w14:paraId="0E4FF5A2" w14:textId="77777777" w:rsidR="00FE42AE" w:rsidRPr="004278E1" w:rsidRDefault="00FE42AE" w:rsidP="00FE42AE">
      <w:pPr>
        <w:rPr>
          <w:rFonts w:ascii="Arial" w:hAnsi="Arial" w:cs="Arial"/>
          <w:sz w:val="24"/>
          <w:szCs w:val="24"/>
        </w:rPr>
      </w:pPr>
    </w:p>
    <w:p w14:paraId="2C8EF45C" w14:textId="77777777" w:rsidR="00FE42AE" w:rsidRPr="004278E1" w:rsidRDefault="00FE42AE" w:rsidP="00FE42AE">
      <w:pPr>
        <w:rPr>
          <w:rFonts w:ascii="Arial" w:hAnsi="Arial" w:cs="Arial"/>
          <w:sz w:val="24"/>
          <w:szCs w:val="24"/>
        </w:rPr>
      </w:pPr>
      <w:r w:rsidRPr="004278E1">
        <w:rPr>
          <w:rFonts w:ascii="Arial" w:hAnsi="Arial" w:cs="Arial"/>
          <w:sz w:val="24"/>
          <w:szCs w:val="24"/>
        </w:rPr>
        <w:t>-------------------------------------------------------------------------------------------------</w:t>
      </w:r>
    </w:p>
    <w:p w14:paraId="03414338" w14:textId="77777777" w:rsidR="00FE42AE" w:rsidRPr="004278E1" w:rsidRDefault="00FE42AE" w:rsidP="00FE42AE">
      <w:pPr>
        <w:rPr>
          <w:rFonts w:ascii="Arial" w:hAnsi="Arial" w:cs="Arial"/>
          <w:sz w:val="24"/>
          <w:szCs w:val="24"/>
        </w:rPr>
      </w:pPr>
    </w:p>
    <w:p w14:paraId="79BC6DFE" w14:textId="77777777" w:rsidR="00FE42AE" w:rsidRPr="004278E1" w:rsidRDefault="00FE42AE" w:rsidP="00FE42AE">
      <w:pPr>
        <w:rPr>
          <w:rFonts w:ascii="Arial" w:hAnsi="Arial" w:cs="Arial"/>
          <w:sz w:val="24"/>
          <w:szCs w:val="24"/>
        </w:rPr>
      </w:pPr>
    </w:p>
    <w:p w14:paraId="4CD4A163" w14:textId="77777777" w:rsidR="00FE42AE" w:rsidRPr="004278E1" w:rsidRDefault="00FE42AE" w:rsidP="00FE42AE">
      <w:pPr>
        <w:rPr>
          <w:rFonts w:ascii="Arial" w:hAnsi="Arial" w:cs="Arial"/>
          <w:sz w:val="24"/>
          <w:szCs w:val="24"/>
        </w:rPr>
      </w:pPr>
    </w:p>
    <w:p w14:paraId="144023F7" w14:textId="77777777" w:rsidR="00FE42AE" w:rsidRPr="004278E1" w:rsidRDefault="00FE42AE" w:rsidP="00FE42AE">
      <w:pPr>
        <w:rPr>
          <w:rFonts w:ascii="Arial" w:hAnsi="Arial" w:cs="Arial"/>
        </w:rPr>
      </w:pPr>
    </w:p>
    <w:p w14:paraId="7DAC93CD" w14:textId="79966C89" w:rsidR="00FE42AE" w:rsidRPr="004278E1" w:rsidRDefault="00FE42AE">
      <w:pPr>
        <w:rPr>
          <w:rFonts w:ascii="Arial" w:hAnsi="Arial" w:cs="Arial"/>
          <w:sz w:val="24"/>
          <w:szCs w:val="24"/>
        </w:rPr>
      </w:pPr>
    </w:p>
    <w:p w14:paraId="1ACEBC1B" w14:textId="081326DD" w:rsidR="00FE42AE" w:rsidRPr="004278E1" w:rsidRDefault="00FE42AE">
      <w:pPr>
        <w:rPr>
          <w:rFonts w:ascii="Arial" w:hAnsi="Arial" w:cs="Arial"/>
          <w:sz w:val="24"/>
          <w:szCs w:val="24"/>
        </w:rPr>
      </w:pPr>
    </w:p>
    <w:p w14:paraId="61C69199" w14:textId="19CC85F5" w:rsidR="00FE42AE" w:rsidRPr="004278E1" w:rsidRDefault="00FE42AE">
      <w:pPr>
        <w:rPr>
          <w:rFonts w:ascii="Arial" w:hAnsi="Arial" w:cs="Arial"/>
          <w:sz w:val="24"/>
          <w:szCs w:val="24"/>
        </w:rPr>
      </w:pPr>
    </w:p>
    <w:p w14:paraId="563BC6A5" w14:textId="4E407C16" w:rsidR="00FE42AE" w:rsidRPr="004278E1" w:rsidRDefault="00FE42AE">
      <w:pPr>
        <w:rPr>
          <w:rFonts w:ascii="Arial" w:hAnsi="Arial" w:cs="Arial"/>
          <w:sz w:val="24"/>
          <w:szCs w:val="24"/>
        </w:rPr>
      </w:pPr>
    </w:p>
    <w:p w14:paraId="1AE53129" w14:textId="659BAB36" w:rsidR="00FE42AE" w:rsidRPr="004278E1" w:rsidRDefault="00FE42AE">
      <w:pPr>
        <w:rPr>
          <w:rFonts w:ascii="Arial" w:hAnsi="Arial" w:cs="Arial"/>
          <w:sz w:val="24"/>
          <w:szCs w:val="24"/>
        </w:rPr>
      </w:pPr>
    </w:p>
    <w:p w14:paraId="20043519" w14:textId="5C75CAEF" w:rsidR="00FE42AE" w:rsidRPr="004278E1" w:rsidRDefault="00FE42AE">
      <w:pPr>
        <w:rPr>
          <w:rFonts w:ascii="Arial" w:hAnsi="Arial" w:cs="Arial"/>
          <w:sz w:val="24"/>
          <w:szCs w:val="24"/>
        </w:rPr>
      </w:pPr>
    </w:p>
    <w:p w14:paraId="2DF71E46" w14:textId="7C512909" w:rsidR="00FE42AE" w:rsidRPr="004278E1" w:rsidRDefault="00FE42AE">
      <w:pPr>
        <w:rPr>
          <w:rFonts w:ascii="Arial" w:hAnsi="Arial" w:cs="Arial"/>
          <w:sz w:val="24"/>
          <w:szCs w:val="24"/>
        </w:rPr>
      </w:pPr>
    </w:p>
    <w:p w14:paraId="50A034A8" w14:textId="2D10EA92" w:rsidR="00FE42AE" w:rsidRPr="004278E1" w:rsidRDefault="00FE42AE">
      <w:pPr>
        <w:rPr>
          <w:rFonts w:ascii="Arial" w:hAnsi="Arial" w:cs="Arial"/>
          <w:sz w:val="24"/>
          <w:szCs w:val="24"/>
        </w:rPr>
      </w:pPr>
    </w:p>
    <w:p w14:paraId="7D03BF33" w14:textId="13CAF167" w:rsidR="00FE42AE" w:rsidRPr="004278E1" w:rsidRDefault="00FE42AE">
      <w:pPr>
        <w:rPr>
          <w:rFonts w:ascii="Arial" w:hAnsi="Arial" w:cs="Arial"/>
          <w:sz w:val="24"/>
          <w:szCs w:val="24"/>
        </w:rPr>
      </w:pPr>
    </w:p>
    <w:p w14:paraId="6B9BC938" w14:textId="52834A26" w:rsidR="00FE42AE" w:rsidRPr="004278E1" w:rsidRDefault="00FE42AE">
      <w:pPr>
        <w:rPr>
          <w:rFonts w:ascii="Arial" w:hAnsi="Arial" w:cs="Arial"/>
          <w:sz w:val="24"/>
          <w:szCs w:val="24"/>
        </w:rPr>
      </w:pPr>
    </w:p>
    <w:p w14:paraId="11C087B9" w14:textId="2223779C" w:rsidR="00FE42AE" w:rsidRPr="004278E1" w:rsidRDefault="00FE42AE">
      <w:pPr>
        <w:rPr>
          <w:rFonts w:ascii="Arial" w:hAnsi="Arial" w:cs="Arial"/>
          <w:sz w:val="24"/>
          <w:szCs w:val="24"/>
        </w:rPr>
      </w:pPr>
    </w:p>
    <w:p w14:paraId="45B06660" w14:textId="1B544E63" w:rsidR="00FE42AE" w:rsidRPr="004278E1" w:rsidRDefault="00FE42AE">
      <w:pPr>
        <w:rPr>
          <w:rFonts w:ascii="Arial" w:hAnsi="Arial" w:cs="Arial"/>
          <w:sz w:val="24"/>
          <w:szCs w:val="24"/>
        </w:rPr>
      </w:pPr>
    </w:p>
    <w:p w14:paraId="1918415E" w14:textId="77777777" w:rsidR="00FE42AE" w:rsidRPr="004278E1" w:rsidRDefault="00FE42AE" w:rsidP="00FE42AE">
      <w:pPr>
        <w:jc w:val="center"/>
        <w:rPr>
          <w:rFonts w:ascii="Arial" w:hAnsi="Arial" w:cs="Arial"/>
          <w:b/>
          <w:sz w:val="24"/>
          <w:szCs w:val="24"/>
        </w:rPr>
      </w:pPr>
      <w:r w:rsidRPr="004278E1">
        <w:rPr>
          <w:rFonts w:ascii="Arial" w:hAnsi="Arial" w:cs="Arial"/>
          <w:b/>
          <w:sz w:val="24"/>
          <w:szCs w:val="24"/>
        </w:rPr>
        <w:t>TEACHING PLAN for Academic Year 2021-22</w:t>
      </w:r>
    </w:p>
    <w:p w14:paraId="52907D8D" w14:textId="77777777" w:rsidR="00FE42AE" w:rsidRPr="004278E1" w:rsidRDefault="00FE42AE" w:rsidP="00FE42AE">
      <w:pPr>
        <w:rPr>
          <w:rFonts w:ascii="Arial" w:hAnsi="Arial" w:cs="Arial"/>
          <w:sz w:val="24"/>
          <w:szCs w:val="24"/>
        </w:rPr>
      </w:pPr>
    </w:p>
    <w:p w14:paraId="0C2D723A" w14:textId="77777777" w:rsidR="00FE42AE" w:rsidRPr="004278E1" w:rsidRDefault="00FE42AE" w:rsidP="00FE42AE">
      <w:pPr>
        <w:rPr>
          <w:rFonts w:ascii="Arial" w:hAnsi="Arial" w:cs="Arial"/>
          <w:sz w:val="24"/>
          <w:szCs w:val="24"/>
        </w:rPr>
      </w:pPr>
    </w:p>
    <w:p w14:paraId="4683D30B" w14:textId="77777777" w:rsidR="00FE42AE" w:rsidRPr="004278E1" w:rsidRDefault="00FE42AE" w:rsidP="00FE42AE">
      <w:pPr>
        <w:rPr>
          <w:rFonts w:ascii="Arial" w:hAnsi="Arial" w:cs="Arial"/>
          <w:sz w:val="24"/>
          <w:szCs w:val="24"/>
        </w:rPr>
      </w:pPr>
    </w:p>
    <w:p w14:paraId="4A441AC5"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 xml:space="preserve">PAPER: </w:t>
      </w:r>
      <w:r w:rsidRPr="004278E1">
        <w:rPr>
          <w:rFonts w:ascii="Arial" w:eastAsiaTheme="minorHAnsi" w:hAnsi="Arial" w:cs="Arial"/>
          <w:b/>
          <w:bCs/>
          <w:sz w:val="24"/>
          <w:szCs w:val="24"/>
          <w:lang w:eastAsia="en-US"/>
        </w:rPr>
        <w:t>Archives and Museum (SEC)</w:t>
      </w:r>
    </w:p>
    <w:p w14:paraId="31C3E63D"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SEMESTER: BA History (Hons) Sem V</w:t>
      </w:r>
    </w:p>
    <w:p w14:paraId="43647080"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SESSION:  July 2021</w:t>
      </w:r>
    </w:p>
    <w:p w14:paraId="7F3CBD22"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TEACHER NAME:  Dr. Mithilesh Kumar Mishra</w:t>
      </w:r>
    </w:p>
    <w:p w14:paraId="5830AB00" w14:textId="77777777" w:rsidR="00FE42AE" w:rsidRPr="004278E1" w:rsidRDefault="00FE42AE" w:rsidP="00FE42AE">
      <w:pPr>
        <w:jc w:val="center"/>
        <w:rPr>
          <w:rFonts w:ascii="Arial" w:hAnsi="Arial" w:cs="Arial"/>
          <w:sz w:val="24"/>
          <w:szCs w:val="24"/>
        </w:rPr>
      </w:pPr>
    </w:p>
    <w:p w14:paraId="5E1CFD55" w14:textId="77777777" w:rsidR="00FE42AE" w:rsidRPr="004278E1" w:rsidRDefault="00FE42AE" w:rsidP="00FE42AE">
      <w:pPr>
        <w:jc w:val="center"/>
        <w:rPr>
          <w:rFonts w:ascii="Arial" w:hAnsi="Arial" w:cs="Arial"/>
          <w:sz w:val="24"/>
          <w:szCs w:val="24"/>
        </w:rPr>
      </w:pPr>
    </w:p>
    <w:p w14:paraId="192F9A05" w14:textId="77777777" w:rsidR="00FE42AE" w:rsidRPr="004278E1" w:rsidRDefault="00FE42AE" w:rsidP="00FE42AE">
      <w:pPr>
        <w:jc w:val="center"/>
        <w:rPr>
          <w:rFonts w:ascii="Arial" w:hAnsi="Arial" w:cs="Arial"/>
          <w:sz w:val="24"/>
          <w:szCs w:val="24"/>
        </w:rPr>
      </w:pPr>
    </w:p>
    <w:p w14:paraId="52347A1F" w14:textId="77777777" w:rsidR="00FE42AE" w:rsidRPr="004278E1" w:rsidRDefault="00FE42AE" w:rsidP="00FE42AE">
      <w:pPr>
        <w:jc w:val="center"/>
        <w:rPr>
          <w:rFonts w:ascii="Arial" w:hAnsi="Arial" w:cs="Arial"/>
          <w:sz w:val="24"/>
          <w:szCs w:val="24"/>
        </w:rPr>
      </w:pPr>
    </w:p>
    <w:p w14:paraId="423DDBF7" w14:textId="77777777" w:rsidR="00FE42AE" w:rsidRPr="004278E1" w:rsidRDefault="00FE42AE" w:rsidP="00FE42AE">
      <w:pPr>
        <w:tabs>
          <w:tab w:val="left" w:pos="420"/>
        </w:tabs>
        <w:rPr>
          <w:rFonts w:ascii="Arial" w:hAnsi="Arial" w:cs="Arial"/>
          <w:b/>
          <w:bCs/>
          <w:sz w:val="24"/>
          <w:szCs w:val="24"/>
        </w:rPr>
      </w:pPr>
      <w:r w:rsidRPr="004278E1">
        <w:rPr>
          <w:rFonts w:ascii="Arial" w:hAnsi="Arial" w:cs="Arial"/>
          <w:b/>
          <w:bCs/>
          <w:sz w:val="24"/>
          <w:szCs w:val="24"/>
        </w:rPr>
        <w:t>SYLLABUS</w:t>
      </w:r>
    </w:p>
    <w:p w14:paraId="5A2C715D" w14:textId="77777777" w:rsidR="00FE42AE" w:rsidRPr="004278E1" w:rsidRDefault="00FE42AE" w:rsidP="00FE42AE">
      <w:pPr>
        <w:rPr>
          <w:rFonts w:ascii="Arial" w:hAnsi="Arial" w:cs="Arial"/>
          <w:b/>
          <w:bCs/>
          <w:sz w:val="24"/>
          <w:szCs w:val="24"/>
          <w:u w:val="single"/>
        </w:rPr>
      </w:pPr>
    </w:p>
    <w:p w14:paraId="7605E66E"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lastRenderedPageBreak/>
        <w:t xml:space="preserve">Unit I: Definition of Archives and Museum: </w:t>
      </w:r>
      <w:r w:rsidRPr="004278E1">
        <w:rPr>
          <w:rFonts w:ascii="Arial" w:eastAsiaTheme="minorHAnsi" w:hAnsi="Arial" w:cs="Arial"/>
          <w:sz w:val="24"/>
          <w:szCs w:val="24"/>
          <w:lang w:eastAsia="en-US"/>
        </w:rPr>
        <w:t>types - digital, virtual, crafts, media; difference between archives, museum and library</w:t>
      </w:r>
    </w:p>
    <w:p w14:paraId="5B660E82"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 History of development of archives and museums in India with one case study each</w:t>
      </w:r>
    </w:p>
    <w:p w14:paraId="75477780"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III: Collection, documentation, preservation</w:t>
      </w:r>
    </w:p>
    <w:p w14:paraId="51C06761" w14:textId="77777777" w:rsidR="00FE42AE" w:rsidRPr="004278E1" w:rsidRDefault="00FE42AE" w:rsidP="00FE42AE">
      <w:pPr>
        <w:spacing w:line="360" w:lineRule="auto"/>
        <w:jc w:val="both"/>
        <w:rPr>
          <w:rFonts w:ascii="Arial" w:hAnsi="Arial" w:cs="Arial"/>
          <w:b/>
          <w:bCs/>
          <w:sz w:val="24"/>
          <w:szCs w:val="24"/>
          <w:u w:val="single"/>
        </w:rPr>
      </w:pPr>
      <w:r w:rsidRPr="004278E1">
        <w:rPr>
          <w:rFonts w:ascii="Arial" w:eastAsiaTheme="minorHAnsi" w:hAnsi="Arial" w:cs="Arial"/>
          <w:b/>
          <w:bCs/>
          <w:sz w:val="24"/>
          <w:szCs w:val="24"/>
          <w:lang w:eastAsia="en-US"/>
        </w:rPr>
        <w:t>Unit IV: Museum presentation and exhibition</w:t>
      </w:r>
    </w:p>
    <w:p w14:paraId="5D4AD412" w14:textId="77777777" w:rsidR="00FE42AE" w:rsidRPr="004278E1" w:rsidRDefault="00FE42AE" w:rsidP="00FE42AE">
      <w:pPr>
        <w:rPr>
          <w:rFonts w:ascii="Arial" w:hAnsi="Arial" w:cs="Arial"/>
          <w:b/>
          <w:bCs/>
          <w:sz w:val="24"/>
          <w:szCs w:val="24"/>
          <w:u w:val="single"/>
        </w:rPr>
      </w:pPr>
    </w:p>
    <w:p w14:paraId="1AB69C98" w14:textId="77777777" w:rsidR="00FE42AE" w:rsidRPr="004278E1" w:rsidRDefault="00FE42AE" w:rsidP="00FE42AE">
      <w:pPr>
        <w:rPr>
          <w:rFonts w:ascii="Arial" w:hAnsi="Arial" w:cs="Arial"/>
          <w:b/>
          <w:bCs/>
          <w:sz w:val="24"/>
          <w:szCs w:val="24"/>
          <w:u w:val="single"/>
        </w:rPr>
      </w:pPr>
    </w:p>
    <w:p w14:paraId="6AA235D4" w14:textId="77777777" w:rsidR="00FE42AE" w:rsidRPr="004278E1" w:rsidRDefault="00FE42AE" w:rsidP="00FE42AE">
      <w:pPr>
        <w:jc w:val="center"/>
        <w:rPr>
          <w:rFonts w:ascii="Arial" w:hAnsi="Arial" w:cs="Arial"/>
          <w:sz w:val="24"/>
          <w:szCs w:val="24"/>
        </w:rPr>
      </w:pPr>
    </w:p>
    <w:p w14:paraId="6BF7F236" w14:textId="77777777" w:rsidR="00FE42AE" w:rsidRPr="004278E1" w:rsidRDefault="00FE42AE" w:rsidP="00FE42AE">
      <w:pPr>
        <w:tabs>
          <w:tab w:val="left" w:pos="420"/>
        </w:tabs>
        <w:rPr>
          <w:rFonts w:ascii="Arial" w:hAnsi="Arial" w:cs="Arial"/>
          <w:b/>
          <w:bCs/>
          <w:sz w:val="24"/>
          <w:szCs w:val="24"/>
        </w:rPr>
      </w:pPr>
      <w:r w:rsidRPr="004278E1">
        <w:rPr>
          <w:rFonts w:ascii="Arial" w:hAnsi="Arial" w:cs="Arial"/>
          <w:b/>
          <w:bCs/>
          <w:sz w:val="24"/>
          <w:szCs w:val="24"/>
        </w:rPr>
        <w:t xml:space="preserve">COURSE DESCRIPTION </w:t>
      </w:r>
    </w:p>
    <w:p w14:paraId="2213E68C" w14:textId="77777777" w:rsidR="00FE42AE" w:rsidRPr="004278E1" w:rsidRDefault="00FE42AE" w:rsidP="00FE42AE">
      <w:pPr>
        <w:autoSpaceDE w:val="0"/>
        <w:autoSpaceDN w:val="0"/>
        <w:adjustRightInd w:val="0"/>
        <w:jc w:val="both"/>
        <w:rPr>
          <w:rFonts w:ascii="Arial" w:hAnsi="Arial" w:cs="Arial"/>
          <w:b/>
          <w:bCs/>
          <w:sz w:val="24"/>
          <w:szCs w:val="24"/>
          <w:u w:val="single"/>
        </w:rPr>
      </w:pPr>
      <w:r w:rsidRPr="004278E1">
        <w:rPr>
          <w:rFonts w:ascii="Arial" w:eastAsiaTheme="minorHAnsi" w:hAnsi="Arial" w:cs="Arial"/>
          <w:sz w:val="24"/>
          <w:szCs w:val="24"/>
          <w:lang w:eastAsia="en-US"/>
        </w:rPr>
        <w:t>The aim of this course is to make the students familiar with the structure and functioning of both, archives and museums in India. This subject will also be taught with a view to give an insight into the aspects of employability in these institutions.</w:t>
      </w:r>
    </w:p>
    <w:p w14:paraId="7080561C" w14:textId="77777777" w:rsidR="00FE42AE" w:rsidRPr="004278E1" w:rsidRDefault="00FE42AE" w:rsidP="00FE42AE">
      <w:pPr>
        <w:rPr>
          <w:rFonts w:ascii="Arial" w:hAnsi="Arial" w:cs="Arial"/>
          <w:b/>
          <w:bCs/>
          <w:sz w:val="24"/>
          <w:szCs w:val="24"/>
          <w:u w:val="single"/>
        </w:rPr>
      </w:pPr>
    </w:p>
    <w:p w14:paraId="0674546E" w14:textId="77777777" w:rsidR="00FE42AE" w:rsidRPr="004278E1" w:rsidRDefault="00FE42AE" w:rsidP="00FE42AE">
      <w:pPr>
        <w:rPr>
          <w:rFonts w:ascii="Arial" w:hAnsi="Arial" w:cs="Arial"/>
          <w:b/>
          <w:bCs/>
          <w:sz w:val="24"/>
          <w:szCs w:val="24"/>
          <w:u w:val="single"/>
        </w:rPr>
      </w:pPr>
    </w:p>
    <w:p w14:paraId="37D7B4F0" w14:textId="77777777" w:rsidR="00FE42AE" w:rsidRPr="004278E1" w:rsidRDefault="00FE42AE" w:rsidP="00FE42AE">
      <w:pPr>
        <w:rPr>
          <w:rFonts w:ascii="Arial" w:hAnsi="Arial" w:cs="Arial"/>
          <w:b/>
          <w:bCs/>
          <w:sz w:val="24"/>
          <w:szCs w:val="24"/>
          <w:u w:val="single"/>
        </w:rPr>
      </w:pPr>
    </w:p>
    <w:p w14:paraId="69451EC5" w14:textId="77777777" w:rsidR="00FE42AE" w:rsidRPr="004278E1" w:rsidRDefault="00FE42AE" w:rsidP="00FE42AE">
      <w:pPr>
        <w:rPr>
          <w:rFonts w:ascii="Arial" w:hAnsi="Arial" w:cs="Arial"/>
          <w:b/>
          <w:bCs/>
          <w:sz w:val="24"/>
          <w:szCs w:val="24"/>
          <w:u w:val="single"/>
        </w:rPr>
      </w:pPr>
    </w:p>
    <w:p w14:paraId="1BBA65A1" w14:textId="77777777" w:rsidR="00FE42AE" w:rsidRPr="004278E1" w:rsidRDefault="00FE42AE" w:rsidP="00FE42AE">
      <w:pPr>
        <w:rPr>
          <w:rFonts w:ascii="Arial" w:hAnsi="Arial" w:cs="Arial"/>
          <w:sz w:val="24"/>
          <w:szCs w:val="24"/>
        </w:rPr>
      </w:pPr>
    </w:p>
    <w:p w14:paraId="58D980D7"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TEACHING TIME (No. Of Weeks)</w:t>
      </w:r>
    </w:p>
    <w:p w14:paraId="2B30B084" w14:textId="77777777" w:rsidR="00FE42AE" w:rsidRPr="004278E1" w:rsidRDefault="00FE42AE" w:rsidP="00FE42AE">
      <w:pPr>
        <w:rPr>
          <w:rFonts w:ascii="Arial" w:hAnsi="Arial" w:cs="Arial"/>
          <w:b/>
          <w:bCs/>
          <w:sz w:val="24"/>
          <w:szCs w:val="24"/>
          <w:u w:val="single"/>
        </w:rPr>
      </w:pPr>
    </w:p>
    <w:p w14:paraId="05F08DD3"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16 Weeks Approximately</w:t>
      </w:r>
    </w:p>
    <w:p w14:paraId="787D9145" w14:textId="77777777" w:rsidR="00FE42AE" w:rsidRPr="004278E1" w:rsidRDefault="00FE42AE" w:rsidP="00FE42AE">
      <w:pPr>
        <w:rPr>
          <w:rFonts w:ascii="Arial" w:hAnsi="Arial" w:cs="Arial"/>
          <w:b/>
          <w:bCs/>
          <w:sz w:val="24"/>
          <w:szCs w:val="24"/>
          <w:u w:val="single"/>
        </w:rPr>
      </w:pPr>
    </w:p>
    <w:p w14:paraId="043AF80F" w14:textId="77777777" w:rsidR="00FE42AE" w:rsidRPr="004278E1" w:rsidRDefault="00FE42AE" w:rsidP="00FE42AE">
      <w:pPr>
        <w:rPr>
          <w:rFonts w:ascii="Arial" w:hAnsi="Arial" w:cs="Arial"/>
          <w:b/>
          <w:bCs/>
          <w:sz w:val="24"/>
          <w:szCs w:val="24"/>
          <w:u w:val="single"/>
        </w:rPr>
      </w:pPr>
    </w:p>
    <w:p w14:paraId="654B11D1" w14:textId="77777777" w:rsidR="00FE42AE" w:rsidRPr="004278E1" w:rsidRDefault="00FE42AE" w:rsidP="00FE42AE">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0BF76BE0" w14:textId="77777777" w:rsidR="00FE42AE" w:rsidRPr="004278E1" w:rsidRDefault="00FE42AE" w:rsidP="00FE42AE">
      <w:pPr>
        <w:jc w:val="both"/>
        <w:rPr>
          <w:rFonts w:ascii="Arial" w:eastAsiaTheme="minorHAnsi" w:hAnsi="Arial" w:cs="Arial"/>
          <w:sz w:val="24"/>
          <w:szCs w:val="24"/>
          <w:lang w:eastAsia="en-US"/>
        </w:rPr>
      </w:pPr>
      <w:r w:rsidRPr="004278E1">
        <w:rPr>
          <w:rFonts w:ascii="Arial" w:hAnsi="Arial" w:cs="Arial"/>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4278E1">
        <w:rPr>
          <w:rFonts w:ascii="Arial" w:eastAsiaTheme="minorHAnsi" w:hAnsi="Arial" w:cs="Arial"/>
          <w:sz w:val="24"/>
          <w:szCs w:val="24"/>
          <w:lang w:eastAsia="en-US"/>
        </w:rPr>
        <w:t>Supporting audio-visual aids like documentaries and power point presentations, and an appropriate field-visit will be used where necessary.</w:t>
      </w:r>
    </w:p>
    <w:p w14:paraId="2DF227E6"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3DF16CE2"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71EAFB22"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5EB129CE"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4D9DB7C0" w14:textId="77777777" w:rsidR="00FE42AE" w:rsidRPr="004278E1" w:rsidRDefault="00FE42AE" w:rsidP="00FE42AE">
      <w:pPr>
        <w:rPr>
          <w:rFonts w:ascii="Arial" w:eastAsia="Helvetica" w:hAnsi="Arial" w:cs="Arial"/>
          <w:b/>
          <w:bCs/>
          <w:color w:val="000000"/>
          <w:sz w:val="24"/>
          <w:szCs w:val="24"/>
          <w:u w:val="single"/>
          <w:shd w:val="clear" w:color="auto" w:fill="FFFFFF"/>
        </w:rPr>
      </w:pPr>
    </w:p>
    <w:p w14:paraId="369F1A84"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UNIT WISE BREAK UP OF SYLLABUS</w:t>
      </w:r>
    </w:p>
    <w:p w14:paraId="10C904A9" w14:textId="77777777" w:rsidR="00FE42AE" w:rsidRPr="004278E1" w:rsidRDefault="00FE42AE" w:rsidP="00FE42AE">
      <w:pPr>
        <w:rPr>
          <w:rFonts w:ascii="Arial" w:hAnsi="Arial" w:cs="Arial"/>
          <w:b/>
          <w:bCs/>
          <w:sz w:val="24"/>
          <w:szCs w:val="24"/>
        </w:rPr>
      </w:pPr>
    </w:p>
    <w:p w14:paraId="0AC47E8C" w14:textId="77777777" w:rsidR="00FE42AE" w:rsidRPr="004278E1" w:rsidRDefault="00FE42AE" w:rsidP="00FE42AE">
      <w:pPr>
        <w:rPr>
          <w:rFonts w:ascii="Arial" w:hAnsi="Arial" w:cs="Arial"/>
          <w:sz w:val="24"/>
          <w:szCs w:val="24"/>
        </w:rPr>
      </w:pPr>
    </w:p>
    <w:p w14:paraId="2F376859" w14:textId="77777777" w:rsidR="00FE42AE" w:rsidRPr="004278E1" w:rsidRDefault="00FE42AE" w:rsidP="00FE42AE">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 Definition of Archives and Museum: </w:t>
      </w:r>
      <w:r w:rsidRPr="004278E1">
        <w:rPr>
          <w:rFonts w:ascii="Arial" w:eastAsiaTheme="minorHAnsi" w:hAnsi="Arial" w:cs="Arial"/>
          <w:sz w:val="24"/>
          <w:szCs w:val="24"/>
          <w:lang w:eastAsia="en-US"/>
        </w:rPr>
        <w:t>types - digital, virtual, crafts, media; difference between archives, museum and library</w:t>
      </w:r>
    </w:p>
    <w:p w14:paraId="7BAAED9A"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defines Archives and Museum. It also elaborates on the types of archives and museums which includes; digital, virtual, crafts, media. It also tells the difference between archives, museum and library. </w:t>
      </w:r>
      <w:r w:rsidRPr="004278E1">
        <w:rPr>
          <w:rFonts w:ascii="Arial" w:eastAsiaTheme="minorHAnsi" w:hAnsi="Arial" w:cs="Arial"/>
          <w:b/>
          <w:bCs/>
          <w:sz w:val="24"/>
          <w:szCs w:val="24"/>
          <w:lang w:eastAsia="en-US"/>
        </w:rPr>
        <w:t>(Teaching Time: 4 Weeks/20 Lectures Approx.)</w:t>
      </w:r>
    </w:p>
    <w:p w14:paraId="676A33E4" w14:textId="77777777" w:rsidR="00FE42AE" w:rsidRPr="004278E1" w:rsidRDefault="00FE42AE" w:rsidP="00FE42AE">
      <w:pPr>
        <w:autoSpaceDE w:val="0"/>
        <w:autoSpaceDN w:val="0"/>
        <w:adjustRightInd w:val="0"/>
        <w:jc w:val="both"/>
        <w:rPr>
          <w:rFonts w:ascii="Arial" w:eastAsiaTheme="minorHAnsi" w:hAnsi="Arial" w:cs="Arial"/>
          <w:sz w:val="24"/>
          <w:szCs w:val="24"/>
          <w:lang w:eastAsia="en-US"/>
        </w:rPr>
      </w:pPr>
    </w:p>
    <w:p w14:paraId="705590E9"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lastRenderedPageBreak/>
        <w:t>Unit II: History of development of archives and museums in India with one case study each</w:t>
      </w:r>
    </w:p>
    <w:p w14:paraId="1DA527BE"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examines the history of development of archives and museums in India with one case study each. </w:t>
      </w:r>
      <w:r w:rsidRPr="004278E1">
        <w:rPr>
          <w:rFonts w:ascii="Arial" w:eastAsiaTheme="minorHAnsi" w:hAnsi="Arial" w:cs="Arial"/>
          <w:b/>
          <w:bCs/>
          <w:sz w:val="24"/>
          <w:szCs w:val="24"/>
          <w:lang w:eastAsia="en-US"/>
        </w:rPr>
        <w:t>(Teaching Time: 4 Weeks/ 20 Lectures Approx.)</w:t>
      </w:r>
    </w:p>
    <w:p w14:paraId="63F2697B"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p>
    <w:p w14:paraId="65C57C22"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III: Collection, documentation, preservation</w:t>
      </w:r>
    </w:p>
    <w:p w14:paraId="64380622" w14:textId="77777777" w:rsidR="00FE42AE" w:rsidRPr="004278E1" w:rsidRDefault="00FE42AE" w:rsidP="00FE42AE">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elaborates upon distinct characteristics of collection. It also examines the concerns which govern its documentation and preservation. </w:t>
      </w:r>
      <w:r w:rsidRPr="004278E1">
        <w:rPr>
          <w:rFonts w:ascii="Arial" w:eastAsiaTheme="minorHAnsi" w:hAnsi="Arial" w:cs="Arial"/>
          <w:b/>
          <w:bCs/>
          <w:sz w:val="24"/>
          <w:szCs w:val="24"/>
          <w:lang w:eastAsia="en-US"/>
        </w:rPr>
        <w:t>(Teaching Time: 4 Weeks/ 20 Lectures Approx.)</w:t>
      </w:r>
    </w:p>
    <w:p w14:paraId="545021C3" w14:textId="77777777" w:rsidR="00FE42AE" w:rsidRPr="004278E1" w:rsidRDefault="00FE42AE" w:rsidP="00FE42AE">
      <w:pPr>
        <w:autoSpaceDE w:val="0"/>
        <w:autoSpaceDN w:val="0"/>
        <w:adjustRightInd w:val="0"/>
        <w:spacing w:line="360" w:lineRule="auto"/>
        <w:jc w:val="both"/>
        <w:rPr>
          <w:rFonts w:ascii="Arial" w:eastAsiaTheme="minorHAnsi" w:hAnsi="Arial" w:cs="Arial"/>
          <w:b/>
          <w:bCs/>
          <w:sz w:val="24"/>
          <w:szCs w:val="24"/>
          <w:lang w:eastAsia="en-US"/>
        </w:rPr>
      </w:pPr>
    </w:p>
    <w:p w14:paraId="212C26C2" w14:textId="77777777" w:rsidR="00FE42AE" w:rsidRPr="004278E1" w:rsidRDefault="00FE42AE" w:rsidP="00FE42AE">
      <w:pPr>
        <w:spacing w:line="360" w:lineRule="auto"/>
        <w:jc w:val="both"/>
        <w:rPr>
          <w:rFonts w:ascii="Arial" w:hAnsi="Arial" w:cs="Arial"/>
          <w:b/>
          <w:bCs/>
          <w:sz w:val="24"/>
          <w:szCs w:val="24"/>
          <w:u w:val="single"/>
        </w:rPr>
      </w:pPr>
      <w:r w:rsidRPr="004278E1">
        <w:rPr>
          <w:rFonts w:ascii="Arial" w:eastAsiaTheme="minorHAnsi" w:hAnsi="Arial" w:cs="Arial"/>
          <w:b/>
          <w:bCs/>
          <w:sz w:val="24"/>
          <w:szCs w:val="24"/>
          <w:lang w:eastAsia="en-US"/>
        </w:rPr>
        <w:t>Unit IV: Museum presentation and exhibition</w:t>
      </w:r>
    </w:p>
    <w:p w14:paraId="35D7B00D" w14:textId="77777777" w:rsidR="00FE42AE" w:rsidRPr="004278E1" w:rsidRDefault="00FE42AE" w:rsidP="00FE42AE">
      <w:p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This unit familiarizes students with the way in which museums are </w:t>
      </w:r>
      <w:proofErr w:type="spellStart"/>
      <w:r w:rsidRPr="004278E1">
        <w:rPr>
          <w:rFonts w:ascii="Arial" w:eastAsiaTheme="minorHAnsi" w:hAnsi="Arial" w:cs="Arial"/>
          <w:sz w:val="24"/>
          <w:szCs w:val="24"/>
          <w:lang w:eastAsia="en-US"/>
        </w:rPr>
        <w:t>organised</w:t>
      </w:r>
      <w:proofErr w:type="spellEnd"/>
      <w:r w:rsidRPr="004278E1">
        <w:rPr>
          <w:rFonts w:ascii="Arial" w:eastAsiaTheme="minorHAnsi" w:hAnsi="Arial" w:cs="Arial"/>
          <w:sz w:val="24"/>
          <w:szCs w:val="24"/>
          <w:lang w:eastAsia="en-US"/>
        </w:rPr>
        <w:t xml:space="preserve"> and managed. It also examines the considerations which govern the way exhibitions in museums are managed. </w:t>
      </w:r>
      <w:r w:rsidRPr="004278E1">
        <w:rPr>
          <w:rFonts w:ascii="Arial" w:eastAsiaTheme="minorHAnsi" w:hAnsi="Arial" w:cs="Arial"/>
          <w:b/>
          <w:bCs/>
          <w:sz w:val="24"/>
          <w:szCs w:val="24"/>
          <w:lang w:eastAsia="en-US"/>
        </w:rPr>
        <w:t>(Teaching Time: 4 Weeks/ 20 Lectures Approx.)</w:t>
      </w:r>
    </w:p>
    <w:p w14:paraId="2E89B8D1" w14:textId="77777777" w:rsidR="00FE42AE" w:rsidRPr="004278E1" w:rsidRDefault="00FE42AE" w:rsidP="00FE42AE">
      <w:pPr>
        <w:rPr>
          <w:rFonts w:ascii="Arial" w:hAnsi="Arial" w:cs="Arial"/>
          <w:sz w:val="24"/>
          <w:szCs w:val="24"/>
        </w:rPr>
      </w:pPr>
    </w:p>
    <w:p w14:paraId="7483F873" w14:textId="77777777" w:rsidR="00FE42AE" w:rsidRPr="004278E1" w:rsidRDefault="00FE42AE" w:rsidP="00FE42AE">
      <w:pPr>
        <w:rPr>
          <w:rFonts w:ascii="Arial" w:hAnsi="Arial" w:cs="Arial"/>
          <w:sz w:val="24"/>
          <w:szCs w:val="24"/>
        </w:rPr>
      </w:pPr>
    </w:p>
    <w:p w14:paraId="05DF3B68" w14:textId="77777777" w:rsidR="00FE42AE" w:rsidRPr="004278E1" w:rsidRDefault="00FE42AE" w:rsidP="00FE42AE">
      <w:pPr>
        <w:rPr>
          <w:rFonts w:ascii="Arial" w:hAnsi="Arial" w:cs="Arial"/>
          <w:sz w:val="24"/>
          <w:szCs w:val="24"/>
        </w:rPr>
      </w:pPr>
    </w:p>
    <w:p w14:paraId="5FF6C059"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183DFFAF" w14:textId="77777777" w:rsidR="00FE42AE" w:rsidRPr="004278E1" w:rsidRDefault="00FE42AE" w:rsidP="00FE42AE">
      <w:pPr>
        <w:rPr>
          <w:rFonts w:ascii="Arial" w:hAnsi="Arial" w:cs="Arial"/>
          <w:sz w:val="24"/>
          <w:szCs w:val="24"/>
        </w:rPr>
      </w:pPr>
    </w:p>
    <w:p w14:paraId="1D869EE3" w14:textId="77777777" w:rsidR="00FE42AE" w:rsidRPr="004278E1" w:rsidRDefault="00FE42AE" w:rsidP="00FE42AE">
      <w:pPr>
        <w:rPr>
          <w:rFonts w:ascii="Arial" w:hAnsi="Arial" w:cs="Arial"/>
          <w:b/>
          <w:bCs/>
          <w:sz w:val="24"/>
          <w:szCs w:val="24"/>
        </w:rPr>
      </w:pPr>
      <w:r w:rsidRPr="004278E1">
        <w:rPr>
          <w:rFonts w:ascii="Arial" w:hAnsi="Arial" w:cs="Arial"/>
          <w:b/>
          <w:bCs/>
          <w:sz w:val="24"/>
          <w:szCs w:val="24"/>
        </w:rPr>
        <w:t xml:space="preserve">Internal Assessment: 25 Marks </w:t>
      </w:r>
    </w:p>
    <w:p w14:paraId="508A3ACA" w14:textId="77777777" w:rsidR="00FE42AE" w:rsidRPr="004278E1" w:rsidRDefault="00FE42AE" w:rsidP="00FE42AE">
      <w:pPr>
        <w:rPr>
          <w:rFonts w:ascii="Arial" w:hAnsi="Arial" w:cs="Arial"/>
          <w:sz w:val="24"/>
          <w:szCs w:val="24"/>
        </w:rPr>
      </w:pPr>
    </w:p>
    <w:p w14:paraId="61FE266E" w14:textId="77777777" w:rsidR="00FE42AE" w:rsidRPr="004278E1" w:rsidRDefault="00FE42AE" w:rsidP="00FE42AE">
      <w:pPr>
        <w:rPr>
          <w:rFonts w:ascii="Arial" w:hAnsi="Arial" w:cs="Arial"/>
          <w:sz w:val="24"/>
          <w:szCs w:val="24"/>
        </w:rPr>
      </w:pPr>
    </w:p>
    <w:p w14:paraId="6E153C00" w14:textId="77777777" w:rsidR="00FE42AE" w:rsidRPr="004278E1" w:rsidRDefault="00FE42AE" w:rsidP="00FE42AE">
      <w:pPr>
        <w:jc w:val="both"/>
        <w:rPr>
          <w:rFonts w:ascii="Arial" w:hAnsi="Arial" w:cs="Arial"/>
          <w:sz w:val="24"/>
          <w:szCs w:val="24"/>
        </w:rPr>
      </w:pPr>
      <w:r w:rsidRPr="004278E1">
        <w:rPr>
          <w:rFonts w:ascii="Arial" w:eastAsiaTheme="minorHAnsi" w:hAnsi="Arial" w:cs="Arial"/>
          <w:sz w:val="24"/>
          <w:szCs w:val="24"/>
          <w:lang w:eastAsia="en-US"/>
        </w:rPr>
        <w:t xml:space="preserve">Students will be regularly assessed for their grasp on debates and discussions covered in class. Two written submissions; one of which could be </w:t>
      </w:r>
      <w:proofErr w:type="gramStart"/>
      <w:r w:rsidRPr="004278E1">
        <w:rPr>
          <w:rFonts w:ascii="Arial" w:eastAsiaTheme="minorHAnsi" w:hAnsi="Arial" w:cs="Arial"/>
          <w:sz w:val="24"/>
          <w:szCs w:val="24"/>
          <w:lang w:eastAsia="en-US"/>
        </w:rPr>
        <w:t>a  project</w:t>
      </w:r>
      <w:proofErr w:type="gramEnd"/>
      <w:r w:rsidRPr="004278E1">
        <w:rPr>
          <w:rFonts w:ascii="Arial" w:eastAsiaTheme="minorHAnsi" w:hAnsi="Arial" w:cs="Arial"/>
          <w:sz w:val="24"/>
          <w:szCs w:val="24"/>
          <w:lang w:eastAsia="en-US"/>
        </w:rPr>
        <w:t xml:space="preserve">, will be used for final grading of the students. </w:t>
      </w:r>
      <w:r w:rsidRPr="004278E1">
        <w:rPr>
          <w:rFonts w:ascii="Arial" w:eastAsiaTheme="minorHAnsi" w:hAnsi="Arial" w:cs="Arial"/>
          <w:b/>
          <w:sz w:val="24"/>
          <w:szCs w:val="24"/>
          <w:lang w:eastAsia="en-US"/>
        </w:rPr>
        <w:t>The project has to be based on a field visit/field work</w:t>
      </w:r>
      <w:r w:rsidRPr="004278E1">
        <w:rPr>
          <w:rFonts w:ascii="Arial" w:eastAsiaTheme="minorHAnsi" w:hAnsi="Arial" w:cs="Arial"/>
          <w:sz w:val="24"/>
          <w:szCs w:val="24"/>
          <w:lang w:eastAsia="en-US"/>
        </w:rPr>
        <w:t>. Students will be assessed on their ability to explain important historical trends and thereby engage with the historical approach.</w:t>
      </w:r>
      <w:r w:rsidRPr="004278E1">
        <w:rPr>
          <w:rFonts w:ascii="Arial" w:hAnsi="Arial" w:cs="Arial"/>
          <w:sz w:val="24"/>
          <w:szCs w:val="24"/>
        </w:rPr>
        <w:t xml:space="preserve"> Students in this course will primarily have three modes of assessment:</w:t>
      </w:r>
    </w:p>
    <w:p w14:paraId="3FABB75F"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1) Written assignment</w:t>
      </w:r>
    </w:p>
    <w:p w14:paraId="39A69C97"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2) Presentation</w:t>
      </w:r>
    </w:p>
    <w:p w14:paraId="47D227F8"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 3) Class Test</w:t>
      </w:r>
    </w:p>
    <w:p w14:paraId="64542A23" w14:textId="77777777" w:rsidR="00FE42AE" w:rsidRPr="004278E1" w:rsidRDefault="00FE42AE" w:rsidP="00FE42AE">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0BE160C7" w14:textId="77777777" w:rsidR="00FE42AE" w:rsidRPr="004278E1" w:rsidRDefault="00FE42AE" w:rsidP="00FE42AE">
      <w:pPr>
        <w:jc w:val="both"/>
        <w:rPr>
          <w:rFonts w:ascii="Arial" w:hAnsi="Arial" w:cs="Arial"/>
          <w:sz w:val="24"/>
          <w:szCs w:val="24"/>
        </w:rPr>
      </w:pPr>
      <w:proofErr w:type="gramStart"/>
      <w:r w:rsidRPr="004278E1">
        <w:rPr>
          <w:rFonts w:ascii="Arial" w:hAnsi="Arial" w:cs="Arial"/>
          <w:sz w:val="24"/>
          <w:szCs w:val="24"/>
        </w:rPr>
        <w:t>Additionally</w:t>
      </w:r>
      <w:proofErr w:type="gramEnd"/>
      <w:r w:rsidRPr="004278E1">
        <w:rPr>
          <w:rFonts w:ascii="Arial" w:hAnsi="Arial" w:cs="Arial"/>
          <w:sz w:val="24"/>
          <w:szCs w:val="24"/>
        </w:rPr>
        <w:t xml:space="preserve"> there are 5 marks for Attendance</w:t>
      </w:r>
    </w:p>
    <w:p w14:paraId="604A6086" w14:textId="77777777" w:rsidR="00FE42AE" w:rsidRPr="004278E1" w:rsidRDefault="00FE42AE" w:rsidP="00FE42AE">
      <w:pPr>
        <w:rPr>
          <w:rFonts w:ascii="Arial" w:hAnsi="Arial" w:cs="Arial"/>
          <w:sz w:val="24"/>
          <w:szCs w:val="24"/>
        </w:rPr>
      </w:pPr>
    </w:p>
    <w:p w14:paraId="2065D14B" w14:textId="77777777" w:rsidR="00FE42AE" w:rsidRPr="004278E1" w:rsidRDefault="00FE42AE" w:rsidP="00FE42AE">
      <w:pPr>
        <w:rPr>
          <w:rFonts w:ascii="Arial" w:hAnsi="Arial" w:cs="Arial"/>
          <w:sz w:val="24"/>
          <w:szCs w:val="24"/>
        </w:rPr>
      </w:pPr>
    </w:p>
    <w:p w14:paraId="7D1AF133"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ESSENTIAL READINGS</w:t>
      </w:r>
    </w:p>
    <w:p w14:paraId="0DA43242" w14:textId="77777777" w:rsidR="00FE42AE" w:rsidRPr="004278E1" w:rsidRDefault="00FE42AE" w:rsidP="00FE42AE">
      <w:pPr>
        <w:rPr>
          <w:rFonts w:ascii="Arial" w:hAnsi="Arial" w:cs="Arial"/>
          <w:sz w:val="24"/>
          <w:szCs w:val="24"/>
        </w:rPr>
      </w:pPr>
    </w:p>
    <w:p w14:paraId="6F28C3D9"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Singh, Kavita. (2003). “Museum is National: The Nation as Narrated by the National Museum New Delhi”. in </w:t>
      </w:r>
      <w:proofErr w:type="spellStart"/>
      <w:r w:rsidRPr="004278E1">
        <w:rPr>
          <w:rFonts w:ascii="Arial" w:eastAsiaTheme="minorHAnsi" w:hAnsi="Arial" w:cs="Arial"/>
          <w:sz w:val="24"/>
          <w:szCs w:val="24"/>
          <w:lang w:eastAsia="en-US"/>
        </w:rPr>
        <w:t>Geeti</w:t>
      </w:r>
      <w:proofErr w:type="spellEnd"/>
      <w:r w:rsidRPr="004278E1">
        <w:rPr>
          <w:rFonts w:ascii="Arial" w:eastAsiaTheme="minorHAnsi" w:hAnsi="Arial" w:cs="Arial"/>
          <w:sz w:val="24"/>
          <w:szCs w:val="24"/>
          <w:lang w:eastAsia="en-US"/>
        </w:rPr>
        <w:t xml:space="preserve"> Sen (Ed.). </w:t>
      </w:r>
      <w:r w:rsidRPr="004278E1">
        <w:rPr>
          <w:rFonts w:ascii="Arial" w:eastAsiaTheme="minorHAnsi" w:hAnsi="Arial" w:cs="Arial"/>
          <w:i/>
          <w:iCs/>
          <w:sz w:val="24"/>
          <w:szCs w:val="24"/>
          <w:lang w:eastAsia="en-US"/>
        </w:rPr>
        <w:t xml:space="preserve">India: A National Culture. </w:t>
      </w:r>
      <w:r w:rsidRPr="004278E1">
        <w:rPr>
          <w:rFonts w:ascii="Arial" w:eastAsiaTheme="minorHAnsi" w:hAnsi="Arial" w:cs="Arial"/>
          <w:sz w:val="24"/>
          <w:szCs w:val="24"/>
          <w:lang w:eastAsia="en-US"/>
        </w:rPr>
        <w:t xml:space="preserve">New </w:t>
      </w:r>
      <w:proofErr w:type="spellStart"/>
      <w:proofErr w:type="gramStart"/>
      <w:r w:rsidRPr="004278E1">
        <w:rPr>
          <w:rFonts w:ascii="Arial" w:eastAsiaTheme="minorHAnsi" w:hAnsi="Arial" w:cs="Arial"/>
          <w:sz w:val="24"/>
          <w:szCs w:val="24"/>
          <w:lang w:eastAsia="en-US"/>
        </w:rPr>
        <w:t>Delhi:Sage</w:t>
      </w:r>
      <w:proofErr w:type="spellEnd"/>
      <w:proofErr w:type="gramEnd"/>
      <w:r w:rsidRPr="004278E1">
        <w:rPr>
          <w:rFonts w:ascii="Arial" w:eastAsiaTheme="minorHAnsi" w:hAnsi="Arial" w:cs="Arial"/>
          <w:sz w:val="24"/>
          <w:szCs w:val="24"/>
          <w:lang w:eastAsia="en-US"/>
        </w:rPr>
        <w:t>.</w:t>
      </w:r>
    </w:p>
    <w:p w14:paraId="09EE4CAD"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Bhattacharya, Sabyasachi. (2018). </w:t>
      </w:r>
      <w:r w:rsidRPr="004278E1">
        <w:rPr>
          <w:rFonts w:ascii="Arial" w:eastAsiaTheme="minorHAnsi" w:hAnsi="Arial" w:cs="Arial"/>
          <w:i/>
          <w:iCs/>
          <w:sz w:val="24"/>
          <w:szCs w:val="24"/>
          <w:lang w:eastAsia="en-US"/>
        </w:rPr>
        <w:t>Archiving the Raj: History of Archival Policy of the Govt. of India with Selected Documents 1858- 1947</w:t>
      </w:r>
      <w:r w:rsidRPr="004278E1">
        <w:rPr>
          <w:rFonts w:ascii="Arial" w:eastAsiaTheme="minorHAnsi" w:hAnsi="Arial" w:cs="Arial"/>
          <w:sz w:val="24"/>
          <w:szCs w:val="24"/>
          <w:lang w:eastAsia="en-US"/>
        </w:rPr>
        <w:t>. Delhi: Oxford University Press</w:t>
      </w:r>
    </w:p>
    <w:p w14:paraId="1600519B"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Agrawal, O. P. (2007). </w:t>
      </w:r>
      <w:r w:rsidRPr="004278E1">
        <w:rPr>
          <w:rFonts w:ascii="Arial" w:eastAsiaTheme="minorHAnsi" w:hAnsi="Arial" w:cs="Arial"/>
          <w:i/>
          <w:iCs/>
          <w:sz w:val="24"/>
          <w:szCs w:val="24"/>
          <w:lang w:eastAsia="en-US"/>
        </w:rPr>
        <w:t xml:space="preserve">Essentials of Conservation and Museology. </w:t>
      </w:r>
      <w:r w:rsidRPr="004278E1">
        <w:rPr>
          <w:rFonts w:ascii="Arial" w:eastAsiaTheme="minorHAnsi" w:hAnsi="Arial" w:cs="Arial"/>
          <w:sz w:val="24"/>
          <w:szCs w:val="24"/>
          <w:lang w:eastAsia="en-US"/>
        </w:rPr>
        <w:t>Delhi: Sundeep.</w:t>
      </w:r>
    </w:p>
    <w:p w14:paraId="25476919"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Kathpalia</w:t>
      </w:r>
      <w:proofErr w:type="spellEnd"/>
      <w:r w:rsidRPr="004278E1">
        <w:rPr>
          <w:rFonts w:ascii="Arial" w:eastAsiaTheme="minorHAnsi" w:hAnsi="Arial" w:cs="Arial"/>
          <w:sz w:val="24"/>
          <w:szCs w:val="24"/>
          <w:lang w:eastAsia="en-US"/>
        </w:rPr>
        <w:t xml:space="preserve">, Y. P. (1973). </w:t>
      </w:r>
      <w:r w:rsidRPr="004278E1">
        <w:rPr>
          <w:rFonts w:ascii="Arial" w:eastAsiaTheme="minorHAnsi" w:hAnsi="Arial" w:cs="Arial"/>
          <w:i/>
          <w:iCs/>
          <w:sz w:val="24"/>
          <w:szCs w:val="24"/>
          <w:lang w:eastAsia="en-US"/>
        </w:rPr>
        <w:t>Conservation and Restoration of Archive Material</w:t>
      </w:r>
      <w:r w:rsidRPr="004278E1">
        <w:rPr>
          <w:rFonts w:ascii="Arial" w:eastAsiaTheme="minorHAnsi" w:hAnsi="Arial" w:cs="Arial"/>
          <w:sz w:val="24"/>
          <w:szCs w:val="24"/>
          <w:lang w:eastAsia="en-US"/>
        </w:rPr>
        <w:t xml:space="preserve">. Paris: </w:t>
      </w:r>
      <w:proofErr w:type="gramStart"/>
      <w:r w:rsidRPr="004278E1">
        <w:rPr>
          <w:rFonts w:ascii="Arial" w:eastAsiaTheme="minorHAnsi" w:hAnsi="Arial" w:cs="Arial"/>
          <w:sz w:val="24"/>
          <w:szCs w:val="24"/>
          <w:lang w:eastAsia="en-US"/>
        </w:rPr>
        <w:t>UNESCO..</w:t>
      </w:r>
      <w:proofErr w:type="gramEnd"/>
    </w:p>
    <w:p w14:paraId="3F97A9FE"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Mathur, </w:t>
      </w:r>
      <w:proofErr w:type="spellStart"/>
      <w:r w:rsidRPr="004278E1">
        <w:rPr>
          <w:rFonts w:ascii="Arial" w:eastAsiaTheme="minorHAnsi" w:hAnsi="Arial" w:cs="Arial"/>
          <w:sz w:val="24"/>
          <w:szCs w:val="24"/>
          <w:lang w:eastAsia="en-US"/>
        </w:rPr>
        <w:t>Saloni</w:t>
      </w:r>
      <w:proofErr w:type="spellEnd"/>
      <w:r w:rsidRPr="004278E1">
        <w:rPr>
          <w:rFonts w:ascii="Arial" w:eastAsiaTheme="minorHAnsi" w:hAnsi="Arial" w:cs="Arial"/>
          <w:sz w:val="24"/>
          <w:szCs w:val="24"/>
          <w:lang w:eastAsia="en-US"/>
        </w:rPr>
        <w:t xml:space="preserve">. (2000). “Living Ethnological Exhibits: The Case of 1886”. </w:t>
      </w:r>
      <w:r w:rsidRPr="004278E1">
        <w:rPr>
          <w:rFonts w:ascii="Arial" w:eastAsiaTheme="minorHAnsi" w:hAnsi="Arial" w:cs="Arial"/>
          <w:i/>
          <w:iCs/>
          <w:sz w:val="24"/>
          <w:szCs w:val="24"/>
          <w:lang w:eastAsia="en-US"/>
        </w:rPr>
        <w:t xml:space="preserve">Cultural Anthropology </w:t>
      </w:r>
      <w:r w:rsidRPr="004278E1">
        <w:rPr>
          <w:rFonts w:ascii="Arial" w:eastAsiaTheme="minorHAnsi" w:hAnsi="Arial" w:cs="Arial"/>
          <w:sz w:val="24"/>
          <w:szCs w:val="24"/>
          <w:lang w:eastAsia="en-US"/>
        </w:rPr>
        <w:t>vol. 15 no.4, pp. 492-524.</w:t>
      </w:r>
    </w:p>
    <w:p w14:paraId="38613ACF" w14:textId="77777777" w:rsidR="00FE42AE" w:rsidRPr="004278E1" w:rsidRDefault="00FE42AE" w:rsidP="00FE42AE">
      <w:pPr>
        <w:pStyle w:val="ListParagraph"/>
        <w:numPr>
          <w:ilvl w:val="0"/>
          <w:numId w:val="7"/>
        </w:numPr>
        <w:autoSpaceDE w:val="0"/>
        <w:autoSpaceDN w:val="0"/>
        <w:adjustRightInd w:val="0"/>
        <w:spacing w:line="276" w:lineRule="auto"/>
        <w:jc w:val="both"/>
        <w:rPr>
          <w:rFonts w:ascii="Arial" w:hAnsi="Arial" w:cs="Arial"/>
          <w:sz w:val="24"/>
          <w:szCs w:val="24"/>
        </w:rPr>
      </w:pPr>
      <w:r w:rsidRPr="004278E1">
        <w:rPr>
          <w:rFonts w:ascii="Arial" w:eastAsiaTheme="minorHAnsi" w:hAnsi="Arial" w:cs="Arial"/>
          <w:sz w:val="24"/>
          <w:szCs w:val="24"/>
          <w:lang w:eastAsia="en-US"/>
        </w:rPr>
        <w:t xml:space="preserve">Breckenridge, Carol. (1989). “Aesthetics and Politics of Colonial Collecting: India at World Fairs.” </w:t>
      </w:r>
      <w:r w:rsidRPr="004278E1">
        <w:rPr>
          <w:rFonts w:ascii="Arial" w:eastAsiaTheme="minorHAnsi" w:hAnsi="Arial" w:cs="Arial"/>
          <w:i/>
          <w:iCs/>
          <w:sz w:val="24"/>
          <w:szCs w:val="24"/>
          <w:lang w:eastAsia="en-US"/>
        </w:rPr>
        <w:t xml:space="preserve">Comparative Studies in Society and History </w:t>
      </w:r>
      <w:r w:rsidRPr="004278E1">
        <w:rPr>
          <w:rFonts w:ascii="Arial" w:eastAsiaTheme="minorHAnsi" w:hAnsi="Arial" w:cs="Arial"/>
          <w:sz w:val="24"/>
          <w:szCs w:val="24"/>
          <w:lang w:eastAsia="en-US"/>
        </w:rPr>
        <w:t>vol. 31 no.2, pp. 195-216</w:t>
      </w:r>
    </w:p>
    <w:p w14:paraId="0519E042" w14:textId="77777777" w:rsidR="00FE42AE" w:rsidRPr="004278E1" w:rsidRDefault="00FE42AE" w:rsidP="00FE42AE">
      <w:pPr>
        <w:numPr>
          <w:ilvl w:val="0"/>
          <w:numId w:val="1"/>
        </w:numPr>
        <w:rPr>
          <w:rFonts w:ascii="Arial" w:hAnsi="Arial" w:cs="Arial"/>
          <w:b/>
          <w:bCs/>
          <w:sz w:val="24"/>
          <w:szCs w:val="24"/>
        </w:rPr>
      </w:pPr>
      <w:r w:rsidRPr="004278E1">
        <w:rPr>
          <w:rFonts w:ascii="Arial" w:hAnsi="Arial" w:cs="Arial"/>
          <w:b/>
          <w:bCs/>
          <w:sz w:val="24"/>
          <w:szCs w:val="24"/>
        </w:rPr>
        <w:t>SUGGESTED READINGS</w:t>
      </w:r>
    </w:p>
    <w:p w14:paraId="4CBCFB46" w14:textId="77777777" w:rsidR="00FE42AE" w:rsidRPr="004278E1" w:rsidRDefault="00FE42AE" w:rsidP="00FE42AE">
      <w:pPr>
        <w:rPr>
          <w:rFonts w:ascii="Arial" w:hAnsi="Arial" w:cs="Arial"/>
          <w:sz w:val="24"/>
          <w:szCs w:val="24"/>
        </w:rPr>
      </w:pPr>
    </w:p>
    <w:p w14:paraId="09008838" w14:textId="77777777" w:rsidR="00FE42AE" w:rsidRPr="004278E1" w:rsidRDefault="00FE42AE" w:rsidP="00FE42AE">
      <w:pPr>
        <w:pStyle w:val="ListParagraph"/>
        <w:numPr>
          <w:ilvl w:val="0"/>
          <w:numId w:val="8"/>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Ambrose, Timothy &amp; Crispin Paine. (1993). </w:t>
      </w:r>
      <w:r w:rsidRPr="004278E1">
        <w:rPr>
          <w:rFonts w:ascii="Arial" w:eastAsiaTheme="minorHAnsi" w:hAnsi="Arial" w:cs="Arial"/>
          <w:i/>
          <w:iCs/>
          <w:sz w:val="24"/>
          <w:szCs w:val="24"/>
          <w:lang w:eastAsia="en-US"/>
        </w:rPr>
        <w:t>Museum Basics</w:t>
      </w:r>
      <w:r w:rsidRPr="004278E1">
        <w:rPr>
          <w:rFonts w:ascii="Arial" w:eastAsiaTheme="minorHAnsi" w:hAnsi="Arial" w:cs="Arial"/>
          <w:sz w:val="24"/>
          <w:szCs w:val="24"/>
          <w:lang w:eastAsia="en-US"/>
        </w:rPr>
        <w:t>. London: Routledge.</w:t>
      </w:r>
    </w:p>
    <w:p w14:paraId="7476935F" w14:textId="77777777" w:rsidR="00FE42AE" w:rsidRPr="004278E1" w:rsidRDefault="00FE42AE" w:rsidP="00FE42AE">
      <w:pPr>
        <w:pStyle w:val="ListParagraph"/>
        <w:numPr>
          <w:ilvl w:val="0"/>
          <w:numId w:val="8"/>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Choudhary, R. D. (1988). </w:t>
      </w:r>
      <w:r w:rsidRPr="004278E1">
        <w:rPr>
          <w:rFonts w:ascii="Arial" w:eastAsiaTheme="minorHAnsi" w:hAnsi="Arial" w:cs="Arial"/>
          <w:i/>
          <w:iCs/>
          <w:sz w:val="24"/>
          <w:szCs w:val="24"/>
          <w:lang w:eastAsia="en-US"/>
        </w:rPr>
        <w:t>Museums of India and their Maladies</w:t>
      </w:r>
      <w:r w:rsidRPr="004278E1">
        <w:rPr>
          <w:rFonts w:ascii="Arial" w:eastAsiaTheme="minorHAnsi" w:hAnsi="Arial" w:cs="Arial"/>
          <w:sz w:val="24"/>
          <w:szCs w:val="24"/>
          <w:lang w:eastAsia="en-US"/>
        </w:rPr>
        <w:t xml:space="preserve">. Calcutta: </w:t>
      </w:r>
      <w:proofErr w:type="spellStart"/>
      <w:r w:rsidRPr="004278E1">
        <w:rPr>
          <w:rFonts w:ascii="Arial" w:eastAsiaTheme="minorHAnsi" w:hAnsi="Arial" w:cs="Arial"/>
          <w:sz w:val="24"/>
          <w:szCs w:val="24"/>
          <w:lang w:eastAsia="en-US"/>
        </w:rPr>
        <w:t>Agam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w:t>
      </w:r>
    </w:p>
    <w:p w14:paraId="0400AB36" w14:textId="77777777" w:rsidR="00FE42AE" w:rsidRPr="004278E1" w:rsidRDefault="00FE42AE" w:rsidP="00FE42AE">
      <w:pPr>
        <w:pStyle w:val="ListParagraph"/>
        <w:numPr>
          <w:ilvl w:val="0"/>
          <w:numId w:val="8"/>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Mathur, </w:t>
      </w:r>
      <w:proofErr w:type="spellStart"/>
      <w:r w:rsidRPr="004278E1">
        <w:rPr>
          <w:rFonts w:ascii="Arial" w:eastAsiaTheme="minorHAnsi" w:hAnsi="Arial" w:cs="Arial"/>
          <w:sz w:val="24"/>
          <w:szCs w:val="24"/>
          <w:lang w:eastAsia="en-US"/>
        </w:rPr>
        <w:t>Saloni</w:t>
      </w:r>
      <w:proofErr w:type="spellEnd"/>
      <w:r w:rsidRPr="004278E1">
        <w:rPr>
          <w:rFonts w:ascii="Arial" w:eastAsiaTheme="minorHAnsi" w:hAnsi="Arial" w:cs="Arial"/>
          <w:sz w:val="24"/>
          <w:szCs w:val="24"/>
          <w:lang w:eastAsia="en-US"/>
        </w:rPr>
        <w:t xml:space="preserve">. </w:t>
      </w:r>
      <w:r w:rsidRPr="004278E1">
        <w:rPr>
          <w:rFonts w:ascii="Arial" w:eastAsiaTheme="minorHAnsi" w:hAnsi="Arial" w:cs="Arial"/>
          <w:i/>
          <w:iCs/>
          <w:sz w:val="24"/>
          <w:szCs w:val="24"/>
          <w:lang w:eastAsia="en-US"/>
        </w:rPr>
        <w:t>India by Design: Colonial History and Cultural Display</w:t>
      </w:r>
      <w:r w:rsidRPr="004278E1">
        <w:rPr>
          <w:rFonts w:ascii="Arial" w:eastAsiaTheme="minorHAnsi" w:hAnsi="Arial" w:cs="Arial"/>
          <w:sz w:val="24"/>
          <w:szCs w:val="24"/>
          <w:lang w:eastAsia="en-US"/>
        </w:rPr>
        <w:t>. Berkeley: University of California.</w:t>
      </w:r>
    </w:p>
    <w:p w14:paraId="28B4E84C" w14:textId="77777777" w:rsidR="00FE42AE" w:rsidRPr="004278E1" w:rsidRDefault="00FE42AE" w:rsidP="00FE42AE">
      <w:pPr>
        <w:pStyle w:val="ListParagraph"/>
        <w:numPr>
          <w:ilvl w:val="0"/>
          <w:numId w:val="8"/>
        </w:numPr>
        <w:autoSpaceDE w:val="0"/>
        <w:autoSpaceDN w:val="0"/>
        <w:adjustRightInd w:val="0"/>
        <w:spacing w:line="276"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Nair, S. N. (2011). </w:t>
      </w:r>
      <w:r w:rsidRPr="004278E1">
        <w:rPr>
          <w:rFonts w:ascii="Arial" w:eastAsiaTheme="minorHAnsi" w:hAnsi="Arial" w:cs="Arial"/>
          <w:i/>
          <w:iCs/>
          <w:sz w:val="24"/>
          <w:szCs w:val="24"/>
          <w:lang w:eastAsia="en-US"/>
        </w:rPr>
        <w:t>Bio</w:t>
      </w:r>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 xml:space="preserve">Deterioration of Museum Materials. </w:t>
      </w:r>
      <w:r w:rsidRPr="004278E1">
        <w:rPr>
          <w:rFonts w:ascii="Arial" w:eastAsiaTheme="minorHAnsi" w:hAnsi="Arial" w:cs="Arial"/>
          <w:sz w:val="24"/>
          <w:szCs w:val="24"/>
          <w:lang w:eastAsia="en-US"/>
        </w:rPr>
        <w:t xml:space="preserve">Calcutta: </w:t>
      </w:r>
      <w:proofErr w:type="spellStart"/>
      <w:r w:rsidRPr="004278E1">
        <w:rPr>
          <w:rFonts w:ascii="Arial" w:eastAsiaTheme="minorHAnsi" w:hAnsi="Arial" w:cs="Arial"/>
          <w:sz w:val="24"/>
          <w:szCs w:val="24"/>
          <w:lang w:eastAsia="en-US"/>
        </w:rPr>
        <w:t>Agam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w:t>
      </w:r>
    </w:p>
    <w:p w14:paraId="3F406F7F" w14:textId="77777777" w:rsidR="00FE42AE" w:rsidRPr="004278E1" w:rsidRDefault="00FE42AE" w:rsidP="00FE42AE">
      <w:pPr>
        <w:pStyle w:val="ListParagraph"/>
        <w:numPr>
          <w:ilvl w:val="0"/>
          <w:numId w:val="8"/>
        </w:numPr>
        <w:autoSpaceDE w:val="0"/>
        <w:autoSpaceDN w:val="0"/>
        <w:adjustRightInd w:val="0"/>
        <w:spacing w:line="276" w:lineRule="auto"/>
        <w:jc w:val="both"/>
        <w:rPr>
          <w:rFonts w:ascii="Arial" w:hAnsi="Arial" w:cs="Arial"/>
          <w:sz w:val="24"/>
          <w:szCs w:val="24"/>
        </w:rPr>
      </w:pPr>
      <w:r w:rsidRPr="004278E1">
        <w:rPr>
          <w:rFonts w:ascii="Arial" w:eastAsiaTheme="minorHAnsi" w:hAnsi="Arial" w:cs="Arial"/>
          <w:sz w:val="24"/>
          <w:szCs w:val="24"/>
          <w:lang w:eastAsia="en-US"/>
        </w:rPr>
        <w:t xml:space="preserve"> Sengupta, S. (2004). </w:t>
      </w:r>
      <w:r w:rsidRPr="004278E1">
        <w:rPr>
          <w:rFonts w:ascii="Arial" w:eastAsiaTheme="minorHAnsi" w:hAnsi="Arial" w:cs="Arial"/>
          <w:i/>
          <w:iCs/>
          <w:sz w:val="24"/>
          <w:szCs w:val="24"/>
          <w:lang w:eastAsia="en-US"/>
        </w:rPr>
        <w:t>Experiencing History through Archives</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Munshiram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Manoharlal</w:t>
      </w:r>
      <w:proofErr w:type="spellEnd"/>
      <w:r w:rsidRPr="004278E1">
        <w:rPr>
          <w:rFonts w:ascii="Arial" w:eastAsiaTheme="minorHAnsi" w:hAnsi="Arial" w:cs="Arial"/>
          <w:sz w:val="24"/>
          <w:szCs w:val="24"/>
          <w:lang w:eastAsia="en-US"/>
        </w:rPr>
        <w:t>.</w:t>
      </w:r>
    </w:p>
    <w:p w14:paraId="26022458" w14:textId="77777777" w:rsidR="00FE42AE" w:rsidRPr="004278E1" w:rsidRDefault="00FE42AE" w:rsidP="00FE42AE">
      <w:pPr>
        <w:rPr>
          <w:rFonts w:ascii="Arial" w:hAnsi="Arial" w:cs="Arial"/>
          <w:sz w:val="24"/>
          <w:szCs w:val="24"/>
        </w:rPr>
      </w:pPr>
      <w:r w:rsidRPr="004278E1">
        <w:rPr>
          <w:rFonts w:ascii="Arial" w:hAnsi="Arial" w:cs="Arial"/>
          <w:sz w:val="24"/>
          <w:szCs w:val="24"/>
        </w:rPr>
        <w:t>-------------------------------------------------------------------------------------------------</w:t>
      </w:r>
    </w:p>
    <w:p w14:paraId="3B390934" w14:textId="77777777" w:rsidR="00FE42AE" w:rsidRPr="004278E1" w:rsidRDefault="00FE42AE" w:rsidP="00FE42AE">
      <w:pPr>
        <w:rPr>
          <w:rFonts w:ascii="Arial" w:hAnsi="Arial" w:cs="Arial"/>
          <w:sz w:val="24"/>
          <w:szCs w:val="24"/>
        </w:rPr>
      </w:pPr>
    </w:p>
    <w:p w14:paraId="1622E370" w14:textId="77777777" w:rsidR="00FE42AE" w:rsidRPr="004278E1" w:rsidRDefault="00FE42AE" w:rsidP="00FE42AE">
      <w:pPr>
        <w:rPr>
          <w:rFonts w:ascii="Arial" w:hAnsi="Arial" w:cs="Arial"/>
          <w:sz w:val="24"/>
          <w:szCs w:val="24"/>
        </w:rPr>
      </w:pPr>
    </w:p>
    <w:p w14:paraId="537C0778" w14:textId="77777777" w:rsidR="00FE42AE" w:rsidRPr="004278E1" w:rsidRDefault="00FE42AE" w:rsidP="00FE42AE">
      <w:pPr>
        <w:rPr>
          <w:rFonts w:ascii="Arial" w:hAnsi="Arial" w:cs="Arial"/>
          <w:sz w:val="24"/>
          <w:szCs w:val="24"/>
        </w:rPr>
      </w:pPr>
    </w:p>
    <w:p w14:paraId="583760E2" w14:textId="77777777" w:rsidR="00FE42AE" w:rsidRPr="004278E1" w:rsidRDefault="00FE42AE" w:rsidP="00FE42AE">
      <w:pPr>
        <w:rPr>
          <w:rFonts w:ascii="Arial" w:hAnsi="Arial" w:cs="Arial"/>
        </w:rPr>
      </w:pPr>
    </w:p>
    <w:p w14:paraId="0C4FF9D2" w14:textId="11655BDE" w:rsidR="00FE42AE" w:rsidRPr="004278E1" w:rsidRDefault="00FE42AE">
      <w:pPr>
        <w:rPr>
          <w:rFonts w:ascii="Arial" w:hAnsi="Arial" w:cs="Arial"/>
          <w:sz w:val="24"/>
          <w:szCs w:val="24"/>
        </w:rPr>
      </w:pPr>
    </w:p>
    <w:p w14:paraId="788210F0" w14:textId="30D0B75B" w:rsidR="004278E1" w:rsidRPr="004278E1" w:rsidRDefault="004278E1">
      <w:pPr>
        <w:rPr>
          <w:rFonts w:ascii="Arial" w:hAnsi="Arial" w:cs="Arial"/>
          <w:sz w:val="24"/>
          <w:szCs w:val="24"/>
        </w:rPr>
      </w:pPr>
    </w:p>
    <w:p w14:paraId="5216F4C0" w14:textId="55B849A8" w:rsidR="004278E1" w:rsidRPr="004278E1" w:rsidRDefault="004278E1">
      <w:pPr>
        <w:rPr>
          <w:rFonts w:ascii="Arial" w:hAnsi="Arial" w:cs="Arial"/>
          <w:sz w:val="24"/>
          <w:szCs w:val="24"/>
        </w:rPr>
      </w:pPr>
    </w:p>
    <w:p w14:paraId="19EE9F0E" w14:textId="72589A93" w:rsidR="004278E1" w:rsidRPr="004278E1" w:rsidRDefault="004278E1">
      <w:pPr>
        <w:rPr>
          <w:rFonts w:ascii="Arial" w:hAnsi="Arial" w:cs="Arial"/>
          <w:sz w:val="24"/>
          <w:szCs w:val="24"/>
        </w:rPr>
      </w:pPr>
    </w:p>
    <w:p w14:paraId="4C2EE5F9" w14:textId="3E3962F0" w:rsidR="004278E1" w:rsidRPr="004278E1" w:rsidRDefault="004278E1">
      <w:pPr>
        <w:rPr>
          <w:rFonts w:ascii="Arial" w:hAnsi="Arial" w:cs="Arial"/>
          <w:sz w:val="24"/>
          <w:szCs w:val="24"/>
        </w:rPr>
      </w:pPr>
    </w:p>
    <w:p w14:paraId="3A957717" w14:textId="13068865" w:rsidR="004278E1" w:rsidRPr="004278E1" w:rsidRDefault="004278E1">
      <w:pPr>
        <w:rPr>
          <w:rFonts w:ascii="Arial" w:hAnsi="Arial" w:cs="Arial"/>
          <w:sz w:val="24"/>
          <w:szCs w:val="24"/>
        </w:rPr>
      </w:pPr>
    </w:p>
    <w:p w14:paraId="7CAB58C3" w14:textId="54793B62" w:rsidR="004278E1" w:rsidRPr="004278E1" w:rsidRDefault="004278E1">
      <w:pPr>
        <w:rPr>
          <w:rFonts w:ascii="Arial" w:hAnsi="Arial" w:cs="Arial"/>
          <w:sz w:val="24"/>
          <w:szCs w:val="24"/>
        </w:rPr>
      </w:pPr>
    </w:p>
    <w:p w14:paraId="49E7F2E5" w14:textId="625E224A" w:rsidR="004278E1" w:rsidRPr="004278E1" w:rsidRDefault="004278E1">
      <w:pPr>
        <w:rPr>
          <w:rFonts w:ascii="Arial" w:hAnsi="Arial" w:cs="Arial"/>
          <w:sz w:val="24"/>
          <w:szCs w:val="24"/>
        </w:rPr>
      </w:pPr>
    </w:p>
    <w:p w14:paraId="50566EB0" w14:textId="1EE12ECE" w:rsidR="004278E1" w:rsidRPr="004278E1" w:rsidRDefault="004278E1">
      <w:pPr>
        <w:rPr>
          <w:rFonts w:ascii="Arial" w:hAnsi="Arial" w:cs="Arial"/>
          <w:sz w:val="24"/>
          <w:szCs w:val="24"/>
        </w:rPr>
      </w:pPr>
    </w:p>
    <w:p w14:paraId="3FCD58A5" w14:textId="43CE9A8B" w:rsidR="004278E1" w:rsidRPr="004278E1" w:rsidRDefault="004278E1">
      <w:pPr>
        <w:rPr>
          <w:rFonts w:ascii="Arial" w:hAnsi="Arial" w:cs="Arial"/>
          <w:sz w:val="24"/>
          <w:szCs w:val="24"/>
        </w:rPr>
      </w:pPr>
    </w:p>
    <w:p w14:paraId="680B8FD9" w14:textId="1E9A715E" w:rsidR="004278E1" w:rsidRPr="004278E1" w:rsidRDefault="004278E1">
      <w:pPr>
        <w:rPr>
          <w:rFonts w:ascii="Arial" w:hAnsi="Arial" w:cs="Arial"/>
          <w:sz w:val="24"/>
          <w:szCs w:val="24"/>
        </w:rPr>
      </w:pPr>
    </w:p>
    <w:p w14:paraId="25FBEE74" w14:textId="4CF7A0AC" w:rsidR="004278E1" w:rsidRPr="004278E1" w:rsidRDefault="004278E1">
      <w:pPr>
        <w:rPr>
          <w:rFonts w:ascii="Arial" w:hAnsi="Arial" w:cs="Arial"/>
          <w:sz w:val="24"/>
          <w:szCs w:val="24"/>
        </w:rPr>
      </w:pPr>
    </w:p>
    <w:p w14:paraId="52DBB9BB" w14:textId="52710D34" w:rsidR="004278E1" w:rsidRPr="004278E1" w:rsidRDefault="004278E1">
      <w:pPr>
        <w:rPr>
          <w:rFonts w:ascii="Arial" w:hAnsi="Arial" w:cs="Arial"/>
          <w:sz w:val="24"/>
          <w:szCs w:val="24"/>
        </w:rPr>
      </w:pPr>
    </w:p>
    <w:p w14:paraId="56146EAA" w14:textId="68E64360" w:rsidR="004278E1" w:rsidRPr="004278E1" w:rsidRDefault="004278E1">
      <w:pPr>
        <w:rPr>
          <w:rFonts w:ascii="Arial" w:hAnsi="Arial" w:cs="Arial"/>
          <w:sz w:val="24"/>
          <w:szCs w:val="24"/>
        </w:rPr>
      </w:pPr>
    </w:p>
    <w:p w14:paraId="64B3AEFC" w14:textId="5C4CF614" w:rsidR="004278E1" w:rsidRPr="004278E1" w:rsidRDefault="004278E1">
      <w:pPr>
        <w:rPr>
          <w:rFonts w:ascii="Arial" w:hAnsi="Arial" w:cs="Arial"/>
          <w:sz w:val="24"/>
          <w:szCs w:val="24"/>
        </w:rPr>
      </w:pPr>
    </w:p>
    <w:p w14:paraId="0F8932C3" w14:textId="1D6D1FFC" w:rsidR="004278E1" w:rsidRPr="004278E1" w:rsidRDefault="004278E1">
      <w:pPr>
        <w:rPr>
          <w:rFonts w:ascii="Arial" w:hAnsi="Arial" w:cs="Arial"/>
          <w:sz w:val="24"/>
          <w:szCs w:val="24"/>
        </w:rPr>
      </w:pPr>
    </w:p>
    <w:p w14:paraId="7E70C269" w14:textId="46DF3B5E" w:rsidR="004278E1" w:rsidRPr="004278E1" w:rsidRDefault="004278E1">
      <w:pPr>
        <w:rPr>
          <w:rFonts w:ascii="Arial" w:hAnsi="Arial" w:cs="Arial"/>
          <w:sz w:val="24"/>
          <w:szCs w:val="24"/>
        </w:rPr>
      </w:pPr>
    </w:p>
    <w:p w14:paraId="7CF55D7C" w14:textId="6C10642B" w:rsidR="004278E1" w:rsidRPr="004278E1" w:rsidRDefault="004278E1">
      <w:pPr>
        <w:rPr>
          <w:rFonts w:ascii="Arial" w:hAnsi="Arial" w:cs="Arial"/>
          <w:sz w:val="24"/>
          <w:szCs w:val="24"/>
        </w:rPr>
      </w:pPr>
    </w:p>
    <w:p w14:paraId="4BDFA4DB" w14:textId="5DC43A4D" w:rsidR="004278E1" w:rsidRPr="004278E1" w:rsidRDefault="004278E1">
      <w:pPr>
        <w:rPr>
          <w:rFonts w:ascii="Arial" w:hAnsi="Arial" w:cs="Arial"/>
          <w:sz w:val="24"/>
          <w:szCs w:val="24"/>
        </w:rPr>
      </w:pPr>
    </w:p>
    <w:p w14:paraId="4BFD8685" w14:textId="581E8165" w:rsidR="004278E1" w:rsidRPr="004278E1" w:rsidRDefault="004278E1">
      <w:pPr>
        <w:rPr>
          <w:rFonts w:ascii="Arial" w:hAnsi="Arial" w:cs="Arial"/>
          <w:sz w:val="24"/>
          <w:szCs w:val="24"/>
        </w:rPr>
      </w:pPr>
    </w:p>
    <w:p w14:paraId="2556DACE" w14:textId="1014E5E2" w:rsidR="004278E1" w:rsidRPr="004278E1" w:rsidRDefault="004278E1">
      <w:pPr>
        <w:rPr>
          <w:rFonts w:ascii="Arial" w:hAnsi="Arial" w:cs="Arial"/>
          <w:sz w:val="24"/>
          <w:szCs w:val="24"/>
        </w:rPr>
      </w:pPr>
    </w:p>
    <w:p w14:paraId="0CC3C8CD" w14:textId="4DFB0EB4" w:rsidR="004278E1" w:rsidRPr="004278E1" w:rsidRDefault="004278E1">
      <w:pPr>
        <w:rPr>
          <w:rFonts w:ascii="Arial" w:hAnsi="Arial" w:cs="Arial"/>
          <w:sz w:val="24"/>
          <w:szCs w:val="24"/>
        </w:rPr>
      </w:pPr>
    </w:p>
    <w:p w14:paraId="336FEC01" w14:textId="67BDA951" w:rsidR="004278E1" w:rsidRPr="004278E1" w:rsidRDefault="004278E1">
      <w:pPr>
        <w:rPr>
          <w:rFonts w:ascii="Arial" w:hAnsi="Arial" w:cs="Arial"/>
          <w:sz w:val="24"/>
          <w:szCs w:val="24"/>
        </w:rPr>
      </w:pPr>
    </w:p>
    <w:p w14:paraId="72158926" w14:textId="3F3B7941" w:rsidR="004278E1" w:rsidRPr="004278E1" w:rsidRDefault="004278E1">
      <w:pPr>
        <w:rPr>
          <w:rFonts w:ascii="Arial" w:hAnsi="Arial" w:cs="Arial"/>
          <w:sz w:val="24"/>
          <w:szCs w:val="24"/>
        </w:rPr>
      </w:pPr>
    </w:p>
    <w:p w14:paraId="67A79597" w14:textId="2322C009" w:rsidR="004278E1" w:rsidRPr="004278E1" w:rsidRDefault="004278E1">
      <w:pPr>
        <w:rPr>
          <w:rFonts w:ascii="Arial" w:hAnsi="Arial" w:cs="Arial"/>
          <w:sz w:val="24"/>
          <w:szCs w:val="24"/>
        </w:rPr>
      </w:pPr>
    </w:p>
    <w:p w14:paraId="072DEE9E" w14:textId="0827D29B" w:rsidR="004278E1" w:rsidRPr="004278E1" w:rsidRDefault="004278E1">
      <w:pPr>
        <w:rPr>
          <w:rFonts w:ascii="Arial" w:hAnsi="Arial" w:cs="Arial"/>
          <w:sz w:val="24"/>
          <w:szCs w:val="24"/>
        </w:rPr>
      </w:pPr>
    </w:p>
    <w:p w14:paraId="7AC7486A" w14:textId="4A320EFB" w:rsidR="004278E1" w:rsidRPr="004278E1" w:rsidRDefault="004278E1">
      <w:pPr>
        <w:rPr>
          <w:rFonts w:ascii="Arial" w:hAnsi="Arial" w:cs="Arial"/>
          <w:sz w:val="24"/>
          <w:szCs w:val="24"/>
        </w:rPr>
      </w:pPr>
    </w:p>
    <w:p w14:paraId="7D75926A" w14:textId="227EE78B" w:rsidR="004278E1" w:rsidRPr="004278E1" w:rsidRDefault="004278E1">
      <w:pPr>
        <w:rPr>
          <w:rFonts w:ascii="Arial" w:hAnsi="Arial" w:cs="Arial"/>
          <w:sz w:val="24"/>
          <w:szCs w:val="24"/>
        </w:rPr>
      </w:pPr>
    </w:p>
    <w:p w14:paraId="79857CDC" w14:textId="1113FB10" w:rsidR="004278E1" w:rsidRPr="004278E1" w:rsidRDefault="004278E1">
      <w:pPr>
        <w:rPr>
          <w:rFonts w:ascii="Arial" w:hAnsi="Arial" w:cs="Arial"/>
          <w:sz w:val="24"/>
          <w:szCs w:val="24"/>
        </w:rPr>
      </w:pPr>
    </w:p>
    <w:p w14:paraId="46934118" w14:textId="1A351CF9" w:rsidR="004278E1" w:rsidRPr="004278E1" w:rsidRDefault="004278E1">
      <w:pPr>
        <w:rPr>
          <w:rFonts w:ascii="Arial" w:hAnsi="Arial" w:cs="Arial"/>
          <w:sz w:val="24"/>
          <w:szCs w:val="24"/>
        </w:rPr>
      </w:pPr>
    </w:p>
    <w:p w14:paraId="02A53B7A" w14:textId="17E76195" w:rsidR="004278E1" w:rsidRPr="004278E1" w:rsidRDefault="004278E1">
      <w:pPr>
        <w:rPr>
          <w:rFonts w:ascii="Arial" w:hAnsi="Arial" w:cs="Arial"/>
          <w:sz w:val="24"/>
          <w:szCs w:val="24"/>
        </w:rPr>
      </w:pPr>
    </w:p>
    <w:p w14:paraId="229755B1" w14:textId="22BF3980" w:rsidR="004278E1" w:rsidRPr="004278E1" w:rsidRDefault="004278E1">
      <w:pPr>
        <w:rPr>
          <w:rFonts w:ascii="Arial" w:hAnsi="Arial" w:cs="Arial"/>
          <w:sz w:val="24"/>
          <w:szCs w:val="24"/>
        </w:rPr>
      </w:pPr>
    </w:p>
    <w:p w14:paraId="1D0DA0F2" w14:textId="2EE4154B" w:rsidR="004278E1" w:rsidRPr="004278E1" w:rsidRDefault="004278E1">
      <w:pPr>
        <w:rPr>
          <w:rFonts w:ascii="Arial" w:hAnsi="Arial" w:cs="Arial"/>
          <w:sz w:val="24"/>
          <w:szCs w:val="24"/>
        </w:rPr>
      </w:pPr>
    </w:p>
    <w:p w14:paraId="7F11AC9E" w14:textId="64182973" w:rsidR="004278E1" w:rsidRPr="004278E1" w:rsidRDefault="004278E1">
      <w:pPr>
        <w:rPr>
          <w:rFonts w:ascii="Arial" w:hAnsi="Arial" w:cs="Arial"/>
          <w:sz w:val="24"/>
          <w:szCs w:val="24"/>
        </w:rPr>
      </w:pPr>
    </w:p>
    <w:p w14:paraId="0DFB0AF4" w14:textId="72DFF4E0" w:rsidR="004278E1" w:rsidRPr="004278E1" w:rsidRDefault="004278E1">
      <w:pPr>
        <w:rPr>
          <w:rFonts w:ascii="Arial" w:hAnsi="Arial" w:cs="Arial"/>
          <w:sz w:val="24"/>
          <w:szCs w:val="24"/>
        </w:rPr>
      </w:pPr>
    </w:p>
    <w:p w14:paraId="6E360105" w14:textId="77777777" w:rsidR="004278E1" w:rsidRPr="004278E1" w:rsidRDefault="004278E1" w:rsidP="004278E1">
      <w:pPr>
        <w:jc w:val="center"/>
        <w:rPr>
          <w:rFonts w:ascii="Arial" w:hAnsi="Arial" w:cs="Arial"/>
          <w:b/>
          <w:sz w:val="24"/>
          <w:szCs w:val="24"/>
        </w:rPr>
      </w:pPr>
      <w:r w:rsidRPr="004278E1">
        <w:rPr>
          <w:rFonts w:ascii="Arial" w:hAnsi="Arial" w:cs="Arial"/>
          <w:b/>
          <w:sz w:val="24"/>
          <w:szCs w:val="24"/>
        </w:rPr>
        <w:t>Teaching Plan for Academic Year 2021-22</w:t>
      </w:r>
    </w:p>
    <w:p w14:paraId="28D21A19" w14:textId="77777777" w:rsidR="004278E1" w:rsidRPr="004278E1" w:rsidRDefault="004278E1" w:rsidP="004278E1">
      <w:pPr>
        <w:rPr>
          <w:rFonts w:ascii="Arial" w:hAnsi="Arial" w:cs="Arial"/>
          <w:sz w:val="24"/>
          <w:szCs w:val="24"/>
        </w:rPr>
      </w:pPr>
    </w:p>
    <w:p w14:paraId="1F3FFF89" w14:textId="77777777" w:rsidR="004278E1" w:rsidRPr="004278E1" w:rsidRDefault="004278E1" w:rsidP="004278E1">
      <w:pPr>
        <w:rPr>
          <w:rFonts w:ascii="Arial" w:hAnsi="Arial" w:cs="Arial"/>
          <w:sz w:val="24"/>
          <w:szCs w:val="24"/>
        </w:rPr>
      </w:pPr>
    </w:p>
    <w:p w14:paraId="753AE510" w14:textId="77777777" w:rsidR="004278E1" w:rsidRPr="004278E1" w:rsidRDefault="004278E1" w:rsidP="004278E1">
      <w:pPr>
        <w:rPr>
          <w:rFonts w:ascii="Arial" w:hAnsi="Arial" w:cs="Arial"/>
          <w:sz w:val="24"/>
          <w:szCs w:val="24"/>
        </w:rPr>
      </w:pPr>
    </w:p>
    <w:p w14:paraId="6F727CCA"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 xml:space="preserve">PAPER:  </w:t>
      </w:r>
      <w:r w:rsidRPr="004278E1">
        <w:rPr>
          <w:rFonts w:ascii="Arial" w:eastAsiaTheme="minorHAnsi" w:hAnsi="Arial" w:cs="Arial"/>
          <w:b/>
          <w:bCs/>
          <w:sz w:val="24"/>
          <w:szCs w:val="24"/>
          <w:lang w:eastAsia="en-US"/>
        </w:rPr>
        <w:t>History of India, c. 1750-1857</w:t>
      </w:r>
    </w:p>
    <w:p w14:paraId="162A3378"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SEMESTER:  B. A. HISOTRY (HONS) IV</w:t>
      </w:r>
    </w:p>
    <w:p w14:paraId="6C052D3A"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SESSION: JAN- May 2022</w:t>
      </w:r>
    </w:p>
    <w:p w14:paraId="1DA4F179"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TEACHER NAME: Dr. Mithilesh Kumar Mishra</w:t>
      </w:r>
    </w:p>
    <w:p w14:paraId="5BD07BE8" w14:textId="77777777" w:rsidR="004278E1" w:rsidRPr="004278E1" w:rsidRDefault="004278E1" w:rsidP="004278E1">
      <w:pPr>
        <w:rPr>
          <w:rFonts w:ascii="Arial" w:hAnsi="Arial" w:cs="Arial"/>
          <w:b/>
          <w:bCs/>
          <w:sz w:val="24"/>
          <w:szCs w:val="24"/>
        </w:rPr>
      </w:pPr>
    </w:p>
    <w:p w14:paraId="682E6206" w14:textId="77777777" w:rsidR="004278E1" w:rsidRPr="004278E1" w:rsidRDefault="004278E1" w:rsidP="004278E1">
      <w:pPr>
        <w:rPr>
          <w:rFonts w:ascii="Arial" w:hAnsi="Arial" w:cs="Arial"/>
          <w:b/>
          <w:bCs/>
          <w:sz w:val="24"/>
          <w:szCs w:val="24"/>
        </w:rPr>
      </w:pPr>
    </w:p>
    <w:p w14:paraId="56736BDA" w14:textId="77777777" w:rsidR="004278E1" w:rsidRPr="004278E1" w:rsidRDefault="004278E1" w:rsidP="004278E1">
      <w:pPr>
        <w:tabs>
          <w:tab w:val="left" w:pos="420"/>
        </w:tabs>
        <w:rPr>
          <w:rFonts w:ascii="Arial" w:hAnsi="Arial" w:cs="Arial"/>
          <w:b/>
          <w:bCs/>
          <w:sz w:val="24"/>
          <w:szCs w:val="24"/>
        </w:rPr>
      </w:pPr>
      <w:r w:rsidRPr="004278E1">
        <w:rPr>
          <w:rFonts w:ascii="Arial" w:hAnsi="Arial" w:cs="Arial"/>
          <w:b/>
          <w:bCs/>
          <w:sz w:val="24"/>
          <w:szCs w:val="24"/>
        </w:rPr>
        <w:t>SYLLABUS</w:t>
      </w:r>
    </w:p>
    <w:p w14:paraId="24FD64B6" w14:textId="77777777" w:rsidR="004278E1" w:rsidRPr="004278E1" w:rsidRDefault="004278E1" w:rsidP="004278E1">
      <w:pPr>
        <w:rPr>
          <w:rFonts w:ascii="Arial" w:hAnsi="Arial" w:cs="Arial"/>
          <w:b/>
          <w:bCs/>
          <w:sz w:val="24"/>
          <w:szCs w:val="24"/>
        </w:rPr>
      </w:pPr>
    </w:p>
    <w:p w14:paraId="280D5DC7"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I: India in the mid-18th Century: society, economy, polity and culture</w:t>
      </w:r>
    </w:p>
    <w:p w14:paraId="23D375F5"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Issues and Debates</w:t>
      </w:r>
    </w:p>
    <w:p w14:paraId="0261099B"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Continuity and change</w:t>
      </w:r>
    </w:p>
    <w:p w14:paraId="5FBA2B5D"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p>
    <w:p w14:paraId="041E8780"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II: Dynamics of colonial expansion: indigenous states and Company power</w:t>
      </w:r>
    </w:p>
    <w:p w14:paraId="2240F585"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Regional kingdoms: economic and military and political dimensions of colonial expansion: Bengal, Mysore, Marathas, Awadh, Punjab and the North- East.</w:t>
      </w:r>
    </w:p>
    <w:p w14:paraId="3117B5C0" w14:textId="77777777" w:rsidR="004278E1" w:rsidRPr="004278E1" w:rsidRDefault="004278E1" w:rsidP="004278E1">
      <w:pPr>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Economic Developments, Culture and Society</w:t>
      </w:r>
    </w:p>
    <w:p w14:paraId="75A456B2" w14:textId="77777777" w:rsidR="004278E1" w:rsidRPr="004278E1" w:rsidRDefault="004278E1" w:rsidP="004278E1">
      <w:pPr>
        <w:rPr>
          <w:rFonts w:ascii="Arial" w:eastAsiaTheme="minorHAnsi" w:hAnsi="Arial" w:cs="Arial"/>
          <w:sz w:val="24"/>
          <w:szCs w:val="24"/>
          <w:lang w:val="en-IN" w:eastAsia="en-US"/>
        </w:rPr>
      </w:pPr>
    </w:p>
    <w:p w14:paraId="3C9EE399"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III: Colonial state and ideology: emergence of the Company State</w:t>
      </w:r>
    </w:p>
    <w:p w14:paraId="368E4504"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Imperial ideologies: Orientalism, Utilitarianism, Evangelicalism and the question of</w:t>
      </w:r>
    </w:p>
    <w:p w14:paraId="0AFA7B87"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Race</w:t>
      </w:r>
    </w:p>
    <w:p w14:paraId="4661B20D"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The colonial army: military culture and recruitment</w:t>
      </w:r>
    </w:p>
    <w:p w14:paraId="2CF8658E"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p>
    <w:p w14:paraId="505CC157"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lastRenderedPageBreak/>
        <w:t>Unit IV: Law and education</w:t>
      </w:r>
    </w:p>
    <w:p w14:paraId="11720EC2"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Evolution of law and colonial courts</w:t>
      </w:r>
    </w:p>
    <w:p w14:paraId="5FACEE62"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Indigenous and colonial education: institutions and medium of instruction</w:t>
      </w:r>
    </w:p>
    <w:p w14:paraId="08421181"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p>
    <w:p w14:paraId="69A6248E"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V: Economy and society</w:t>
      </w:r>
    </w:p>
    <w:p w14:paraId="25D53940"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Land revenue systems and agrarian relations</w:t>
      </w:r>
    </w:p>
    <w:p w14:paraId="000201AE"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[b]Commercialization, indebtedness and famines</w:t>
      </w:r>
    </w:p>
    <w:p w14:paraId="680710E1"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[c] Forests and pastoral economy</w:t>
      </w:r>
    </w:p>
    <w:p w14:paraId="721F6912"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[d] Question of de-industrialization and foreign trade</w:t>
      </w:r>
    </w:p>
    <w:p w14:paraId="3A0EBD5E"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p>
    <w:p w14:paraId="6283934B"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VI: Early 19</w:t>
      </w:r>
      <w:r w:rsidRPr="004278E1">
        <w:rPr>
          <w:rFonts w:ascii="Arial" w:eastAsiaTheme="minorHAnsi" w:hAnsi="Arial" w:cs="Arial"/>
          <w:b/>
          <w:bCs/>
          <w:sz w:val="16"/>
          <w:szCs w:val="16"/>
          <w:lang w:val="en-IN" w:eastAsia="en-US"/>
        </w:rPr>
        <w:t xml:space="preserve">th </w:t>
      </w:r>
      <w:r w:rsidRPr="004278E1">
        <w:rPr>
          <w:rFonts w:ascii="Arial" w:eastAsiaTheme="minorHAnsi" w:hAnsi="Arial" w:cs="Arial"/>
          <w:b/>
          <w:bCs/>
          <w:sz w:val="24"/>
          <w:szCs w:val="24"/>
          <w:lang w:val="en-IN" w:eastAsia="en-US"/>
        </w:rPr>
        <w:t>Century: Reforms and Revival</w:t>
      </w:r>
    </w:p>
    <w:p w14:paraId="6CB67D69"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[a] Young Bengal, Brahmo Samaj, </w:t>
      </w:r>
      <w:proofErr w:type="spellStart"/>
      <w:r w:rsidRPr="004278E1">
        <w:rPr>
          <w:rFonts w:ascii="Arial" w:eastAsiaTheme="minorHAnsi" w:hAnsi="Arial" w:cs="Arial"/>
          <w:sz w:val="24"/>
          <w:szCs w:val="24"/>
          <w:lang w:val="en-IN" w:eastAsia="en-US"/>
        </w:rPr>
        <w:t>Prathana</w:t>
      </w:r>
      <w:proofErr w:type="spellEnd"/>
      <w:r w:rsidRPr="004278E1">
        <w:rPr>
          <w:rFonts w:ascii="Arial" w:eastAsiaTheme="minorHAnsi" w:hAnsi="Arial" w:cs="Arial"/>
          <w:sz w:val="24"/>
          <w:szCs w:val="24"/>
          <w:lang w:val="en-IN" w:eastAsia="en-US"/>
        </w:rPr>
        <w:t xml:space="preserve"> Samaj, </w:t>
      </w:r>
      <w:proofErr w:type="spellStart"/>
      <w:r w:rsidRPr="004278E1">
        <w:rPr>
          <w:rFonts w:ascii="Arial" w:eastAsiaTheme="minorHAnsi" w:hAnsi="Arial" w:cs="Arial"/>
          <w:sz w:val="24"/>
          <w:szCs w:val="24"/>
          <w:lang w:val="en-IN" w:eastAsia="en-US"/>
        </w:rPr>
        <w:t>Faraizis</w:t>
      </w:r>
      <w:proofErr w:type="spellEnd"/>
      <w:r w:rsidRPr="004278E1">
        <w:rPr>
          <w:rFonts w:ascii="Arial" w:eastAsiaTheme="minorHAnsi" w:hAnsi="Arial" w:cs="Arial"/>
          <w:sz w:val="24"/>
          <w:szCs w:val="24"/>
          <w:lang w:val="en-IN" w:eastAsia="en-US"/>
        </w:rPr>
        <w:t xml:space="preserve"> and Wahabis</w:t>
      </w:r>
    </w:p>
    <w:p w14:paraId="2FF604D4"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Debating Gender: Traditions and Reform in the 19</w:t>
      </w:r>
      <w:r w:rsidRPr="004278E1">
        <w:rPr>
          <w:rFonts w:ascii="Arial" w:eastAsiaTheme="minorHAnsi" w:hAnsi="Arial" w:cs="Arial"/>
          <w:sz w:val="16"/>
          <w:szCs w:val="16"/>
          <w:lang w:val="en-IN" w:eastAsia="en-US"/>
        </w:rPr>
        <w:t xml:space="preserve">th </w:t>
      </w:r>
      <w:r w:rsidRPr="004278E1">
        <w:rPr>
          <w:rFonts w:ascii="Arial" w:eastAsiaTheme="minorHAnsi" w:hAnsi="Arial" w:cs="Arial"/>
          <w:sz w:val="24"/>
          <w:szCs w:val="24"/>
          <w:lang w:val="en-IN" w:eastAsia="en-US"/>
        </w:rPr>
        <w:t>Century</w:t>
      </w:r>
    </w:p>
    <w:p w14:paraId="0C241136"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p>
    <w:p w14:paraId="5EB4F013"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r w:rsidRPr="004278E1">
        <w:rPr>
          <w:rFonts w:ascii="Arial" w:eastAsiaTheme="minorHAnsi" w:hAnsi="Arial" w:cs="Arial"/>
          <w:b/>
          <w:bCs/>
          <w:sz w:val="24"/>
          <w:szCs w:val="24"/>
          <w:lang w:val="en-IN" w:eastAsia="en-US"/>
        </w:rPr>
        <w:t>Unit VII: Popular resistance</w:t>
      </w:r>
    </w:p>
    <w:p w14:paraId="5E6AF03A"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[a] The Uprising of 1857</w:t>
      </w:r>
    </w:p>
    <w:p w14:paraId="478ECD6B" w14:textId="77777777" w:rsidR="004278E1" w:rsidRPr="004278E1" w:rsidRDefault="004278E1" w:rsidP="004278E1">
      <w:pPr>
        <w:autoSpaceDE w:val="0"/>
        <w:autoSpaceDN w:val="0"/>
        <w:adjustRightInd w:val="0"/>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[b] Peasant resistance to colonial rule: Santhal Uprising (1856); Indigo Rebellion (1860);</w:t>
      </w:r>
    </w:p>
    <w:p w14:paraId="4C6B4E5F" w14:textId="77777777" w:rsidR="004278E1" w:rsidRPr="004278E1" w:rsidRDefault="004278E1" w:rsidP="004278E1">
      <w:pPr>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Pabna Agrarian Leagues (1873); Deccan Riots (1875).</w:t>
      </w:r>
    </w:p>
    <w:p w14:paraId="4BAA7DCF" w14:textId="77777777" w:rsidR="004278E1" w:rsidRPr="004278E1" w:rsidRDefault="004278E1" w:rsidP="004278E1">
      <w:pPr>
        <w:rPr>
          <w:rFonts w:ascii="Arial" w:eastAsiaTheme="minorHAnsi" w:hAnsi="Arial" w:cs="Arial"/>
          <w:sz w:val="24"/>
          <w:szCs w:val="24"/>
          <w:lang w:val="en-IN" w:eastAsia="en-US"/>
        </w:rPr>
      </w:pPr>
    </w:p>
    <w:p w14:paraId="66A94C3B" w14:textId="77777777" w:rsidR="004278E1" w:rsidRPr="004278E1" w:rsidRDefault="004278E1" w:rsidP="004278E1">
      <w:pPr>
        <w:rPr>
          <w:rFonts w:ascii="Arial" w:eastAsiaTheme="minorHAnsi" w:hAnsi="Arial" w:cs="Arial"/>
          <w:sz w:val="24"/>
          <w:szCs w:val="24"/>
          <w:lang w:val="en-IN" w:eastAsia="en-US"/>
        </w:rPr>
      </w:pPr>
    </w:p>
    <w:p w14:paraId="07DE7211" w14:textId="77777777" w:rsidR="004278E1" w:rsidRPr="004278E1" w:rsidRDefault="004278E1" w:rsidP="004278E1">
      <w:pPr>
        <w:rPr>
          <w:rFonts w:ascii="Arial" w:eastAsiaTheme="minorHAnsi" w:hAnsi="Arial" w:cs="Arial"/>
          <w:sz w:val="24"/>
          <w:szCs w:val="24"/>
          <w:lang w:val="en-IN" w:eastAsia="en-US"/>
        </w:rPr>
      </w:pPr>
    </w:p>
    <w:p w14:paraId="7BCAA899" w14:textId="77777777" w:rsidR="004278E1" w:rsidRPr="004278E1" w:rsidRDefault="004278E1" w:rsidP="004278E1">
      <w:pPr>
        <w:rPr>
          <w:rFonts w:ascii="Arial" w:eastAsiaTheme="minorHAnsi" w:hAnsi="Arial" w:cs="Arial"/>
          <w:sz w:val="24"/>
          <w:szCs w:val="24"/>
          <w:lang w:val="en-IN" w:eastAsia="en-US"/>
        </w:rPr>
      </w:pPr>
    </w:p>
    <w:p w14:paraId="28B2FF27" w14:textId="77777777" w:rsidR="004278E1" w:rsidRPr="004278E1" w:rsidRDefault="004278E1" w:rsidP="004278E1">
      <w:pPr>
        <w:pStyle w:val="ListParagraph"/>
        <w:numPr>
          <w:ilvl w:val="0"/>
          <w:numId w:val="9"/>
        </w:numPr>
        <w:rPr>
          <w:rFonts w:ascii="Arial" w:hAnsi="Arial" w:cs="Arial"/>
          <w:b/>
          <w:bCs/>
          <w:sz w:val="28"/>
          <w:szCs w:val="28"/>
        </w:rPr>
      </w:pPr>
      <w:r w:rsidRPr="004278E1">
        <w:rPr>
          <w:rFonts w:ascii="Arial" w:hAnsi="Arial" w:cs="Arial"/>
          <w:b/>
          <w:bCs/>
          <w:sz w:val="28"/>
          <w:szCs w:val="28"/>
        </w:rPr>
        <w:t>Course Description:</w:t>
      </w:r>
    </w:p>
    <w:p w14:paraId="75F34186" w14:textId="77777777" w:rsidR="004278E1" w:rsidRPr="004278E1" w:rsidRDefault="004278E1" w:rsidP="004278E1">
      <w:pPr>
        <w:autoSpaceDE w:val="0"/>
        <w:autoSpaceDN w:val="0"/>
        <w:adjustRightInd w:val="0"/>
        <w:ind w:left="360"/>
        <w:jc w:val="both"/>
        <w:rPr>
          <w:rFonts w:ascii="Arial" w:hAnsi="Arial" w:cs="Arial"/>
          <w:bCs/>
          <w:sz w:val="24"/>
          <w:szCs w:val="24"/>
        </w:rPr>
      </w:pPr>
      <w:r w:rsidRPr="004278E1">
        <w:rPr>
          <w:rFonts w:ascii="Arial" w:eastAsiaTheme="minorHAnsi" w:hAnsi="Arial" w:cs="Arial"/>
          <w:sz w:val="24"/>
          <w:szCs w:val="24"/>
          <w:lang w:val="en-IN" w:eastAsia="en-US"/>
        </w:rPr>
        <w:t>The paper introduces students to key features of the 18th century in the Indian subcontinent. It analyses the interface between the 18th century kingdoms and the early colonial state. The paper also discusses the processes by which the British East India Company transformed itself into a state and gradually consolidated its position over a vast expanse. Apart from the evolution of colonial institutions of governance and developing forms of colonial exploitation, the paper also highlights the interface between Company Raj and indigenous elite on various social issues. The paper concludes with a critical survey of peasant resistance to colonial agrarian policies, and the 1857 revolt against the Company Raj.</w:t>
      </w:r>
    </w:p>
    <w:p w14:paraId="1025A107" w14:textId="77777777" w:rsidR="004278E1" w:rsidRPr="004278E1" w:rsidRDefault="004278E1" w:rsidP="004278E1">
      <w:pPr>
        <w:jc w:val="center"/>
        <w:rPr>
          <w:rFonts w:ascii="Arial" w:hAnsi="Arial" w:cs="Arial"/>
          <w:sz w:val="24"/>
          <w:szCs w:val="24"/>
        </w:rPr>
      </w:pPr>
    </w:p>
    <w:p w14:paraId="0E9F3A06"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 xml:space="preserve">TEACHING </w:t>
      </w:r>
      <w:proofErr w:type="gramStart"/>
      <w:r w:rsidRPr="004278E1">
        <w:rPr>
          <w:rFonts w:ascii="Arial" w:hAnsi="Arial" w:cs="Arial"/>
          <w:b/>
          <w:bCs/>
          <w:sz w:val="24"/>
          <w:szCs w:val="24"/>
        </w:rPr>
        <w:t>TIME(</w:t>
      </w:r>
      <w:proofErr w:type="gramEnd"/>
      <w:r w:rsidRPr="004278E1">
        <w:rPr>
          <w:rFonts w:ascii="Arial" w:hAnsi="Arial" w:cs="Arial"/>
          <w:b/>
          <w:bCs/>
          <w:sz w:val="24"/>
          <w:szCs w:val="24"/>
        </w:rPr>
        <w:t>No. Of Weeks)</w:t>
      </w:r>
    </w:p>
    <w:p w14:paraId="0D81BFAA" w14:textId="77777777" w:rsidR="004278E1" w:rsidRPr="004278E1" w:rsidRDefault="004278E1" w:rsidP="004278E1">
      <w:pPr>
        <w:rPr>
          <w:rFonts w:ascii="Arial" w:hAnsi="Arial" w:cs="Arial"/>
          <w:b/>
          <w:bCs/>
          <w:sz w:val="24"/>
          <w:szCs w:val="24"/>
          <w:u w:val="single"/>
        </w:rPr>
      </w:pPr>
    </w:p>
    <w:p w14:paraId="45A29B2C"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15 Weeks Approximately</w:t>
      </w:r>
    </w:p>
    <w:p w14:paraId="0A27CC97" w14:textId="77777777" w:rsidR="004278E1" w:rsidRPr="004278E1" w:rsidRDefault="004278E1" w:rsidP="004278E1">
      <w:pPr>
        <w:rPr>
          <w:rFonts w:ascii="Arial" w:hAnsi="Arial" w:cs="Arial"/>
          <w:b/>
          <w:bCs/>
          <w:sz w:val="24"/>
          <w:szCs w:val="24"/>
        </w:rPr>
      </w:pPr>
    </w:p>
    <w:p w14:paraId="33E07C05" w14:textId="77777777" w:rsidR="004278E1" w:rsidRPr="004278E1" w:rsidRDefault="004278E1" w:rsidP="004278E1">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4602AA60"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6F4F078E" w14:textId="77777777" w:rsidR="004278E1" w:rsidRPr="004278E1" w:rsidRDefault="004278E1" w:rsidP="004278E1">
      <w:pPr>
        <w:autoSpaceDE w:val="0"/>
        <w:autoSpaceDN w:val="0"/>
        <w:adjustRightInd w:val="0"/>
        <w:jc w:val="both"/>
        <w:rPr>
          <w:rFonts w:ascii="Arial" w:eastAsia="Helvetica" w:hAnsi="Arial" w:cs="Arial"/>
          <w:b/>
          <w:bCs/>
          <w:color w:val="000000"/>
          <w:sz w:val="24"/>
          <w:szCs w:val="24"/>
          <w:u w:val="single"/>
          <w:shd w:val="clear" w:color="auto" w:fill="FFFFFF"/>
        </w:rPr>
      </w:pPr>
      <w:r w:rsidRPr="004278E1">
        <w:rPr>
          <w:rFonts w:ascii="Arial" w:hAnsi="Arial" w:cs="Arial"/>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4278E1">
        <w:rPr>
          <w:rFonts w:ascii="Arial" w:eastAsiaTheme="minorHAnsi" w:hAnsi="Arial" w:cs="Arial"/>
          <w:sz w:val="24"/>
          <w:szCs w:val="24"/>
          <w:lang w:eastAsia="en-US"/>
        </w:rPr>
        <w:t xml:space="preserve">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w:t>
      </w:r>
      <w:r w:rsidRPr="004278E1">
        <w:rPr>
          <w:rFonts w:ascii="Arial" w:eastAsiaTheme="minorHAnsi" w:hAnsi="Arial" w:cs="Arial"/>
          <w:sz w:val="24"/>
          <w:szCs w:val="24"/>
          <w:lang w:eastAsia="en-US"/>
        </w:rPr>
        <w:lastRenderedPageBreak/>
        <w:t>and power point presentations, and an appropriate field-visit will be used where necessary.</w:t>
      </w:r>
    </w:p>
    <w:p w14:paraId="45E1B4E4" w14:textId="77777777" w:rsidR="004278E1" w:rsidRPr="004278E1" w:rsidRDefault="004278E1" w:rsidP="004278E1">
      <w:pPr>
        <w:rPr>
          <w:rFonts w:ascii="Arial" w:hAnsi="Arial" w:cs="Arial"/>
          <w:b/>
          <w:bCs/>
          <w:sz w:val="24"/>
          <w:szCs w:val="24"/>
        </w:rPr>
      </w:pPr>
    </w:p>
    <w:p w14:paraId="7EE574A7" w14:textId="77777777" w:rsidR="004278E1" w:rsidRPr="004278E1" w:rsidRDefault="004278E1" w:rsidP="004278E1">
      <w:pPr>
        <w:rPr>
          <w:rFonts w:ascii="Arial" w:hAnsi="Arial" w:cs="Arial"/>
          <w:b/>
          <w:bCs/>
          <w:sz w:val="24"/>
          <w:szCs w:val="24"/>
        </w:rPr>
      </w:pPr>
    </w:p>
    <w:p w14:paraId="43B9251A" w14:textId="77777777" w:rsidR="004278E1" w:rsidRPr="004278E1" w:rsidRDefault="004278E1" w:rsidP="004278E1">
      <w:pPr>
        <w:pStyle w:val="ListParagraph"/>
        <w:numPr>
          <w:ilvl w:val="0"/>
          <w:numId w:val="9"/>
        </w:numPr>
        <w:rPr>
          <w:rFonts w:ascii="Arial" w:hAnsi="Arial" w:cs="Arial"/>
          <w:b/>
          <w:bCs/>
          <w:sz w:val="24"/>
          <w:szCs w:val="24"/>
        </w:rPr>
      </w:pPr>
      <w:r w:rsidRPr="004278E1">
        <w:rPr>
          <w:rFonts w:ascii="Arial" w:hAnsi="Arial" w:cs="Arial"/>
          <w:b/>
          <w:bCs/>
          <w:sz w:val="24"/>
          <w:szCs w:val="24"/>
        </w:rPr>
        <w:t>UNIT WISE BREAK UP OF SYLLABUS</w:t>
      </w:r>
    </w:p>
    <w:p w14:paraId="30D128CB" w14:textId="77777777" w:rsidR="004278E1" w:rsidRPr="004278E1" w:rsidRDefault="004278E1" w:rsidP="004278E1">
      <w:pPr>
        <w:rPr>
          <w:rFonts w:ascii="Arial" w:hAnsi="Arial" w:cs="Arial"/>
          <w:b/>
          <w:bCs/>
          <w:sz w:val="24"/>
          <w:szCs w:val="24"/>
        </w:rPr>
      </w:pPr>
    </w:p>
    <w:p w14:paraId="6316BF1F"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b/>
          <w:bCs/>
          <w:sz w:val="24"/>
          <w:szCs w:val="24"/>
          <w:lang w:val="en-IN" w:eastAsia="en-US"/>
        </w:rPr>
        <w:t xml:space="preserve">Unit-I: </w:t>
      </w:r>
      <w:r w:rsidRPr="004278E1">
        <w:rPr>
          <w:rFonts w:ascii="Arial" w:eastAsiaTheme="minorHAnsi" w:hAnsi="Arial" w:cs="Arial"/>
          <w:sz w:val="24"/>
          <w:szCs w:val="24"/>
          <w:lang w:val="en-IN" w:eastAsia="en-US"/>
        </w:rPr>
        <w:t>This Unit enables the students to outline key developments of the 18</w:t>
      </w:r>
      <w:r w:rsidRPr="004278E1">
        <w:rPr>
          <w:rFonts w:ascii="Arial" w:eastAsiaTheme="minorHAnsi" w:hAnsi="Arial" w:cs="Arial"/>
          <w:sz w:val="16"/>
          <w:szCs w:val="16"/>
          <w:lang w:val="en-IN" w:eastAsia="en-US"/>
        </w:rPr>
        <w:t xml:space="preserve">th </w:t>
      </w:r>
      <w:r w:rsidRPr="004278E1">
        <w:rPr>
          <w:rFonts w:ascii="Arial" w:eastAsiaTheme="minorHAnsi" w:hAnsi="Arial" w:cs="Arial"/>
          <w:sz w:val="24"/>
          <w:szCs w:val="24"/>
          <w:lang w:val="en-IN" w:eastAsia="en-US"/>
        </w:rPr>
        <w:t xml:space="preserve">century in the Indian subcontinent. These developments are discussed through key debates on the varied historical evidences used by historians when examining the weakening Mughal state, growth of regional kingdoms, changing dynamics of the economy, evolving social structures, cultural patterns, etc. </w:t>
      </w:r>
      <w:r w:rsidRPr="004278E1">
        <w:rPr>
          <w:rFonts w:ascii="Arial" w:eastAsiaTheme="minorHAnsi" w:hAnsi="Arial" w:cs="Arial"/>
          <w:b/>
          <w:bCs/>
          <w:sz w:val="24"/>
          <w:szCs w:val="24"/>
          <w:lang w:eastAsia="en-US"/>
        </w:rPr>
        <w:t>(Teaching Time: 2 weeks/ 10 Classes approx. and Tutorials.)</w:t>
      </w:r>
    </w:p>
    <w:p w14:paraId="7AAEFE1F" w14:textId="77777777" w:rsidR="004278E1" w:rsidRPr="004278E1" w:rsidRDefault="004278E1" w:rsidP="004278E1">
      <w:pPr>
        <w:rPr>
          <w:rFonts w:ascii="Arial" w:eastAsiaTheme="minorHAnsi" w:hAnsi="Arial" w:cs="Arial"/>
          <w:b/>
          <w:bCs/>
          <w:sz w:val="24"/>
          <w:szCs w:val="24"/>
          <w:lang w:val="en-IN" w:eastAsia="en-US"/>
        </w:rPr>
      </w:pPr>
    </w:p>
    <w:p w14:paraId="2657E0C0" w14:textId="77777777" w:rsidR="004278E1" w:rsidRPr="004278E1" w:rsidRDefault="004278E1" w:rsidP="004278E1">
      <w:pPr>
        <w:rPr>
          <w:rFonts w:ascii="Arial" w:eastAsiaTheme="minorHAnsi" w:hAnsi="Arial" w:cs="Arial"/>
          <w:b/>
          <w:bCs/>
          <w:sz w:val="24"/>
          <w:szCs w:val="24"/>
          <w:lang w:val="en-IN" w:eastAsia="en-US"/>
        </w:rPr>
      </w:pPr>
    </w:p>
    <w:p w14:paraId="1455F866" w14:textId="77777777" w:rsidR="004278E1" w:rsidRPr="004278E1" w:rsidRDefault="004278E1" w:rsidP="004278E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val="en-IN" w:eastAsia="en-US"/>
        </w:rPr>
        <w:t xml:space="preserve">Unit- II: </w:t>
      </w:r>
      <w:r w:rsidRPr="004278E1">
        <w:rPr>
          <w:rFonts w:ascii="Arial" w:eastAsiaTheme="minorHAnsi" w:hAnsi="Arial" w:cs="Arial"/>
          <w:sz w:val="24"/>
          <w:szCs w:val="24"/>
          <w:lang w:val="en-IN" w:eastAsia="en-US"/>
        </w:rPr>
        <w:t>This Unit introduces the students to the political process by which Company rules was established in the Indian subcontinent. The unit shall also acquaint students with the important features of the 18</w:t>
      </w:r>
      <w:r w:rsidRPr="004278E1">
        <w:rPr>
          <w:rFonts w:ascii="Arial" w:eastAsiaTheme="minorHAnsi" w:hAnsi="Arial" w:cs="Arial"/>
          <w:sz w:val="16"/>
          <w:szCs w:val="16"/>
          <w:lang w:val="en-IN" w:eastAsia="en-US"/>
        </w:rPr>
        <w:t xml:space="preserve">th </w:t>
      </w:r>
      <w:r w:rsidRPr="004278E1">
        <w:rPr>
          <w:rFonts w:ascii="Arial" w:eastAsiaTheme="minorHAnsi" w:hAnsi="Arial" w:cs="Arial"/>
          <w:sz w:val="24"/>
          <w:szCs w:val="24"/>
          <w:lang w:val="en-IN" w:eastAsia="en-US"/>
        </w:rPr>
        <w:t>century states and how they came to be positioned vis-à-vis an expanding Company state.</w:t>
      </w:r>
      <w:r w:rsidRPr="004278E1">
        <w:rPr>
          <w:rFonts w:ascii="Arial" w:eastAsiaTheme="minorHAnsi" w:hAnsi="Arial" w:cs="Arial"/>
          <w:b/>
          <w:bCs/>
          <w:sz w:val="24"/>
          <w:szCs w:val="24"/>
          <w:lang w:val="en-IN" w:eastAsia="en-US"/>
        </w:rPr>
        <w:t xml:space="preserve"> </w:t>
      </w:r>
      <w:r w:rsidRPr="004278E1">
        <w:rPr>
          <w:rFonts w:ascii="Arial" w:eastAsiaTheme="minorHAnsi" w:hAnsi="Arial" w:cs="Arial"/>
          <w:b/>
          <w:bCs/>
          <w:sz w:val="24"/>
          <w:szCs w:val="24"/>
          <w:lang w:eastAsia="en-US"/>
        </w:rPr>
        <w:t>(Teaching Time: 3 weeks/ 15 Classes approx. and Tutorials.)</w:t>
      </w:r>
    </w:p>
    <w:p w14:paraId="412721F1"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p>
    <w:p w14:paraId="154DFFEF" w14:textId="77777777" w:rsidR="004278E1" w:rsidRPr="004278E1" w:rsidRDefault="004278E1" w:rsidP="004278E1">
      <w:pPr>
        <w:rPr>
          <w:rFonts w:ascii="Arial" w:eastAsiaTheme="minorHAnsi" w:hAnsi="Arial" w:cs="Arial"/>
          <w:b/>
          <w:bCs/>
          <w:sz w:val="24"/>
          <w:szCs w:val="24"/>
          <w:lang w:val="en-IN" w:eastAsia="en-US"/>
        </w:rPr>
      </w:pPr>
    </w:p>
    <w:p w14:paraId="6C601E15"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b/>
          <w:bCs/>
          <w:sz w:val="24"/>
          <w:szCs w:val="24"/>
          <w:lang w:val="en-IN" w:eastAsia="en-US"/>
        </w:rPr>
        <w:t xml:space="preserve">Unit-III: </w:t>
      </w:r>
      <w:r w:rsidRPr="004278E1">
        <w:rPr>
          <w:rFonts w:ascii="Arial" w:eastAsiaTheme="minorHAnsi" w:hAnsi="Arial" w:cs="Arial"/>
          <w:sz w:val="24"/>
          <w:szCs w:val="24"/>
          <w:lang w:val="en-IN" w:eastAsia="en-US"/>
        </w:rPr>
        <w:t>The unit shall discuss in detail and familiarise students with the evolving ideological underpinnings of the Company state, the idea of difference which developed within the imperial discourse, the changing military requirements and military culture of the expanding colonial state.</w:t>
      </w:r>
      <w:r w:rsidRPr="004278E1">
        <w:rPr>
          <w:rFonts w:ascii="Arial" w:eastAsiaTheme="minorHAnsi" w:hAnsi="Arial" w:cs="Arial"/>
          <w:b/>
          <w:bCs/>
          <w:sz w:val="24"/>
          <w:szCs w:val="24"/>
          <w:lang w:val="en-IN" w:eastAsia="en-US"/>
        </w:rPr>
        <w:t xml:space="preserve"> </w:t>
      </w:r>
      <w:r w:rsidRPr="004278E1">
        <w:rPr>
          <w:rFonts w:ascii="Arial" w:eastAsiaTheme="minorHAnsi" w:hAnsi="Arial" w:cs="Arial"/>
          <w:b/>
          <w:bCs/>
          <w:sz w:val="24"/>
          <w:szCs w:val="24"/>
          <w:lang w:eastAsia="en-US"/>
        </w:rPr>
        <w:t>(Teaching Time: 2 weeks/ 10 Classes approx. and Tutorials.)</w:t>
      </w:r>
    </w:p>
    <w:p w14:paraId="3E6EF68D" w14:textId="77777777" w:rsidR="004278E1" w:rsidRPr="004278E1" w:rsidRDefault="004278E1" w:rsidP="004278E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b/>
          <w:bCs/>
          <w:sz w:val="24"/>
          <w:szCs w:val="24"/>
          <w:lang w:val="en-IN" w:eastAsia="en-US"/>
        </w:rPr>
        <w:t xml:space="preserve">Unit-IV: </w:t>
      </w:r>
      <w:r w:rsidRPr="004278E1">
        <w:rPr>
          <w:rFonts w:ascii="Arial" w:eastAsiaTheme="minorHAnsi" w:hAnsi="Arial" w:cs="Arial"/>
          <w:sz w:val="24"/>
          <w:szCs w:val="24"/>
          <w:lang w:val="en-IN" w:eastAsia="en-US"/>
        </w:rPr>
        <w:t xml:space="preserve">This Unit shall equip students to identify and explain the peculiarities of evolving colonial institutions and their impact. The discussion shall focus largely on the evolving legal apparatus and education structure and policy of the Company state. </w:t>
      </w:r>
      <w:r w:rsidRPr="004278E1">
        <w:rPr>
          <w:rFonts w:ascii="Arial" w:eastAsiaTheme="minorHAnsi" w:hAnsi="Arial" w:cs="Arial"/>
          <w:b/>
          <w:bCs/>
          <w:sz w:val="24"/>
          <w:szCs w:val="24"/>
          <w:lang w:eastAsia="en-US"/>
        </w:rPr>
        <w:t>(Teaching Time: 2 weeks/ 10 Classes approx. and Tutorials.)</w:t>
      </w:r>
    </w:p>
    <w:p w14:paraId="41F560DB"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p>
    <w:p w14:paraId="7D917F08"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p>
    <w:p w14:paraId="51C34F11" w14:textId="77777777" w:rsidR="004278E1" w:rsidRPr="004278E1" w:rsidRDefault="004278E1" w:rsidP="004278E1">
      <w:pPr>
        <w:autoSpaceDE w:val="0"/>
        <w:autoSpaceDN w:val="0"/>
        <w:adjustRightInd w:val="0"/>
        <w:jc w:val="both"/>
        <w:rPr>
          <w:rFonts w:ascii="Arial" w:eastAsiaTheme="minorHAnsi" w:hAnsi="Arial" w:cs="Arial"/>
          <w:sz w:val="24"/>
          <w:szCs w:val="24"/>
          <w:lang w:val="en-IN" w:eastAsia="en-US"/>
        </w:rPr>
      </w:pPr>
      <w:r w:rsidRPr="004278E1">
        <w:rPr>
          <w:rFonts w:ascii="Arial" w:eastAsiaTheme="minorHAnsi" w:hAnsi="Arial" w:cs="Arial"/>
          <w:b/>
          <w:bCs/>
          <w:sz w:val="24"/>
          <w:szCs w:val="24"/>
          <w:lang w:val="en-IN" w:eastAsia="en-US"/>
        </w:rPr>
        <w:t xml:space="preserve">Unit-V: </w:t>
      </w:r>
      <w:r w:rsidRPr="004278E1">
        <w:rPr>
          <w:rFonts w:ascii="Arial" w:eastAsiaTheme="minorHAnsi" w:hAnsi="Arial" w:cs="Arial"/>
          <w:sz w:val="24"/>
          <w:szCs w:val="24"/>
          <w:lang w:val="en-IN" w:eastAsia="en-US"/>
        </w:rPr>
        <w:t>This Unit shall familiarise students with the key debates on the economic impact of</w:t>
      </w:r>
    </w:p>
    <w:p w14:paraId="4CBD0E13"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val="en-IN" w:eastAsia="en-US"/>
        </w:rPr>
        <w:t xml:space="preserve">Company Raj. Students shall assess this impact by looking at changing agrarian relations, crop cultivation, forest policy, handicraft production and trade patterns. </w:t>
      </w:r>
      <w:r w:rsidRPr="004278E1">
        <w:rPr>
          <w:rFonts w:ascii="Arial" w:eastAsiaTheme="minorHAnsi" w:hAnsi="Arial" w:cs="Arial"/>
          <w:b/>
          <w:bCs/>
          <w:sz w:val="24"/>
          <w:szCs w:val="24"/>
          <w:lang w:eastAsia="en-US"/>
        </w:rPr>
        <w:t>(Teaching Time: 2 weeks/ 10 Classes approx. and Tutorials.)</w:t>
      </w:r>
    </w:p>
    <w:p w14:paraId="0BD1D303"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p>
    <w:p w14:paraId="0B98C0FB" w14:textId="77777777" w:rsidR="004278E1" w:rsidRPr="004278E1" w:rsidRDefault="004278E1" w:rsidP="004278E1">
      <w:pPr>
        <w:rPr>
          <w:rFonts w:ascii="Arial" w:eastAsiaTheme="minorHAnsi" w:hAnsi="Arial" w:cs="Arial"/>
          <w:b/>
          <w:bCs/>
          <w:sz w:val="24"/>
          <w:szCs w:val="24"/>
          <w:lang w:val="en-IN" w:eastAsia="en-US"/>
        </w:rPr>
      </w:pPr>
    </w:p>
    <w:p w14:paraId="7E301B12" w14:textId="77777777" w:rsidR="004278E1" w:rsidRPr="004278E1" w:rsidRDefault="004278E1" w:rsidP="004278E1">
      <w:pPr>
        <w:autoSpaceDE w:val="0"/>
        <w:autoSpaceDN w:val="0"/>
        <w:adjustRightInd w:val="0"/>
        <w:jc w:val="both"/>
        <w:rPr>
          <w:rFonts w:ascii="Arial" w:eastAsiaTheme="minorHAnsi" w:hAnsi="Arial" w:cs="Arial"/>
          <w:sz w:val="24"/>
          <w:szCs w:val="24"/>
          <w:lang w:val="en-IN" w:eastAsia="en-US"/>
        </w:rPr>
      </w:pPr>
      <w:r w:rsidRPr="004278E1">
        <w:rPr>
          <w:rFonts w:ascii="Arial" w:eastAsiaTheme="minorHAnsi" w:hAnsi="Arial" w:cs="Arial"/>
          <w:b/>
          <w:bCs/>
          <w:sz w:val="24"/>
          <w:szCs w:val="24"/>
          <w:lang w:val="en-IN" w:eastAsia="en-US"/>
        </w:rPr>
        <w:t xml:space="preserve">Unit-VI: </w:t>
      </w:r>
      <w:r w:rsidRPr="004278E1">
        <w:rPr>
          <w:rFonts w:ascii="Arial" w:eastAsiaTheme="minorHAnsi" w:hAnsi="Arial" w:cs="Arial"/>
          <w:sz w:val="24"/>
          <w:szCs w:val="24"/>
          <w:lang w:val="en-IN" w:eastAsia="en-US"/>
        </w:rPr>
        <w:t>This Unit shall acquaint students with the social churning on questions of tradition,</w:t>
      </w:r>
    </w:p>
    <w:p w14:paraId="168B8318"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val="en-IN" w:eastAsia="en-US"/>
        </w:rPr>
        <w:t>modernity, reform, etc. that unfolded during first century of British colonial rule. Through special focus on gender concerns, gender roles in the household and ideas of ‘ideal womanhood’, the unit shall enable students to contextualize the endeavours of nineteenth-century social reformers and nationalists.</w:t>
      </w:r>
      <w:r w:rsidRPr="004278E1">
        <w:rPr>
          <w:rFonts w:ascii="Arial" w:eastAsiaTheme="minorHAnsi" w:hAnsi="Arial" w:cs="Arial"/>
          <w:b/>
          <w:bCs/>
          <w:sz w:val="24"/>
          <w:szCs w:val="24"/>
          <w:lang w:eastAsia="en-US"/>
        </w:rPr>
        <w:t xml:space="preserve"> (Teaching Time: 2 weeks/ 10 Classes approx. and Tutorials.)</w:t>
      </w:r>
    </w:p>
    <w:p w14:paraId="0130E572" w14:textId="77777777" w:rsidR="004278E1" w:rsidRPr="004278E1" w:rsidRDefault="004278E1" w:rsidP="004278E1">
      <w:pPr>
        <w:autoSpaceDE w:val="0"/>
        <w:autoSpaceDN w:val="0"/>
        <w:adjustRightInd w:val="0"/>
        <w:rPr>
          <w:rFonts w:ascii="Arial" w:eastAsiaTheme="minorHAnsi" w:hAnsi="Arial" w:cs="Arial"/>
          <w:b/>
          <w:bCs/>
          <w:sz w:val="24"/>
          <w:szCs w:val="24"/>
          <w:lang w:val="en-IN" w:eastAsia="en-US"/>
        </w:rPr>
      </w:pPr>
    </w:p>
    <w:p w14:paraId="4BDF02F5" w14:textId="77777777" w:rsidR="004278E1" w:rsidRPr="004278E1" w:rsidRDefault="004278E1" w:rsidP="004278E1">
      <w:pPr>
        <w:rPr>
          <w:rFonts w:ascii="Arial" w:eastAsiaTheme="minorHAnsi" w:hAnsi="Arial" w:cs="Arial"/>
          <w:b/>
          <w:bCs/>
          <w:sz w:val="24"/>
          <w:szCs w:val="24"/>
          <w:lang w:val="en-IN" w:eastAsia="en-US"/>
        </w:rPr>
      </w:pPr>
    </w:p>
    <w:p w14:paraId="458141DA"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b/>
          <w:bCs/>
          <w:sz w:val="24"/>
          <w:szCs w:val="24"/>
          <w:lang w:val="en-IN" w:eastAsia="en-US"/>
        </w:rPr>
        <w:t xml:space="preserve">Unit-VII: </w:t>
      </w:r>
      <w:r w:rsidRPr="004278E1">
        <w:rPr>
          <w:rFonts w:ascii="Arial" w:eastAsiaTheme="minorHAnsi" w:hAnsi="Arial" w:cs="Arial"/>
          <w:sz w:val="24"/>
          <w:szCs w:val="24"/>
          <w:lang w:val="en-IN" w:eastAsia="en-US"/>
        </w:rPr>
        <w:t>This Unit shall enable students to identify and discuss the issues reflected in the major uprisings of the nineteenth century. In the context of heavy revenue assessment, changing land rights, deepening stratification within the rural society, emergence of new social forces in agrarian economy, etc., students shall discuss the discontent of the landed elite, and those of struggling peasants and tribals during the Company Raj.</w:t>
      </w:r>
      <w:r w:rsidRPr="004278E1">
        <w:rPr>
          <w:rFonts w:ascii="Arial" w:eastAsiaTheme="minorHAnsi" w:hAnsi="Arial" w:cs="Arial"/>
          <w:b/>
          <w:bCs/>
          <w:sz w:val="24"/>
          <w:szCs w:val="24"/>
          <w:lang w:val="en-IN" w:eastAsia="en-US"/>
        </w:rPr>
        <w:t xml:space="preserve"> </w:t>
      </w:r>
      <w:r w:rsidRPr="004278E1">
        <w:rPr>
          <w:rFonts w:ascii="Arial" w:eastAsiaTheme="minorHAnsi" w:hAnsi="Arial" w:cs="Arial"/>
          <w:b/>
          <w:bCs/>
          <w:sz w:val="24"/>
          <w:szCs w:val="24"/>
          <w:lang w:eastAsia="en-US"/>
        </w:rPr>
        <w:t>(Teaching Time: 2 weeks/ 10 Classes approx. and Tutorials.)</w:t>
      </w:r>
    </w:p>
    <w:p w14:paraId="0AC82D21" w14:textId="77777777" w:rsidR="004278E1" w:rsidRPr="004278E1" w:rsidRDefault="004278E1" w:rsidP="004278E1">
      <w:pPr>
        <w:autoSpaceDE w:val="0"/>
        <w:autoSpaceDN w:val="0"/>
        <w:adjustRightInd w:val="0"/>
        <w:jc w:val="both"/>
        <w:rPr>
          <w:rFonts w:ascii="Arial" w:hAnsi="Arial" w:cs="Arial"/>
          <w:b/>
          <w:bCs/>
          <w:sz w:val="24"/>
          <w:szCs w:val="24"/>
        </w:rPr>
      </w:pPr>
    </w:p>
    <w:p w14:paraId="3C77F1CD" w14:textId="77777777" w:rsidR="004278E1" w:rsidRPr="004278E1" w:rsidRDefault="004278E1" w:rsidP="004278E1">
      <w:pPr>
        <w:rPr>
          <w:rFonts w:ascii="Arial" w:hAnsi="Arial" w:cs="Arial"/>
          <w:b/>
          <w:bCs/>
          <w:sz w:val="24"/>
          <w:szCs w:val="24"/>
          <w:u w:val="single"/>
        </w:rPr>
      </w:pPr>
    </w:p>
    <w:p w14:paraId="608422C2" w14:textId="77777777" w:rsidR="004278E1" w:rsidRPr="004278E1" w:rsidRDefault="004278E1" w:rsidP="004278E1">
      <w:pPr>
        <w:rPr>
          <w:rFonts w:ascii="Arial" w:hAnsi="Arial" w:cs="Arial"/>
        </w:rPr>
      </w:pPr>
    </w:p>
    <w:p w14:paraId="48364BC9" w14:textId="77777777" w:rsidR="004278E1" w:rsidRPr="004278E1" w:rsidRDefault="004278E1" w:rsidP="004278E1">
      <w:pPr>
        <w:rPr>
          <w:rFonts w:ascii="Arial" w:hAnsi="Arial" w:cs="Arial"/>
        </w:rPr>
      </w:pPr>
    </w:p>
    <w:p w14:paraId="660639A8"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17DEC17E" w14:textId="77777777" w:rsidR="004278E1" w:rsidRPr="004278E1" w:rsidRDefault="004278E1" w:rsidP="004278E1">
      <w:pPr>
        <w:rPr>
          <w:rFonts w:ascii="Arial" w:hAnsi="Arial" w:cs="Arial"/>
          <w:sz w:val="24"/>
          <w:szCs w:val="24"/>
        </w:rPr>
      </w:pPr>
    </w:p>
    <w:p w14:paraId="57B1C1FC"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 xml:space="preserve">Internal Assessment: 25 Marks </w:t>
      </w:r>
    </w:p>
    <w:p w14:paraId="596BB7C3" w14:textId="77777777" w:rsidR="004278E1" w:rsidRPr="004278E1" w:rsidRDefault="004278E1" w:rsidP="004278E1">
      <w:pPr>
        <w:rPr>
          <w:rFonts w:ascii="Arial" w:hAnsi="Arial" w:cs="Arial"/>
          <w:b/>
          <w:bCs/>
          <w:sz w:val="24"/>
          <w:szCs w:val="24"/>
        </w:rPr>
      </w:pPr>
    </w:p>
    <w:p w14:paraId="14759E2B" w14:textId="77777777" w:rsidR="004278E1" w:rsidRPr="004278E1" w:rsidRDefault="004278E1" w:rsidP="004278E1">
      <w:pPr>
        <w:jc w:val="both"/>
        <w:rPr>
          <w:rFonts w:ascii="Arial" w:hAnsi="Arial" w:cs="Arial"/>
          <w:sz w:val="24"/>
          <w:szCs w:val="24"/>
        </w:rPr>
      </w:pPr>
      <w:r w:rsidRPr="004278E1">
        <w:rPr>
          <w:rFonts w:ascii="Arial" w:eastAsiaTheme="minorHAnsi" w:hAnsi="Arial" w:cs="Arial"/>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4278E1">
        <w:rPr>
          <w:rFonts w:ascii="Arial" w:hAnsi="Arial" w:cs="Arial"/>
          <w:sz w:val="24"/>
          <w:szCs w:val="24"/>
        </w:rPr>
        <w:t xml:space="preserve"> Students in this course will primarily have three modes of assessment:</w:t>
      </w:r>
    </w:p>
    <w:p w14:paraId="7F41816D"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1) Written assignment</w:t>
      </w:r>
    </w:p>
    <w:p w14:paraId="0F0F4071"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2) Presentation</w:t>
      </w:r>
    </w:p>
    <w:p w14:paraId="5727DCAE"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3) Class Test</w:t>
      </w:r>
    </w:p>
    <w:p w14:paraId="2F49F0CE"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42A7D066" w14:textId="77777777" w:rsidR="004278E1" w:rsidRPr="004278E1" w:rsidRDefault="004278E1" w:rsidP="004278E1">
      <w:pPr>
        <w:jc w:val="both"/>
        <w:rPr>
          <w:rFonts w:ascii="Arial" w:hAnsi="Arial" w:cs="Arial"/>
          <w:sz w:val="24"/>
          <w:szCs w:val="24"/>
        </w:rPr>
      </w:pPr>
      <w:proofErr w:type="gramStart"/>
      <w:r w:rsidRPr="004278E1">
        <w:rPr>
          <w:rFonts w:ascii="Arial" w:hAnsi="Arial" w:cs="Arial"/>
          <w:sz w:val="24"/>
          <w:szCs w:val="24"/>
        </w:rPr>
        <w:t>Additionally</w:t>
      </w:r>
      <w:proofErr w:type="gramEnd"/>
      <w:r w:rsidRPr="004278E1">
        <w:rPr>
          <w:rFonts w:ascii="Arial" w:hAnsi="Arial" w:cs="Arial"/>
          <w:sz w:val="24"/>
          <w:szCs w:val="24"/>
        </w:rPr>
        <w:t xml:space="preserve"> there are 5 marks for Attendance</w:t>
      </w:r>
    </w:p>
    <w:p w14:paraId="3AF2B06C" w14:textId="77777777" w:rsidR="004278E1" w:rsidRPr="004278E1" w:rsidRDefault="004278E1" w:rsidP="004278E1">
      <w:pPr>
        <w:rPr>
          <w:rFonts w:ascii="Arial" w:hAnsi="Arial" w:cs="Arial"/>
        </w:rPr>
      </w:pPr>
    </w:p>
    <w:p w14:paraId="0B66F122" w14:textId="77777777" w:rsidR="004278E1" w:rsidRPr="004278E1" w:rsidRDefault="004278E1" w:rsidP="004278E1">
      <w:pPr>
        <w:rPr>
          <w:rFonts w:ascii="Arial" w:hAnsi="Arial" w:cs="Arial"/>
        </w:rPr>
      </w:pPr>
    </w:p>
    <w:p w14:paraId="073D6D49"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ESSENTIA READINGS</w:t>
      </w:r>
    </w:p>
    <w:p w14:paraId="5A964B61" w14:textId="77777777" w:rsidR="004278E1" w:rsidRPr="004278E1" w:rsidRDefault="004278E1" w:rsidP="004278E1">
      <w:pPr>
        <w:rPr>
          <w:rFonts w:ascii="Arial" w:hAnsi="Arial" w:cs="Arial"/>
        </w:rPr>
      </w:pPr>
    </w:p>
    <w:p w14:paraId="52D6BB7A"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w:t>
      </w:r>
      <w:proofErr w:type="spellStart"/>
      <w:r w:rsidRPr="004278E1">
        <w:rPr>
          <w:rFonts w:ascii="Arial" w:eastAsiaTheme="minorHAnsi" w:hAnsi="Arial" w:cs="Arial"/>
          <w:sz w:val="24"/>
          <w:szCs w:val="24"/>
          <w:lang w:val="en-IN" w:eastAsia="en-US"/>
        </w:rPr>
        <w:t>Alavi</w:t>
      </w:r>
      <w:proofErr w:type="spellEnd"/>
      <w:r w:rsidRPr="004278E1">
        <w:rPr>
          <w:rFonts w:ascii="Arial" w:eastAsiaTheme="minorHAnsi" w:hAnsi="Arial" w:cs="Arial"/>
          <w:sz w:val="24"/>
          <w:szCs w:val="24"/>
          <w:lang w:val="en-IN" w:eastAsia="en-US"/>
        </w:rPr>
        <w:t xml:space="preserve">, Seema(ed.). (2002). </w:t>
      </w:r>
      <w:r w:rsidRPr="004278E1">
        <w:rPr>
          <w:rFonts w:ascii="Arial" w:eastAsiaTheme="minorHAnsi" w:hAnsi="Arial" w:cs="Arial"/>
          <w:i/>
          <w:iCs/>
          <w:sz w:val="24"/>
          <w:szCs w:val="24"/>
          <w:lang w:val="en-IN" w:eastAsia="en-US"/>
        </w:rPr>
        <w:t xml:space="preserve">The Eighteenth Century in </w:t>
      </w:r>
      <w:r w:rsidRPr="004278E1">
        <w:rPr>
          <w:rFonts w:ascii="Arial" w:eastAsiaTheme="minorHAnsi" w:hAnsi="Arial" w:cs="Arial"/>
          <w:sz w:val="24"/>
          <w:szCs w:val="24"/>
          <w:lang w:val="en-IN" w:eastAsia="en-US"/>
        </w:rPr>
        <w:t>India. New Delhi: OUP</w:t>
      </w:r>
    </w:p>
    <w:p w14:paraId="12E31F1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(Introduction).</w:t>
      </w:r>
    </w:p>
    <w:p w14:paraId="2E2CCB83"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t>
      </w:r>
      <w:proofErr w:type="spellStart"/>
      <w:proofErr w:type="gramStart"/>
      <w:r w:rsidRPr="004278E1">
        <w:rPr>
          <w:rFonts w:ascii="Arial" w:eastAsiaTheme="minorHAnsi" w:hAnsi="Arial" w:cs="Arial"/>
          <w:sz w:val="24"/>
          <w:szCs w:val="24"/>
          <w:lang w:val="en-IN" w:eastAsia="en-US"/>
        </w:rPr>
        <w:t>Roy,Tirthankar</w:t>
      </w:r>
      <w:proofErr w:type="spellEnd"/>
      <w:proofErr w:type="gramEnd"/>
      <w:r w:rsidRPr="004278E1">
        <w:rPr>
          <w:rFonts w:ascii="Arial" w:eastAsiaTheme="minorHAnsi" w:hAnsi="Arial" w:cs="Arial"/>
          <w:sz w:val="24"/>
          <w:szCs w:val="24"/>
          <w:lang w:val="en-IN" w:eastAsia="en-US"/>
        </w:rPr>
        <w:t xml:space="preserve">. (2013). “Rethinking the Origins of British India: State Formation and Military- fiscal Undertakings in an </w:t>
      </w:r>
      <w:proofErr w:type="gramStart"/>
      <w:r w:rsidRPr="004278E1">
        <w:rPr>
          <w:rFonts w:ascii="Arial" w:eastAsiaTheme="minorHAnsi" w:hAnsi="Arial" w:cs="Arial"/>
          <w:sz w:val="24"/>
          <w:szCs w:val="24"/>
          <w:lang w:val="en-IN" w:eastAsia="en-US"/>
        </w:rPr>
        <w:t>Eighteenth Century</w:t>
      </w:r>
      <w:proofErr w:type="gramEnd"/>
      <w:r w:rsidRPr="004278E1">
        <w:rPr>
          <w:rFonts w:ascii="Arial" w:eastAsiaTheme="minorHAnsi" w:hAnsi="Arial" w:cs="Arial"/>
          <w:sz w:val="24"/>
          <w:szCs w:val="24"/>
          <w:lang w:val="en-IN" w:eastAsia="en-US"/>
        </w:rPr>
        <w:t xml:space="preserve"> World Region”. </w:t>
      </w:r>
      <w:r w:rsidRPr="004278E1">
        <w:rPr>
          <w:rFonts w:ascii="Arial" w:eastAsiaTheme="minorHAnsi" w:hAnsi="Arial" w:cs="Arial"/>
          <w:i/>
          <w:iCs/>
          <w:sz w:val="24"/>
          <w:szCs w:val="24"/>
          <w:lang w:val="en-IN" w:eastAsia="en-US"/>
        </w:rPr>
        <w:t>Modern Asian Studies</w:t>
      </w:r>
      <w:r w:rsidRPr="004278E1">
        <w:rPr>
          <w:rFonts w:ascii="Arial" w:eastAsiaTheme="minorHAnsi" w:hAnsi="Arial" w:cs="Arial"/>
          <w:sz w:val="24"/>
          <w:szCs w:val="24"/>
          <w:lang w:val="en-IN" w:eastAsia="en-US"/>
        </w:rPr>
        <w:t>, 47 (4), 1125-1156.</w:t>
      </w:r>
    </w:p>
    <w:p w14:paraId="07883AB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Bayly</w:t>
      </w:r>
      <w:proofErr w:type="spellEnd"/>
      <w:r w:rsidRPr="004278E1">
        <w:rPr>
          <w:rFonts w:ascii="Arial" w:eastAsiaTheme="minorHAnsi" w:hAnsi="Arial" w:cs="Arial"/>
          <w:sz w:val="24"/>
          <w:szCs w:val="24"/>
          <w:lang w:val="en-IN" w:eastAsia="en-US"/>
        </w:rPr>
        <w:t xml:space="preserve">, C.A. 1988. </w:t>
      </w:r>
      <w:r w:rsidRPr="004278E1">
        <w:rPr>
          <w:rFonts w:ascii="Arial" w:eastAsiaTheme="minorHAnsi" w:hAnsi="Arial" w:cs="Arial"/>
          <w:i/>
          <w:iCs/>
          <w:sz w:val="24"/>
          <w:szCs w:val="24"/>
          <w:lang w:val="en-IN" w:eastAsia="en-US"/>
        </w:rPr>
        <w:t>Indian Society and the making of the British Empire</w:t>
      </w:r>
      <w:r w:rsidRPr="004278E1">
        <w:rPr>
          <w:rFonts w:ascii="Arial" w:eastAsiaTheme="minorHAnsi" w:hAnsi="Arial" w:cs="Arial"/>
          <w:sz w:val="24"/>
          <w:szCs w:val="24"/>
          <w:lang w:val="en-IN" w:eastAsia="en-US"/>
        </w:rPr>
        <w:t>. Cambridge: CUP</w:t>
      </w:r>
    </w:p>
    <w:p w14:paraId="1041DF1E" w14:textId="77777777" w:rsidR="004278E1" w:rsidRPr="004278E1" w:rsidRDefault="004278E1" w:rsidP="004278E1">
      <w:pPr>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(Chapter1, pp. 7- 44).</w:t>
      </w:r>
    </w:p>
    <w:p w14:paraId="4A194ACE" w14:textId="77777777" w:rsidR="004278E1" w:rsidRPr="004278E1" w:rsidRDefault="004278E1" w:rsidP="004278E1">
      <w:pPr>
        <w:spacing w:line="276" w:lineRule="auto"/>
        <w:rPr>
          <w:rFonts w:ascii="Arial" w:eastAsiaTheme="minorHAnsi" w:hAnsi="Arial" w:cs="Arial"/>
          <w:sz w:val="24"/>
          <w:szCs w:val="24"/>
          <w:lang w:val="en-IN" w:eastAsia="en-US"/>
        </w:rPr>
      </w:pPr>
      <w:proofErr w:type="spellStart"/>
      <w:r w:rsidRPr="004278E1">
        <w:rPr>
          <w:rFonts w:ascii="Arial" w:eastAsiaTheme="minorHAnsi" w:hAnsi="Arial" w:cs="Arial"/>
          <w:sz w:val="24"/>
          <w:szCs w:val="24"/>
          <w:lang w:val="en-IN" w:eastAsia="en-US"/>
        </w:rPr>
        <w:t>Parthasarathi</w:t>
      </w:r>
      <w:proofErr w:type="spellEnd"/>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Prasannan</w:t>
      </w:r>
      <w:proofErr w:type="spellEnd"/>
      <w:r w:rsidRPr="004278E1">
        <w:rPr>
          <w:rFonts w:ascii="Arial" w:eastAsiaTheme="minorHAnsi" w:hAnsi="Arial" w:cs="Arial"/>
          <w:sz w:val="24"/>
          <w:szCs w:val="24"/>
          <w:lang w:val="en-IN" w:eastAsia="en-US"/>
        </w:rPr>
        <w:t xml:space="preserve">. 2011. </w:t>
      </w:r>
      <w:r w:rsidRPr="004278E1">
        <w:rPr>
          <w:rFonts w:ascii="Arial" w:eastAsiaTheme="minorHAnsi" w:hAnsi="Arial" w:cs="Arial"/>
          <w:i/>
          <w:iCs/>
          <w:sz w:val="24"/>
          <w:szCs w:val="24"/>
          <w:lang w:val="en-IN" w:eastAsia="en-US"/>
        </w:rPr>
        <w:t>Why Europe Grew Rich and Asia Did Not: Global Economic</w:t>
      </w:r>
    </w:p>
    <w:p w14:paraId="4757908F"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Divergence, 1600- 1850</w:t>
      </w:r>
      <w:r w:rsidRPr="004278E1">
        <w:rPr>
          <w:rFonts w:ascii="Arial" w:eastAsiaTheme="minorHAnsi" w:hAnsi="Arial" w:cs="Arial"/>
          <w:sz w:val="24"/>
          <w:szCs w:val="24"/>
          <w:lang w:val="en-IN" w:eastAsia="en-US"/>
        </w:rPr>
        <w:t>. Cambridge: CUP (Introduction and Part I, pp. 1-88; Part III, pp.</w:t>
      </w:r>
    </w:p>
    <w:p w14:paraId="0551A1F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185- 269).</w:t>
      </w:r>
    </w:p>
    <w:p w14:paraId="27BFE07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lastRenderedPageBreak/>
        <w:t xml:space="preserve">• Vries, Peer. (September 2012). “Review: Challenges, (Non-) Responses, and Politics: A review of </w:t>
      </w:r>
      <w:proofErr w:type="spellStart"/>
      <w:r w:rsidRPr="004278E1">
        <w:rPr>
          <w:rFonts w:ascii="Arial" w:eastAsiaTheme="minorHAnsi" w:hAnsi="Arial" w:cs="Arial"/>
          <w:sz w:val="24"/>
          <w:szCs w:val="24"/>
          <w:lang w:val="en-IN" w:eastAsia="en-US"/>
        </w:rPr>
        <w:t>Prasannan</w:t>
      </w:r>
      <w:proofErr w:type="spellEnd"/>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Parthasarathi</w:t>
      </w:r>
      <w:proofErr w:type="spellEnd"/>
      <w:r w:rsidRPr="004278E1">
        <w:rPr>
          <w:rFonts w:ascii="Arial" w:eastAsiaTheme="minorHAnsi" w:hAnsi="Arial" w:cs="Arial"/>
          <w:sz w:val="24"/>
          <w:szCs w:val="24"/>
          <w:lang w:val="en-IN" w:eastAsia="en-US"/>
        </w:rPr>
        <w:t>, ‘Why Europe Grew Rich and Asia Did Not: Global Economic Divergence, 1600-1850’</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Journal</w:t>
      </w:r>
      <w:proofErr w:type="gramEnd"/>
      <w:r w:rsidRPr="004278E1">
        <w:rPr>
          <w:rFonts w:ascii="Arial" w:eastAsiaTheme="minorHAnsi" w:hAnsi="Arial" w:cs="Arial"/>
          <w:i/>
          <w:iCs/>
          <w:sz w:val="24"/>
          <w:szCs w:val="24"/>
          <w:lang w:val="en-IN" w:eastAsia="en-US"/>
        </w:rPr>
        <w:t xml:space="preserve"> of World History</w:t>
      </w:r>
      <w:r w:rsidRPr="004278E1">
        <w:rPr>
          <w:rFonts w:ascii="Arial" w:eastAsiaTheme="minorHAnsi" w:hAnsi="Arial" w:cs="Arial"/>
          <w:sz w:val="24"/>
          <w:szCs w:val="24"/>
          <w:lang w:val="en-IN" w:eastAsia="en-US"/>
        </w:rPr>
        <w:t>, 23(3), 639- 664.</w:t>
      </w:r>
    </w:p>
    <w:p w14:paraId="07131D9C"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Faruqui</w:t>
      </w:r>
      <w:proofErr w:type="spellEnd"/>
      <w:r w:rsidRPr="004278E1">
        <w:rPr>
          <w:rFonts w:ascii="Arial" w:eastAsiaTheme="minorHAnsi" w:hAnsi="Arial" w:cs="Arial"/>
          <w:sz w:val="24"/>
          <w:szCs w:val="24"/>
          <w:lang w:val="en-IN" w:eastAsia="en-US"/>
        </w:rPr>
        <w:t>, Munis D. 2013. “At Empire’s End: The Nizam, Hyderabad and Eighteenth Century</w:t>
      </w:r>
    </w:p>
    <w:p w14:paraId="03639E2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India,” In Richard M. Eaton, Munis D. </w:t>
      </w:r>
      <w:proofErr w:type="spellStart"/>
      <w:r w:rsidRPr="004278E1">
        <w:rPr>
          <w:rFonts w:ascii="Arial" w:eastAsiaTheme="minorHAnsi" w:hAnsi="Arial" w:cs="Arial"/>
          <w:sz w:val="24"/>
          <w:szCs w:val="24"/>
          <w:lang w:val="en-IN" w:eastAsia="en-US"/>
        </w:rPr>
        <w:t>Faruqui</w:t>
      </w:r>
      <w:proofErr w:type="spellEnd"/>
      <w:r w:rsidRPr="004278E1">
        <w:rPr>
          <w:rFonts w:ascii="Arial" w:eastAsiaTheme="minorHAnsi" w:hAnsi="Arial" w:cs="Arial"/>
          <w:sz w:val="24"/>
          <w:szCs w:val="24"/>
          <w:lang w:val="en-IN" w:eastAsia="en-US"/>
        </w:rPr>
        <w:t>, David Gilmartin and Sunil Kumar (Eds.),</w:t>
      </w:r>
    </w:p>
    <w:p w14:paraId="1FB5EACC"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i/>
          <w:iCs/>
          <w:sz w:val="24"/>
          <w:szCs w:val="24"/>
          <w:lang w:val="en-IN" w:eastAsia="en-US"/>
        </w:rPr>
        <w:t>Expanding Frontiers in South Asian and World History: Essays in Honour of John F.</w:t>
      </w:r>
    </w:p>
    <w:p w14:paraId="20FD5E4A" w14:textId="77777777" w:rsidR="004278E1" w:rsidRPr="004278E1" w:rsidRDefault="004278E1" w:rsidP="004278E1">
      <w:pPr>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 xml:space="preserve">Richards </w:t>
      </w:r>
      <w:r w:rsidRPr="004278E1">
        <w:rPr>
          <w:rFonts w:ascii="Arial" w:eastAsiaTheme="minorHAnsi" w:hAnsi="Arial" w:cs="Arial"/>
          <w:sz w:val="24"/>
          <w:szCs w:val="24"/>
          <w:lang w:val="en-IN" w:eastAsia="en-US"/>
        </w:rPr>
        <w:t>(pp. 1- 38).</w:t>
      </w:r>
    </w:p>
    <w:p w14:paraId="33170FF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•Bandyopadhyay, </w:t>
      </w:r>
      <w:proofErr w:type="gramStart"/>
      <w:r w:rsidRPr="004278E1">
        <w:rPr>
          <w:rFonts w:ascii="Arial" w:eastAsiaTheme="minorHAnsi" w:hAnsi="Arial" w:cs="Arial"/>
          <w:sz w:val="24"/>
          <w:szCs w:val="24"/>
          <w:lang w:val="en-IN" w:eastAsia="en-US"/>
        </w:rPr>
        <w:t>Sekhar .</w:t>
      </w:r>
      <w:proofErr w:type="gramEnd"/>
      <w:r w:rsidRPr="004278E1">
        <w:rPr>
          <w:rFonts w:ascii="Arial" w:eastAsiaTheme="minorHAnsi" w:hAnsi="Arial" w:cs="Arial"/>
          <w:sz w:val="24"/>
          <w:szCs w:val="24"/>
          <w:lang w:val="en-IN" w:eastAsia="en-US"/>
        </w:rPr>
        <w:t xml:space="preserve">(2004). </w:t>
      </w:r>
      <w:r w:rsidRPr="004278E1">
        <w:rPr>
          <w:rFonts w:ascii="Arial" w:eastAsiaTheme="minorHAnsi" w:hAnsi="Arial" w:cs="Arial"/>
          <w:i/>
          <w:iCs/>
          <w:sz w:val="24"/>
          <w:szCs w:val="24"/>
          <w:lang w:val="en-IN" w:eastAsia="en-US"/>
        </w:rPr>
        <w:t>From Plassey to Partition: A History of Modern India</w:t>
      </w:r>
      <w:r w:rsidRPr="004278E1">
        <w:rPr>
          <w:rFonts w:ascii="Arial" w:eastAsiaTheme="minorHAnsi" w:hAnsi="Arial" w:cs="Arial"/>
          <w:sz w:val="24"/>
          <w:szCs w:val="24"/>
          <w:lang w:val="en-IN" w:eastAsia="en-US"/>
        </w:rPr>
        <w:t xml:space="preserve">. New Delhi: Orient </w:t>
      </w:r>
      <w:proofErr w:type="spellStart"/>
      <w:r w:rsidRPr="004278E1">
        <w:rPr>
          <w:rFonts w:ascii="Arial" w:eastAsiaTheme="minorHAnsi" w:hAnsi="Arial" w:cs="Arial"/>
          <w:sz w:val="24"/>
          <w:szCs w:val="24"/>
          <w:lang w:val="en-IN" w:eastAsia="en-US"/>
        </w:rPr>
        <w:t>Blackswan</w:t>
      </w:r>
      <w:proofErr w:type="spellEnd"/>
      <w:r w:rsidRPr="004278E1">
        <w:rPr>
          <w:rFonts w:ascii="Arial" w:eastAsiaTheme="minorHAnsi" w:hAnsi="Arial" w:cs="Arial"/>
          <w:sz w:val="24"/>
          <w:szCs w:val="24"/>
          <w:lang w:val="en-IN" w:eastAsia="en-US"/>
        </w:rPr>
        <w:t xml:space="preserve"> (Chapter 1, ‘Transition to the Eighteenth Century’, pp. 37-62).</w:t>
      </w:r>
    </w:p>
    <w:p w14:paraId="16CCD48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Bayly</w:t>
      </w:r>
      <w:proofErr w:type="spellEnd"/>
      <w:r w:rsidRPr="004278E1">
        <w:rPr>
          <w:rFonts w:ascii="Arial" w:eastAsiaTheme="minorHAnsi" w:hAnsi="Arial" w:cs="Arial"/>
          <w:sz w:val="24"/>
          <w:szCs w:val="24"/>
          <w:lang w:val="en-IN" w:eastAsia="en-US"/>
        </w:rPr>
        <w:t xml:space="preserve">, C. A. (2008). </w:t>
      </w:r>
      <w:r w:rsidRPr="004278E1">
        <w:rPr>
          <w:rFonts w:ascii="Arial" w:eastAsiaTheme="minorHAnsi" w:hAnsi="Arial" w:cs="Arial"/>
          <w:i/>
          <w:iCs/>
          <w:sz w:val="24"/>
          <w:szCs w:val="24"/>
          <w:lang w:val="en-IN" w:eastAsia="en-US"/>
        </w:rPr>
        <w:t>Indian Society and the making of the British Empire</w:t>
      </w:r>
      <w:r w:rsidRPr="004278E1">
        <w:rPr>
          <w:rFonts w:ascii="Arial" w:eastAsiaTheme="minorHAnsi" w:hAnsi="Arial" w:cs="Arial"/>
          <w:sz w:val="24"/>
          <w:szCs w:val="24"/>
          <w:lang w:val="en-IN" w:eastAsia="en-US"/>
        </w:rPr>
        <w:t>. Cambridge: CUP</w:t>
      </w:r>
    </w:p>
    <w:p w14:paraId="4B01BEF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(Chapter 2, ‘Indian Capital and the Emergence of Colonial Society’ pp. 45- 78; Chapter 3,</w:t>
      </w:r>
    </w:p>
    <w:p w14:paraId="1D0802F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‘The Crisis of the Indian State’, pp. 79- 105).</w:t>
      </w:r>
    </w:p>
    <w:p w14:paraId="57669386"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Fisher, Michael H. (1996</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Politics of British Annexation of India 1757- 1857</w:t>
      </w:r>
      <w:r w:rsidRPr="004278E1">
        <w:rPr>
          <w:rFonts w:ascii="Arial" w:eastAsiaTheme="minorHAnsi" w:hAnsi="Arial" w:cs="Arial"/>
          <w:sz w:val="24"/>
          <w:szCs w:val="24"/>
          <w:lang w:val="en-IN" w:eastAsia="en-US"/>
        </w:rPr>
        <w:t>. Oxford:</w:t>
      </w:r>
    </w:p>
    <w:p w14:paraId="153654B3"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OUP (Introduction).</w:t>
      </w:r>
    </w:p>
    <w:p w14:paraId="605C026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Marshall, P.J. (1990). </w:t>
      </w:r>
      <w:r w:rsidRPr="004278E1">
        <w:rPr>
          <w:rFonts w:ascii="Arial" w:eastAsiaTheme="minorHAnsi" w:hAnsi="Arial" w:cs="Arial"/>
          <w:i/>
          <w:iCs/>
          <w:sz w:val="24"/>
          <w:szCs w:val="24"/>
          <w:lang w:val="en-IN" w:eastAsia="en-US"/>
        </w:rPr>
        <w:t>Bengal: The British Bridgehead</w:t>
      </w:r>
      <w:r w:rsidRPr="004278E1">
        <w:rPr>
          <w:rFonts w:ascii="Arial" w:eastAsiaTheme="minorHAnsi" w:hAnsi="Arial" w:cs="Arial"/>
          <w:sz w:val="24"/>
          <w:szCs w:val="24"/>
          <w:lang w:val="en-IN" w:eastAsia="en-US"/>
        </w:rPr>
        <w:t>. Cambridge: CUP.</w:t>
      </w:r>
    </w:p>
    <w:p w14:paraId="44D55681"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Marshall, P. J. (1975). “Economic and Political Expansion: The Case of Awadh”. </w:t>
      </w:r>
      <w:r w:rsidRPr="004278E1">
        <w:rPr>
          <w:rFonts w:ascii="Arial" w:eastAsiaTheme="minorHAnsi" w:hAnsi="Arial" w:cs="Arial"/>
          <w:i/>
          <w:iCs/>
          <w:sz w:val="24"/>
          <w:szCs w:val="24"/>
          <w:lang w:val="en-IN" w:eastAsia="en-US"/>
        </w:rPr>
        <w:t>Modern</w:t>
      </w:r>
    </w:p>
    <w:p w14:paraId="47645CF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Asian Studies</w:t>
      </w:r>
      <w:r w:rsidRPr="004278E1">
        <w:rPr>
          <w:rFonts w:ascii="Arial" w:eastAsiaTheme="minorHAnsi" w:hAnsi="Arial" w:cs="Arial"/>
          <w:sz w:val="24"/>
          <w:szCs w:val="24"/>
          <w:lang w:val="en-IN" w:eastAsia="en-US"/>
        </w:rPr>
        <w:t>, 9 (4), pp. 465- 82.</w:t>
      </w:r>
    </w:p>
    <w:p w14:paraId="704F6238"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Cederlof</w:t>
      </w:r>
      <w:proofErr w:type="spellEnd"/>
      <w:r w:rsidRPr="004278E1">
        <w:rPr>
          <w:rFonts w:ascii="Arial" w:eastAsiaTheme="minorHAnsi" w:hAnsi="Arial" w:cs="Arial"/>
          <w:sz w:val="24"/>
          <w:szCs w:val="24"/>
          <w:lang w:val="en-IN" w:eastAsia="en-US"/>
        </w:rPr>
        <w:t xml:space="preserve">, Gunnel. (2014). </w:t>
      </w:r>
      <w:r w:rsidRPr="004278E1">
        <w:rPr>
          <w:rFonts w:ascii="Arial" w:eastAsiaTheme="minorHAnsi" w:hAnsi="Arial" w:cs="Arial"/>
          <w:i/>
          <w:iCs/>
          <w:sz w:val="24"/>
          <w:szCs w:val="24"/>
          <w:lang w:val="en-IN" w:eastAsia="en-US"/>
        </w:rPr>
        <w:t>Founding an Empire on India’s North- Eastern Frontiers 1790-</w:t>
      </w:r>
    </w:p>
    <w:p w14:paraId="3077ED2A"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1840: Climate, Commerce, Polity</w:t>
      </w:r>
      <w:r w:rsidRPr="004278E1">
        <w:rPr>
          <w:rFonts w:ascii="Arial" w:eastAsiaTheme="minorHAnsi" w:hAnsi="Arial" w:cs="Arial"/>
          <w:sz w:val="24"/>
          <w:szCs w:val="24"/>
          <w:lang w:val="en-IN" w:eastAsia="en-US"/>
        </w:rPr>
        <w:t>. OUP.</w:t>
      </w:r>
    </w:p>
    <w:p w14:paraId="03D2309D"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Mukherjee, </w:t>
      </w:r>
      <w:proofErr w:type="spellStart"/>
      <w:r w:rsidRPr="004278E1">
        <w:rPr>
          <w:rFonts w:ascii="Arial" w:eastAsiaTheme="minorHAnsi" w:hAnsi="Arial" w:cs="Arial"/>
          <w:sz w:val="24"/>
          <w:szCs w:val="24"/>
          <w:lang w:val="en-IN" w:eastAsia="en-US"/>
        </w:rPr>
        <w:t>Rudrangshu</w:t>
      </w:r>
      <w:proofErr w:type="spellEnd"/>
      <w:r w:rsidRPr="004278E1">
        <w:rPr>
          <w:rFonts w:ascii="Arial" w:eastAsiaTheme="minorHAnsi" w:hAnsi="Arial" w:cs="Arial"/>
          <w:sz w:val="24"/>
          <w:szCs w:val="24"/>
          <w:lang w:val="en-IN" w:eastAsia="en-US"/>
        </w:rPr>
        <w:t xml:space="preserve">. (February 1982). “Trade and Empire in Awadh, 1765- 1804”. </w:t>
      </w:r>
      <w:r w:rsidRPr="004278E1">
        <w:rPr>
          <w:rFonts w:ascii="Arial" w:eastAsiaTheme="minorHAnsi" w:hAnsi="Arial" w:cs="Arial"/>
          <w:i/>
          <w:iCs/>
          <w:sz w:val="24"/>
          <w:szCs w:val="24"/>
          <w:lang w:val="en-IN" w:eastAsia="en-US"/>
        </w:rPr>
        <w:t>Past</w:t>
      </w:r>
    </w:p>
    <w:p w14:paraId="319FAE0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and Present</w:t>
      </w:r>
      <w:r w:rsidRPr="004278E1">
        <w:rPr>
          <w:rFonts w:ascii="Arial" w:eastAsiaTheme="minorHAnsi" w:hAnsi="Arial" w:cs="Arial"/>
          <w:sz w:val="24"/>
          <w:szCs w:val="24"/>
          <w:lang w:val="en-IN" w:eastAsia="en-US"/>
        </w:rPr>
        <w:t>, 94, pp. 85- 102.</w:t>
      </w:r>
    </w:p>
    <w:p w14:paraId="55E44F2F"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Chaudhury, Sushil. (2000). </w:t>
      </w:r>
      <w:r w:rsidRPr="004278E1">
        <w:rPr>
          <w:rFonts w:ascii="Arial" w:eastAsiaTheme="minorHAnsi" w:hAnsi="Arial" w:cs="Arial"/>
          <w:i/>
          <w:iCs/>
          <w:sz w:val="24"/>
          <w:szCs w:val="24"/>
          <w:lang w:val="en-IN" w:eastAsia="en-US"/>
        </w:rPr>
        <w:t xml:space="preserve">The Prelude to Empire: Plassey Revolution of 1757. </w:t>
      </w:r>
      <w:r w:rsidRPr="004278E1">
        <w:rPr>
          <w:rFonts w:ascii="Arial" w:eastAsiaTheme="minorHAnsi" w:hAnsi="Arial" w:cs="Arial"/>
          <w:sz w:val="24"/>
          <w:szCs w:val="24"/>
          <w:lang w:val="en-IN" w:eastAsia="en-US"/>
        </w:rPr>
        <w:t>New Delhi:</w:t>
      </w:r>
    </w:p>
    <w:p w14:paraId="32BE959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Manohar.</w:t>
      </w:r>
    </w:p>
    <w:p w14:paraId="547DA1B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Bryant, G. J. (April 2004). “Asymmetric Warfare: The British Experience in Eighteenth-</w:t>
      </w:r>
    </w:p>
    <w:p w14:paraId="72B0C2FD"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Century India”. </w:t>
      </w:r>
      <w:r w:rsidRPr="004278E1">
        <w:rPr>
          <w:rFonts w:ascii="Arial" w:eastAsiaTheme="minorHAnsi" w:hAnsi="Arial" w:cs="Arial"/>
          <w:i/>
          <w:iCs/>
          <w:sz w:val="24"/>
          <w:szCs w:val="24"/>
          <w:lang w:val="en-IN" w:eastAsia="en-US"/>
        </w:rPr>
        <w:t xml:space="preserve">The Journal of Military History, </w:t>
      </w:r>
      <w:r w:rsidRPr="004278E1">
        <w:rPr>
          <w:rFonts w:ascii="Arial" w:eastAsiaTheme="minorHAnsi" w:hAnsi="Arial" w:cs="Arial"/>
          <w:sz w:val="24"/>
          <w:szCs w:val="24"/>
          <w:lang w:val="en-IN" w:eastAsia="en-US"/>
        </w:rPr>
        <w:t>68 (2), April 2004, pp. 431- 469.</w:t>
      </w:r>
    </w:p>
    <w:p w14:paraId="02354CE4"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Marshall, P.J. (ed.). </w:t>
      </w:r>
      <w:r w:rsidRPr="004278E1">
        <w:rPr>
          <w:rFonts w:ascii="Arial" w:eastAsiaTheme="minorHAnsi" w:hAnsi="Arial" w:cs="Arial"/>
          <w:i/>
          <w:iCs/>
          <w:sz w:val="24"/>
          <w:szCs w:val="24"/>
          <w:lang w:val="en-IN" w:eastAsia="en-US"/>
        </w:rPr>
        <w:t xml:space="preserve">The Eighteenth Century </w:t>
      </w:r>
      <w:proofErr w:type="gramStart"/>
      <w:r w:rsidRPr="004278E1">
        <w:rPr>
          <w:rFonts w:ascii="Arial" w:eastAsiaTheme="minorHAnsi" w:hAnsi="Arial" w:cs="Arial"/>
          <w:i/>
          <w:iCs/>
          <w:sz w:val="24"/>
          <w:szCs w:val="24"/>
          <w:lang w:val="en-IN" w:eastAsia="en-US"/>
        </w:rPr>
        <w:t>In</w:t>
      </w:r>
      <w:proofErr w:type="gramEnd"/>
      <w:r w:rsidRPr="004278E1">
        <w:rPr>
          <w:rFonts w:ascii="Arial" w:eastAsiaTheme="minorHAnsi" w:hAnsi="Arial" w:cs="Arial"/>
          <w:i/>
          <w:iCs/>
          <w:sz w:val="24"/>
          <w:szCs w:val="24"/>
          <w:lang w:val="en-IN" w:eastAsia="en-US"/>
        </w:rPr>
        <w:t xml:space="preserve"> Indian History: Evolution or Revolution? </w:t>
      </w:r>
      <w:r w:rsidRPr="004278E1">
        <w:rPr>
          <w:rFonts w:ascii="Arial" w:eastAsiaTheme="minorHAnsi" w:hAnsi="Arial" w:cs="Arial"/>
          <w:sz w:val="24"/>
          <w:szCs w:val="24"/>
          <w:lang w:val="en-IN" w:eastAsia="en-US"/>
        </w:rPr>
        <w:t>(Introduction, pp. 1- 49).</w:t>
      </w:r>
    </w:p>
    <w:p w14:paraId="51D3665F"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Chakravarti</w:t>
      </w:r>
      <w:proofErr w:type="spellEnd"/>
      <w:r w:rsidRPr="004278E1">
        <w:rPr>
          <w:rFonts w:ascii="Arial" w:eastAsiaTheme="minorHAnsi" w:hAnsi="Arial" w:cs="Arial"/>
          <w:sz w:val="24"/>
          <w:szCs w:val="24"/>
          <w:lang w:val="en-IN" w:eastAsia="en-US"/>
        </w:rPr>
        <w:t xml:space="preserve">, Uma. (1998). </w:t>
      </w:r>
      <w:r w:rsidRPr="004278E1">
        <w:rPr>
          <w:rFonts w:ascii="Arial" w:eastAsiaTheme="minorHAnsi" w:hAnsi="Arial" w:cs="Arial"/>
          <w:i/>
          <w:iCs/>
          <w:sz w:val="24"/>
          <w:szCs w:val="24"/>
          <w:lang w:val="en-IN" w:eastAsia="en-US"/>
        </w:rPr>
        <w:t xml:space="preserve">Rewriting History: The Life and Times of Pandita </w:t>
      </w:r>
      <w:proofErr w:type="spellStart"/>
      <w:r w:rsidRPr="004278E1">
        <w:rPr>
          <w:rFonts w:ascii="Arial" w:eastAsiaTheme="minorHAnsi" w:hAnsi="Arial" w:cs="Arial"/>
          <w:i/>
          <w:iCs/>
          <w:sz w:val="24"/>
          <w:szCs w:val="24"/>
          <w:lang w:val="en-IN" w:eastAsia="en-US"/>
        </w:rPr>
        <w:t>Ramabai</w:t>
      </w:r>
      <w:proofErr w:type="spellEnd"/>
      <w:r w:rsidRPr="004278E1">
        <w:rPr>
          <w:rFonts w:ascii="Arial" w:eastAsiaTheme="minorHAnsi" w:hAnsi="Arial" w:cs="Arial"/>
          <w:sz w:val="24"/>
          <w:szCs w:val="24"/>
          <w:lang w:val="en-IN" w:eastAsia="en-US"/>
        </w:rPr>
        <w:t>. New</w:t>
      </w:r>
    </w:p>
    <w:p w14:paraId="360B366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Delhi: Kali for Women (Chapter, ‘Caste, Gender and the State in Eighteenth Century Maharashtra’, pp. 3-42).</w:t>
      </w:r>
    </w:p>
    <w:p w14:paraId="67333A33"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lastRenderedPageBreak/>
        <w:t xml:space="preserve">•Metcalf, Thomas R. (2007 reprint). </w:t>
      </w:r>
      <w:r w:rsidRPr="004278E1">
        <w:rPr>
          <w:rFonts w:ascii="Arial" w:eastAsiaTheme="minorHAnsi" w:hAnsi="Arial" w:cs="Arial"/>
          <w:i/>
          <w:iCs/>
          <w:sz w:val="24"/>
          <w:szCs w:val="24"/>
          <w:lang w:val="en-IN" w:eastAsia="en-US"/>
        </w:rPr>
        <w:t>Ideologies of the Raj</w:t>
      </w:r>
      <w:r w:rsidRPr="004278E1">
        <w:rPr>
          <w:rFonts w:ascii="Arial" w:eastAsiaTheme="minorHAnsi" w:hAnsi="Arial" w:cs="Arial"/>
          <w:sz w:val="24"/>
          <w:szCs w:val="24"/>
          <w:lang w:val="en-IN" w:eastAsia="en-US"/>
        </w:rPr>
        <w:t>, Cambridge: CUP (Chapters 1,2 &amp;</w:t>
      </w:r>
    </w:p>
    <w:p w14:paraId="334CB17C"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3).</w:t>
      </w:r>
    </w:p>
    <w:p w14:paraId="2041BEA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Wagoner, Phillip B. (October 2003). “Pre- colonial Intellectuals and the Production of Colonial </w:t>
      </w:r>
      <w:proofErr w:type="spellStart"/>
      <w:r w:rsidRPr="004278E1">
        <w:rPr>
          <w:rFonts w:ascii="Arial" w:eastAsiaTheme="minorHAnsi" w:hAnsi="Arial" w:cs="Arial"/>
          <w:sz w:val="24"/>
          <w:szCs w:val="24"/>
          <w:lang w:val="en-IN" w:eastAsia="en-US"/>
        </w:rPr>
        <w:t>Knowledge</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Comparative</w:t>
      </w:r>
      <w:proofErr w:type="spellEnd"/>
      <w:proofErr w:type="gramEnd"/>
      <w:r w:rsidRPr="004278E1">
        <w:rPr>
          <w:rFonts w:ascii="Arial" w:eastAsiaTheme="minorHAnsi" w:hAnsi="Arial" w:cs="Arial"/>
          <w:i/>
          <w:iCs/>
          <w:sz w:val="24"/>
          <w:szCs w:val="24"/>
          <w:lang w:val="en-IN" w:eastAsia="en-US"/>
        </w:rPr>
        <w:t xml:space="preserve"> Studies in Society and History</w:t>
      </w:r>
      <w:r w:rsidRPr="004278E1">
        <w:rPr>
          <w:rFonts w:ascii="Arial" w:eastAsiaTheme="minorHAnsi" w:hAnsi="Arial" w:cs="Arial"/>
          <w:sz w:val="24"/>
          <w:szCs w:val="24"/>
          <w:lang w:val="en-IN" w:eastAsia="en-US"/>
        </w:rPr>
        <w:t>, 45 (4), pp. 783- 814.</w:t>
      </w:r>
    </w:p>
    <w:p w14:paraId="153C205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Cohn, Bernard. (1996). “The Command of Language and the Language of Command” In B.</w:t>
      </w:r>
    </w:p>
    <w:p w14:paraId="3EB1F70F"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Cohn, </w:t>
      </w:r>
      <w:r w:rsidRPr="004278E1">
        <w:rPr>
          <w:rFonts w:ascii="Arial" w:eastAsiaTheme="minorHAnsi" w:hAnsi="Arial" w:cs="Arial"/>
          <w:i/>
          <w:iCs/>
          <w:sz w:val="24"/>
          <w:szCs w:val="24"/>
          <w:lang w:val="en-IN" w:eastAsia="en-US"/>
        </w:rPr>
        <w:t>Colonialism and its Forms of Knowledge: The British in India</w:t>
      </w:r>
      <w:r w:rsidRPr="004278E1">
        <w:rPr>
          <w:rFonts w:ascii="Arial" w:eastAsiaTheme="minorHAnsi" w:hAnsi="Arial" w:cs="Arial"/>
          <w:sz w:val="24"/>
          <w:szCs w:val="24"/>
          <w:lang w:val="en-IN" w:eastAsia="en-US"/>
        </w:rPr>
        <w:t>, Princeton: Princeton</w:t>
      </w:r>
    </w:p>
    <w:p w14:paraId="4C5FD68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University Press.</w:t>
      </w:r>
    </w:p>
    <w:p w14:paraId="13B628A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Stokes, Eric. (1982 reprint). </w:t>
      </w:r>
      <w:r w:rsidRPr="004278E1">
        <w:rPr>
          <w:rFonts w:ascii="Arial" w:eastAsiaTheme="minorHAnsi" w:hAnsi="Arial" w:cs="Arial"/>
          <w:i/>
          <w:iCs/>
          <w:sz w:val="24"/>
          <w:szCs w:val="24"/>
          <w:lang w:val="en-IN" w:eastAsia="en-US"/>
        </w:rPr>
        <w:t>The English Utilitarians and India</w:t>
      </w:r>
      <w:r w:rsidRPr="004278E1">
        <w:rPr>
          <w:rFonts w:ascii="Arial" w:eastAsiaTheme="minorHAnsi" w:hAnsi="Arial" w:cs="Arial"/>
          <w:sz w:val="24"/>
          <w:szCs w:val="24"/>
          <w:lang w:val="en-IN" w:eastAsia="en-US"/>
        </w:rPr>
        <w:t>. Oxford: OUP (Chapter ‘Doctrine and its Setting’)</w:t>
      </w:r>
    </w:p>
    <w:p w14:paraId="4E4345B2"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Alavi</w:t>
      </w:r>
      <w:proofErr w:type="spellEnd"/>
      <w:r w:rsidRPr="004278E1">
        <w:rPr>
          <w:rFonts w:ascii="Arial" w:eastAsiaTheme="minorHAnsi" w:hAnsi="Arial" w:cs="Arial"/>
          <w:sz w:val="24"/>
          <w:szCs w:val="24"/>
          <w:lang w:val="en-IN" w:eastAsia="en-US"/>
        </w:rPr>
        <w:t>, Seema. (1995</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Sepoys and the Company: Tradition and Transition in Northern</w:t>
      </w:r>
    </w:p>
    <w:p w14:paraId="05D59722"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India 1770- 1830</w:t>
      </w:r>
      <w:r w:rsidRPr="004278E1">
        <w:rPr>
          <w:rFonts w:ascii="Arial" w:eastAsiaTheme="minorHAnsi" w:hAnsi="Arial" w:cs="Arial"/>
          <w:sz w:val="24"/>
          <w:szCs w:val="24"/>
          <w:lang w:val="en-IN" w:eastAsia="en-US"/>
        </w:rPr>
        <w:t>. New Delhi: OUP (Introduction and Chapters 1-3, pp. 1- 154).</w:t>
      </w:r>
    </w:p>
    <w:p w14:paraId="6E13A22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Roy, Kaushik (ed.). (2010). </w:t>
      </w:r>
      <w:r w:rsidRPr="004278E1">
        <w:rPr>
          <w:rFonts w:ascii="Arial" w:eastAsiaTheme="minorHAnsi" w:hAnsi="Arial" w:cs="Arial"/>
          <w:i/>
          <w:iCs/>
          <w:sz w:val="24"/>
          <w:szCs w:val="24"/>
          <w:lang w:val="en-IN" w:eastAsia="en-US"/>
        </w:rPr>
        <w:t>War and Society in Colonial India</w:t>
      </w:r>
      <w:r w:rsidRPr="004278E1">
        <w:rPr>
          <w:rFonts w:ascii="Arial" w:eastAsiaTheme="minorHAnsi" w:hAnsi="Arial" w:cs="Arial"/>
          <w:sz w:val="24"/>
          <w:szCs w:val="24"/>
          <w:lang w:val="en-IN" w:eastAsia="en-US"/>
        </w:rPr>
        <w:t>. New Delhi: OUP (Introduction, pp. 1- 20).</w:t>
      </w:r>
    </w:p>
    <w:p w14:paraId="0241ACB6"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Rocher, Rosanne. (1993). “British Orientalism in the Eighteenth Century: The Dialectics of</w:t>
      </w:r>
    </w:p>
    <w:p w14:paraId="2C8B681B"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Knowledge and Government”, in Peter van der Veer and Carol Breckenridge eds. </w:t>
      </w:r>
      <w:proofErr w:type="spellStart"/>
      <w:r w:rsidRPr="004278E1">
        <w:rPr>
          <w:rFonts w:ascii="Arial" w:eastAsiaTheme="minorHAnsi" w:hAnsi="Arial" w:cs="Arial"/>
          <w:i/>
          <w:iCs/>
          <w:sz w:val="24"/>
          <w:szCs w:val="24"/>
          <w:lang w:val="en-IN" w:eastAsia="en-US"/>
        </w:rPr>
        <w:t>rientalism</w:t>
      </w:r>
      <w:proofErr w:type="spellEnd"/>
    </w:p>
    <w:p w14:paraId="7B25B12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and the Post- colonial Predicament: Perspectives on South Asia. University of Pennsylvania Press</w:t>
      </w:r>
      <w:r w:rsidRPr="004278E1">
        <w:rPr>
          <w:rFonts w:ascii="Arial" w:eastAsiaTheme="minorHAnsi" w:hAnsi="Arial" w:cs="Arial"/>
          <w:sz w:val="24"/>
          <w:szCs w:val="24"/>
          <w:lang w:val="en-IN" w:eastAsia="en-US"/>
        </w:rPr>
        <w:t>, pp. 215-250.</w:t>
      </w:r>
    </w:p>
    <w:p w14:paraId="700ABBE6"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•Stokes, Eric. </w:t>
      </w:r>
      <w:r w:rsidRPr="004278E1">
        <w:rPr>
          <w:rFonts w:ascii="Arial" w:eastAsiaTheme="minorHAnsi" w:hAnsi="Arial" w:cs="Arial"/>
          <w:i/>
          <w:iCs/>
          <w:sz w:val="24"/>
          <w:szCs w:val="24"/>
          <w:lang w:val="en-IN" w:eastAsia="en-US"/>
        </w:rPr>
        <w:t xml:space="preserve">The English Utilitarians and </w:t>
      </w:r>
      <w:proofErr w:type="gramStart"/>
      <w:r w:rsidRPr="004278E1">
        <w:rPr>
          <w:rFonts w:ascii="Arial" w:eastAsiaTheme="minorHAnsi" w:hAnsi="Arial" w:cs="Arial"/>
          <w:i/>
          <w:iCs/>
          <w:sz w:val="24"/>
          <w:szCs w:val="24"/>
          <w:lang w:val="en-IN" w:eastAsia="en-US"/>
        </w:rPr>
        <w:t>India</w:t>
      </w:r>
      <w:r w:rsidRPr="004278E1">
        <w:rPr>
          <w:rFonts w:ascii="Arial" w:eastAsiaTheme="minorHAnsi" w:hAnsi="Arial" w:cs="Arial"/>
          <w:sz w:val="24"/>
          <w:szCs w:val="24"/>
          <w:lang w:val="en-IN" w:eastAsia="en-US"/>
        </w:rPr>
        <w:t>(</w:t>
      </w:r>
      <w:proofErr w:type="gramEnd"/>
      <w:r w:rsidRPr="004278E1">
        <w:rPr>
          <w:rFonts w:ascii="Arial" w:eastAsiaTheme="minorHAnsi" w:hAnsi="Arial" w:cs="Arial"/>
          <w:sz w:val="24"/>
          <w:szCs w:val="24"/>
          <w:lang w:val="en-IN" w:eastAsia="en-US"/>
        </w:rPr>
        <w:t>Chapter, ‘Law and Government’).</w:t>
      </w:r>
    </w:p>
    <w:p w14:paraId="66D75B5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Metcalf, Thomas R. (2007 reprint). </w:t>
      </w:r>
      <w:r w:rsidRPr="004278E1">
        <w:rPr>
          <w:rFonts w:ascii="Arial" w:eastAsiaTheme="minorHAnsi" w:hAnsi="Arial" w:cs="Arial"/>
          <w:i/>
          <w:iCs/>
          <w:sz w:val="24"/>
          <w:szCs w:val="24"/>
          <w:lang w:val="en-IN" w:eastAsia="en-US"/>
        </w:rPr>
        <w:t>Ideologies of the Raj</w:t>
      </w:r>
      <w:r w:rsidRPr="004278E1">
        <w:rPr>
          <w:rFonts w:ascii="Arial" w:eastAsiaTheme="minorHAnsi" w:hAnsi="Arial" w:cs="Arial"/>
          <w:sz w:val="24"/>
          <w:szCs w:val="24"/>
          <w:lang w:val="en-IN" w:eastAsia="en-US"/>
        </w:rPr>
        <w:t>, Cambridge: CUP (Chapters 1 &amp;2).</w:t>
      </w:r>
    </w:p>
    <w:p w14:paraId="6ED905E1"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Cohn, Bernard. “Law and the Colonial State” In Cohn, </w:t>
      </w:r>
      <w:r w:rsidRPr="004278E1">
        <w:rPr>
          <w:rFonts w:ascii="Arial" w:eastAsiaTheme="minorHAnsi" w:hAnsi="Arial" w:cs="Arial"/>
          <w:i/>
          <w:iCs/>
          <w:sz w:val="24"/>
          <w:szCs w:val="24"/>
          <w:lang w:val="en-IN" w:eastAsia="en-US"/>
        </w:rPr>
        <w:t>Colonialism and its Forms of Knowledge.</w:t>
      </w:r>
    </w:p>
    <w:p w14:paraId="16C375B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Singha, Radhika. (2000). </w:t>
      </w:r>
      <w:r w:rsidRPr="004278E1">
        <w:rPr>
          <w:rFonts w:ascii="Arial" w:eastAsiaTheme="minorHAnsi" w:hAnsi="Arial" w:cs="Arial"/>
          <w:i/>
          <w:iCs/>
          <w:sz w:val="24"/>
          <w:szCs w:val="24"/>
          <w:lang w:val="en-IN" w:eastAsia="en-US"/>
        </w:rPr>
        <w:t>A Despotism of Law: Crime and Justice in Early Colonial India</w:t>
      </w:r>
      <w:r w:rsidRPr="004278E1">
        <w:rPr>
          <w:rFonts w:ascii="Arial" w:eastAsiaTheme="minorHAnsi" w:hAnsi="Arial" w:cs="Arial"/>
          <w:sz w:val="24"/>
          <w:szCs w:val="24"/>
          <w:lang w:val="en-IN" w:eastAsia="en-US"/>
        </w:rPr>
        <w:t>.</w:t>
      </w:r>
    </w:p>
    <w:p w14:paraId="6386989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New Delhi: </w:t>
      </w:r>
      <w:proofErr w:type="gramStart"/>
      <w:r w:rsidRPr="004278E1">
        <w:rPr>
          <w:rFonts w:ascii="Arial" w:eastAsiaTheme="minorHAnsi" w:hAnsi="Arial" w:cs="Arial"/>
          <w:sz w:val="24"/>
          <w:szCs w:val="24"/>
          <w:lang w:val="en-IN" w:eastAsia="en-US"/>
        </w:rPr>
        <w:t>OUP(</w:t>
      </w:r>
      <w:proofErr w:type="gramEnd"/>
      <w:r w:rsidRPr="004278E1">
        <w:rPr>
          <w:rFonts w:ascii="Arial" w:eastAsiaTheme="minorHAnsi" w:hAnsi="Arial" w:cs="Arial"/>
          <w:sz w:val="24"/>
          <w:szCs w:val="24"/>
          <w:lang w:val="en-IN" w:eastAsia="en-US"/>
        </w:rPr>
        <w:t>Preface; Chapter 1 (pp.1- 35); Chapter 4 (pp.121- 167); Chapter 5 (pp. 168-</w:t>
      </w:r>
    </w:p>
    <w:p w14:paraId="3D9970F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228); Epilogue (pp. 285- 301)).</w:t>
      </w:r>
    </w:p>
    <w:p w14:paraId="428E7FFA"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Viswanathan, Gauri. (2014 reprint). </w:t>
      </w:r>
      <w:r w:rsidRPr="004278E1">
        <w:rPr>
          <w:rFonts w:ascii="Arial" w:eastAsiaTheme="minorHAnsi" w:hAnsi="Arial" w:cs="Arial"/>
          <w:i/>
          <w:iCs/>
          <w:sz w:val="24"/>
          <w:szCs w:val="24"/>
          <w:lang w:val="en-IN" w:eastAsia="en-US"/>
        </w:rPr>
        <w:t>Masks of Conquest: Literary Study and British Rule in</w:t>
      </w:r>
    </w:p>
    <w:p w14:paraId="6FD07D06"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India</w:t>
      </w:r>
      <w:r w:rsidRPr="004278E1">
        <w:rPr>
          <w:rFonts w:ascii="Arial" w:eastAsiaTheme="minorHAnsi" w:hAnsi="Arial" w:cs="Arial"/>
          <w:sz w:val="24"/>
          <w:szCs w:val="24"/>
          <w:lang w:val="en-IN" w:eastAsia="en-US"/>
        </w:rPr>
        <w:t>. New York: Columbia University Press (Introduction and Chapters 1 to 4).</w:t>
      </w:r>
    </w:p>
    <w:p w14:paraId="2C593BE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Copland, Ian. (2007). “The Limits of Hegemony: Elite Responses to Nineteenth- Century</w:t>
      </w:r>
    </w:p>
    <w:p w14:paraId="765BD5F8"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Imperial and Missionary Acculturation Strategies in India”. </w:t>
      </w:r>
      <w:r w:rsidRPr="004278E1">
        <w:rPr>
          <w:rFonts w:ascii="Arial" w:eastAsiaTheme="minorHAnsi" w:hAnsi="Arial" w:cs="Arial"/>
          <w:i/>
          <w:iCs/>
          <w:sz w:val="24"/>
          <w:szCs w:val="24"/>
          <w:lang w:val="en-IN" w:eastAsia="en-US"/>
        </w:rPr>
        <w:t>Comparative Studies in Society</w:t>
      </w:r>
    </w:p>
    <w:p w14:paraId="3C2C8F1E" w14:textId="77777777" w:rsidR="004278E1" w:rsidRPr="004278E1" w:rsidRDefault="004278E1" w:rsidP="004278E1">
      <w:pPr>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lastRenderedPageBreak/>
        <w:t>and History</w:t>
      </w:r>
      <w:r w:rsidRPr="004278E1">
        <w:rPr>
          <w:rFonts w:ascii="Arial" w:eastAsiaTheme="minorHAnsi" w:hAnsi="Arial" w:cs="Arial"/>
          <w:sz w:val="24"/>
          <w:szCs w:val="24"/>
          <w:lang w:val="en-IN" w:eastAsia="en-US"/>
        </w:rPr>
        <w:t>. Vol. 49. No. 3. (637- 665).</w:t>
      </w:r>
    </w:p>
    <w:p w14:paraId="147B4DD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Seth, Sanjay. (2007). “Changing the Subject: Western Knowledge and the Question of Difference”. </w:t>
      </w:r>
      <w:r w:rsidRPr="004278E1">
        <w:rPr>
          <w:rFonts w:ascii="Arial" w:eastAsiaTheme="minorHAnsi" w:hAnsi="Arial" w:cs="Arial"/>
          <w:i/>
          <w:iCs/>
          <w:sz w:val="24"/>
          <w:szCs w:val="24"/>
          <w:lang w:val="en-IN" w:eastAsia="en-US"/>
        </w:rPr>
        <w:t>Comparative Studies in Society and History</w:t>
      </w:r>
      <w:r w:rsidRPr="004278E1">
        <w:rPr>
          <w:rFonts w:ascii="Arial" w:eastAsiaTheme="minorHAnsi" w:hAnsi="Arial" w:cs="Arial"/>
          <w:sz w:val="24"/>
          <w:szCs w:val="24"/>
          <w:lang w:val="en-IN" w:eastAsia="en-US"/>
        </w:rPr>
        <w:t>. Vol. 49. No. 3. (666- 688).</w:t>
      </w:r>
    </w:p>
    <w:p w14:paraId="5965DFB6" w14:textId="77777777" w:rsidR="004278E1" w:rsidRPr="004278E1" w:rsidRDefault="004278E1" w:rsidP="004278E1">
      <w:pPr>
        <w:autoSpaceDE w:val="0"/>
        <w:autoSpaceDN w:val="0"/>
        <w:adjustRightInd w:val="0"/>
        <w:spacing w:line="276" w:lineRule="auto"/>
        <w:rPr>
          <w:rFonts w:ascii="Arial" w:eastAsiaTheme="minorHAnsi" w:hAnsi="Arial" w:cs="Arial"/>
          <w:i/>
          <w:iCs/>
          <w:sz w:val="24"/>
          <w:szCs w:val="24"/>
          <w:lang w:val="en-IN" w:eastAsia="en-US"/>
        </w:rPr>
      </w:pPr>
      <w:r w:rsidRPr="004278E1">
        <w:rPr>
          <w:rFonts w:ascii="Arial" w:eastAsiaTheme="minorHAnsi" w:hAnsi="Arial" w:cs="Arial"/>
          <w:sz w:val="24"/>
          <w:szCs w:val="24"/>
          <w:lang w:val="en-IN" w:eastAsia="en-US"/>
        </w:rPr>
        <w:t xml:space="preserve">• Kopf, David. (1969). </w:t>
      </w:r>
      <w:r w:rsidRPr="004278E1">
        <w:rPr>
          <w:rFonts w:ascii="Arial" w:eastAsiaTheme="minorHAnsi" w:hAnsi="Arial" w:cs="Arial"/>
          <w:i/>
          <w:iCs/>
          <w:sz w:val="24"/>
          <w:szCs w:val="24"/>
          <w:lang w:val="en-IN" w:eastAsia="en-US"/>
        </w:rPr>
        <w:t>British Orientalism and the Bengal Renaissance: The Dynamics of</w:t>
      </w:r>
    </w:p>
    <w:p w14:paraId="3444223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i/>
          <w:iCs/>
          <w:sz w:val="24"/>
          <w:szCs w:val="24"/>
          <w:lang w:val="en-IN" w:eastAsia="en-US"/>
        </w:rPr>
        <w:t>Modernization</w:t>
      </w:r>
      <w:r w:rsidRPr="004278E1">
        <w:rPr>
          <w:rFonts w:ascii="Arial" w:eastAsiaTheme="minorHAnsi" w:hAnsi="Arial" w:cs="Arial"/>
          <w:sz w:val="24"/>
          <w:szCs w:val="24"/>
          <w:lang w:val="en-IN" w:eastAsia="en-US"/>
        </w:rPr>
        <w:t>. Berkeley, Los Angeles: University of California Press (Introduction).</w:t>
      </w:r>
    </w:p>
    <w:p w14:paraId="34E123F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Panikkar, K.N. (1995). </w:t>
      </w:r>
      <w:r w:rsidRPr="004278E1">
        <w:rPr>
          <w:rFonts w:ascii="Arial" w:eastAsiaTheme="minorHAnsi" w:hAnsi="Arial" w:cs="Arial"/>
          <w:i/>
          <w:iCs/>
          <w:sz w:val="24"/>
          <w:szCs w:val="24"/>
          <w:lang w:val="en-IN" w:eastAsia="en-US"/>
        </w:rPr>
        <w:t xml:space="preserve">Culture, Ideology, Hegemony: Intellectuals and Social Consciousness in Colonial </w:t>
      </w:r>
      <w:r w:rsidRPr="004278E1">
        <w:rPr>
          <w:rFonts w:ascii="Arial" w:eastAsiaTheme="minorHAnsi" w:hAnsi="Arial" w:cs="Arial"/>
          <w:sz w:val="24"/>
          <w:szCs w:val="24"/>
          <w:lang w:val="en-IN" w:eastAsia="en-US"/>
        </w:rPr>
        <w:t xml:space="preserve">India. New Delhi: </w:t>
      </w:r>
      <w:proofErr w:type="spellStart"/>
      <w:proofErr w:type="gramStart"/>
      <w:r w:rsidRPr="004278E1">
        <w:rPr>
          <w:rFonts w:ascii="Arial" w:eastAsiaTheme="minorHAnsi" w:hAnsi="Arial" w:cs="Arial"/>
          <w:sz w:val="24"/>
          <w:szCs w:val="24"/>
          <w:lang w:val="en-IN" w:eastAsia="en-US"/>
        </w:rPr>
        <w:t>Tulika</w:t>
      </w:r>
      <w:proofErr w:type="spellEnd"/>
      <w:r w:rsidRPr="004278E1">
        <w:rPr>
          <w:rFonts w:ascii="Arial" w:eastAsiaTheme="minorHAnsi" w:hAnsi="Arial" w:cs="Arial"/>
          <w:sz w:val="24"/>
          <w:szCs w:val="24"/>
          <w:lang w:val="en-IN" w:eastAsia="en-US"/>
        </w:rPr>
        <w:t>(</w:t>
      </w:r>
      <w:proofErr w:type="gramEnd"/>
      <w:r w:rsidRPr="004278E1">
        <w:rPr>
          <w:rFonts w:ascii="Arial" w:eastAsiaTheme="minorHAnsi" w:hAnsi="Arial" w:cs="Arial"/>
          <w:sz w:val="24"/>
          <w:szCs w:val="24"/>
          <w:lang w:val="en-IN" w:eastAsia="en-US"/>
        </w:rPr>
        <w:t>pp. 1-26 &amp; pp. 47-53).</w:t>
      </w:r>
    </w:p>
    <w:p w14:paraId="3C2DBD5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Bhattacharya, Sabyasachi (ed.). (1998</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Contested Terrain: Perspectives on Education in India. New Delhi: </w:t>
      </w:r>
      <w:r w:rsidRPr="004278E1">
        <w:rPr>
          <w:rFonts w:ascii="Arial" w:eastAsiaTheme="minorHAnsi" w:hAnsi="Arial" w:cs="Arial"/>
          <w:sz w:val="24"/>
          <w:szCs w:val="24"/>
          <w:lang w:val="en-IN" w:eastAsia="en-US"/>
        </w:rPr>
        <w:t xml:space="preserve">Orient </w:t>
      </w:r>
      <w:proofErr w:type="spellStart"/>
      <w:r w:rsidRPr="004278E1">
        <w:rPr>
          <w:rFonts w:ascii="Arial" w:eastAsiaTheme="minorHAnsi" w:hAnsi="Arial" w:cs="Arial"/>
          <w:sz w:val="24"/>
          <w:szCs w:val="24"/>
          <w:lang w:val="en-IN" w:eastAsia="en-US"/>
        </w:rPr>
        <w:t>Blackswan</w:t>
      </w:r>
      <w:proofErr w:type="spellEnd"/>
      <w:r w:rsidRPr="004278E1">
        <w:rPr>
          <w:rFonts w:ascii="Arial" w:eastAsiaTheme="minorHAnsi" w:hAnsi="Arial" w:cs="Arial"/>
          <w:sz w:val="24"/>
          <w:szCs w:val="24"/>
          <w:lang w:val="en-IN" w:eastAsia="en-US"/>
        </w:rPr>
        <w:t xml:space="preserve"> (“Introduction”).</w:t>
      </w:r>
    </w:p>
    <w:p w14:paraId="41C5305C" w14:textId="77777777" w:rsidR="004278E1" w:rsidRPr="004278E1" w:rsidRDefault="004278E1" w:rsidP="004278E1">
      <w:pPr>
        <w:spacing w:line="276" w:lineRule="auto"/>
        <w:rPr>
          <w:rFonts w:ascii="Arial" w:eastAsiaTheme="minorHAnsi" w:hAnsi="Arial" w:cs="Arial"/>
          <w:sz w:val="24"/>
          <w:szCs w:val="24"/>
          <w:lang w:val="en-IN" w:eastAsia="en-US"/>
        </w:rPr>
      </w:pPr>
    </w:p>
    <w:p w14:paraId="44DD020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•Stein, Burton. (ed.). (1992</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Making of Agrarian Policy in British India 1770-1900</w:t>
      </w:r>
      <w:r w:rsidRPr="004278E1">
        <w:rPr>
          <w:rFonts w:ascii="Arial" w:eastAsiaTheme="minorHAnsi" w:hAnsi="Arial" w:cs="Arial"/>
          <w:sz w:val="24"/>
          <w:szCs w:val="24"/>
          <w:lang w:val="en-IN" w:eastAsia="en-US"/>
        </w:rPr>
        <w:t>. Oxford: OUP (Introduction (pp.1-</w:t>
      </w:r>
      <w:proofErr w:type="gramStart"/>
      <w:r w:rsidRPr="004278E1">
        <w:rPr>
          <w:rFonts w:ascii="Arial" w:eastAsiaTheme="minorHAnsi" w:hAnsi="Arial" w:cs="Arial"/>
          <w:sz w:val="24"/>
          <w:szCs w:val="24"/>
          <w:lang w:val="en-IN" w:eastAsia="en-US"/>
        </w:rPr>
        <w:t>32)&amp;</w:t>
      </w:r>
      <w:proofErr w:type="gramEnd"/>
      <w:r w:rsidRPr="004278E1">
        <w:rPr>
          <w:rFonts w:ascii="Arial" w:eastAsiaTheme="minorHAnsi" w:hAnsi="Arial" w:cs="Arial"/>
          <w:sz w:val="24"/>
          <w:szCs w:val="24"/>
          <w:lang w:val="en-IN" w:eastAsia="en-US"/>
        </w:rPr>
        <w:t xml:space="preserve"> Chapter 4(pp.113-149)).</w:t>
      </w:r>
    </w:p>
    <w:p w14:paraId="6DA3A0C1"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Tomlinson, B.R. (2005</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Economy of Modern India 1860-1970</w:t>
      </w:r>
      <w:r w:rsidRPr="004278E1">
        <w:rPr>
          <w:rFonts w:ascii="Arial" w:eastAsiaTheme="minorHAnsi" w:hAnsi="Arial" w:cs="Arial"/>
          <w:sz w:val="24"/>
          <w:szCs w:val="24"/>
          <w:lang w:val="en-IN" w:eastAsia="en-US"/>
        </w:rPr>
        <w:t>. Cambridge: CUP</w:t>
      </w:r>
    </w:p>
    <w:p w14:paraId="395B00A1"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(Chapter 2, pp.47- 67)</w:t>
      </w:r>
    </w:p>
    <w:p w14:paraId="7333E55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Bose, Sugata. (Ed.). (1994</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Credit</w:t>
      </w:r>
      <w:proofErr w:type="gramEnd"/>
      <w:r w:rsidRPr="004278E1">
        <w:rPr>
          <w:rFonts w:ascii="Arial" w:eastAsiaTheme="minorHAnsi" w:hAnsi="Arial" w:cs="Arial"/>
          <w:i/>
          <w:iCs/>
          <w:sz w:val="24"/>
          <w:szCs w:val="24"/>
          <w:lang w:val="en-IN" w:eastAsia="en-US"/>
        </w:rPr>
        <w:t>, Markets and the Agrarian Economy of Colonial India</w:t>
      </w:r>
      <w:r w:rsidRPr="004278E1">
        <w:rPr>
          <w:rFonts w:ascii="Arial" w:eastAsiaTheme="minorHAnsi" w:hAnsi="Arial" w:cs="Arial"/>
          <w:sz w:val="24"/>
          <w:szCs w:val="24"/>
          <w:lang w:val="en-IN" w:eastAsia="en-US"/>
        </w:rPr>
        <w:t>.</w:t>
      </w:r>
    </w:p>
    <w:p w14:paraId="28F25E6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New Delhi: Oxford University Press (Introduction (pp. 1-28) &amp; Chapter 2 (pp. 57- 79)).</w:t>
      </w:r>
    </w:p>
    <w:p w14:paraId="751C4B97"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Guha, Ramachandra. (1990). “An Early Environmental Debate”. </w:t>
      </w:r>
      <w:r w:rsidRPr="004278E1">
        <w:rPr>
          <w:rFonts w:ascii="Arial" w:eastAsiaTheme="minorHAnsi" w:hAnsi="Arial" w:cs="Arial"/>
          <w:i/>
          <w:iCs/>
          <w:sz w:val="24"/>
          <w:szCs w:val="24"/>
          <w:lang w:val="en-IN" w:eastAsia="en-US"/>
        </w:rPr>
        <w:t xml:space="preserve">Indian Economic and Social History Review </w:t>
      </w:r>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IESHR</w:t>
      </w:r>
      <w:r w:rsidRPr="004278E1">
        <w:rPr>
          <w:rFonts w:ascii="Arial" w:eastAsiaTheme="minorHAnsi" w:hAnsi="Arial" w:cs="Arial"/>
          <w:sz w:val="24"/>
          <w:szCs w:val="24"/>
          <w:lang w:val="en-IN" w:eastAsia="en-US"/>
        </w:rPr>
        <w:t>).</w:t>
      </w:r>
    </w:p>
    <w:p w14:paraId="598CC63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Bhattacharya, </w:t>
      </w:r>
      <w:proofErr w:type="spellStart"/>
      <w:r w:rsidRPr="004278E1">
        <w:rPr>
          <w:rFonts w:ascii="Arial" w:eastAsiaTheme="minorHAnsi" w:hAnsi="Arial" w:cs="Arial"/>
          <w:sz w:val="24"/>
          <w:szCs w:val="24"/>
          <w:lang w:val="en-IN" w:eastAsia="en-US"/>
        </w:rPr>
        <w:t>Neeladri</w:t>
      </w:r>
      <w:proofErr w:type="spellEnd"/>
      <w:r w:rsidRPr="004278E1">
        <w:rPr>
          <w:rFonts w:ascii="Arial" w:eastAsiaTheme="minorHAnsi" w:hAnsi="Arial" w:cs="Arial"/>
          <w:sz w:val="24"/>
          <w:szCs w:val="24"/>
          <w:lang w:val="en-IN" w:eastAsia="en-US"/>
        </w:rPr>
        <w:t>. (1995). “Pastoralists in a Colonial World”, In David Arnold and</w:t>
      </w:r>
    </w:p>
    <w:p w14:paraId="089CBDE4"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Ramachandra Guha (Eds.), </w:t>
      </w:r>
      <w:r w:rsidRPr="004278E1">
        <w:rPr>
          <w:rFonts w:ascii="Arial" w:eastAsiaTheme="minorHAnsi" w:hAnsi="Arial" w:cs="Arial"/>
          <w:i/>
          <w:iCs/>
          <w:sz w:val="24"/>
          <w:szCs w:val="24"/>
          <w:lang w:val="en-IN" w:eastAsia="en-US"/>
        </w:rPr>
        <w:t xml:space="preserve">Nature, Culture, Imperialism: Essays on the Environmental History of South </w:t>
      </w:r>
      <w:proofErr w:type="spellStart"/>
      <w:proofErr w:type="gramStart"/>
      <w:r w:rsidRPr="004278E1">
        <w:rPr>
          <w:rFonts w:ascii="Arial" w:eastAsiaTheme="minorHAnsi" w:hAnsi="Arial" w:cs="Arial"/>
          <w:i/>
          <w:iCs/>
          <w:sz w:val="24"/>
          <w:szCs w:val="24"/>
          <w:lang w:val="en-IN" w:eastAsia="en-US"/>
        </w:rPr>
        <w:t>Asia</w:t>
      </w:r>
      <w:r w:rsidRPr="004278E1">
        <w:rPr>
          <w:rFonts w:ascii="Arial" w:eastAsiaTheme="minorHAnsi" w:hAnsi="Arial" w:cs="Arial"/>
          <w:sz w:val="24"/>
          <w:szCs w:val="24"/>
          <w:lang w:val="en-IN" w:eastAsia="en-US"/>
        </w:rPr>
        <w:t>,NewDelhi</w:t>
      </w:r>
      <w:proofErr w:type="spellEnd"/>
      <w:proofErr w:type="gramEnd"/>
      <w:r w:rsidRPr="004278E1">
        <w:rPr>
          <w:rFonts w:ascii="Arial" w:eastAsiaTheme="minorHAnsi" w:hAnsi="Arial" w:cs="Arial"/>
          <w:sz w:val="24"/>
          <w:szCs w:val="24"/>
          <w:lang w:val="en-IN" w:eastAsia="en-US"/>
        </w:rPr>
        <w:t>: Oxford University Press.(49-85).</w:t>
      </w:r>
    </w:p>
    <w:p w14:paraId="002D971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Damodaran, Vinita. (June 1995). “Famine in a Forest Tract: Ecological Change and the</w:t>
      </w:r>
    </w:p>
    <w:p w14:paraId="700B11B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Causes of the 1897 Famine in </w:t>
      </w:r>
      <w:proofErr w:type="spellStart"/>
      <w:r w:rsidRPr="004278E1">
        <w:rPr>
          <w:rFonts w:ascii="Arial" w:eastAsiaTheme="minorHAnsi" w:hAnsi="Arial" w:cs="Arial"/>
          <w:sz w:val="24"/>
          <w:szCs w:val="24"/>
          <w:lang w:val="en-IN" w:eastAsia="en-US"/>
        </w:rPr>
        <w:t>Chotanagpur</w:t>
      </w:r>
      <w:proofErr w:type="spellEnd"/>
      <w:r w:rsidRPr="004278E1">
        <w:rPr>
          <w:rFonts w:ascii="Arial" w:eastAsiaTheme="minorHAnsi" w:hAnsi="Arial" w:cs="Arial"/>
          <w:sz w:val="24"/>
          <w:szCs w:val="24"/>
          <w:lang w:val="en-IN" w:eastAsia="en-US"/>
        </w:rPr>
        <w:t xml:space="preserve">”, </w:t>
      </w:r>
      <w:r w:rsidRPr="004278E1">
        <w:rPr>
          <w:rFonts w:ascii="Arial" w:eastAsiaTheme="minorHAnsi" w:hAnsi="Arial" w:cs="Arial"/>
          <w:i/>
          <w:iCs/>
          <w:sz w:val="24"/>
          <w:szCs w:val="24"/>
          <w:lang w:val="en-IN" w:eastAsia="en-US"/>
        </w:rPr>
        <w:t>Environment and History</w:t>
      </w:r>
      <w:r w:rsidRPr="004278E1">
        <w:rPr>
          <w:rFonts w:ascii="Arial" w:eastAsiaTheme="minorHAnsi" w:hAnsi="Arial" w:cs="Arial"/>
          <w:sz w:val="24"/>
          <w:szCs w:val="24"/>
          <w:lang w:val="en-IN" w:eastAsia="en-US"/>
        </w:rPr>
        <w:t>, 1(2), pp. 129-158.</w:t>
      </w:r>
    </w:p>
    <w:p w14:paraId="73B3A60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Chandra, </w:t>
      </w:r>
      <w:proofErr w:type="spellStart"/>
      <w:r w:rsidRPr="004278E1">
        <w:rPr>
          <w:rFonts w:ascii="Arial" w:eastAsiaTheme="minorHAnsi" w:hAnsi="Arial" w:cs="Arial"/>
          <w:sz w:val="24"/>
          <w:szCs w:val="24"/>
          <w:lang w:val="en-IN" w:eastAsia="en-US"/>
        </w:rPr>
        <w:t>Bipan</w:t>
      </w:r>
      <w:proofErr w:type="spellEnd"/>
      <w:r w:rsidRPr="004278E1">
        <w:rPr>
          <w:rFonts w:ascii="Arial" w:eastAsiaTheme="minorHAnsi" w:hAnsi="Arial" w:cs="Arial"/>
          <w:sz w:val="24"/>
          <w:szCs w:val="24"/>
          <w:lang w:val="en-IN" w:eastAsia="en-US"/>
        </w:rPr>
        <w:t>. (1999). “Colonialism, Stages of Colonialism and the Colonial State”, in-</w:t>
      </w:r>
    </w:p>
    <w:p w14:paraId="4DF5F94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proofErr w:type="spellStart"/>
      <w:r w:rsidRPr="004278E1">
        <w:rPr>
          <w:rFonts w:ascii="Arial" w:eastAsiaTheme="minorHAnsi" w:hAnsi="Arial" w:cs="Arial"/>
          <w:sz w:val="24"/>
          <w:szCs w:val="24"/>
          <w:lang w:val="en-IN" w:eastAsia="en-US"/>
        </w:rPr>
        <w:t>Bipan</w:t>
      </w:r>
      <w:proofErr w:type="spellEnd"/>
      <w:r w:rsidRPr="004278E1">
        <w:rPr>
          <w:rFonts w:ascii="Arial" w:eastAsiaTheme="minorHAnsi" w:hAnsi="Arial" w:cs="Arial"/>
          <w:sz w:val="24"/>
          <w:szCs w:val="24"/>
          <w:lang w:val="en-IN" w:eastAsia="en-US"/>
        </w:rPr>
        <w:t xml:space="preserve"> Chandra, </w:t>
      </w:r>
      <w:r w:rsidRPr="004278E1">
        <w:rPr>
          <w:rFonts w:ascii="Arial" w:eastAsiaTheme="minorHAnsi" w:hAnsi="Arial" w:cs="Arial"/>
          <w:i/>
          <w:iCs/>
          <w:sz w:val="24"/>
          <w:szCs w:val="24"/>
          <w:lang w:val="en-IN" w:eastAsia="en-US"/>
        </w:rPr>
        <w:t>Essays on Colonialism</w:t>
      </w:r>
      <w:r w:rsidRPr="004278E1">
        <w:rPr>
          <w:rFonts w:ascii="Arial" w:eastAsiaTheme="minorHAnsi" w:hAnsi="Arial" w:cs="Arial"/>
          <w:sz w:val="24"/>
          <w:szCs w:val="24"/>
          <w:lang w:val="en-IN" w:eastAsia="en-US"/>
        </w:rPr>
        <w:t>, New Delhi: Orient Longman, pp. 58-78.</w:t>
      </w:r>
    </w:p>
    <w:p w14:paraId="7069917A"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Ray, </w:t>
      </w:r>
      <w:proofErr w:type="spellStart"/>
      <w:r w:rsidRPr="004278E1">
        <w:rPr>
          <w:rFonts w:ascii="Arial" w:eastAsiaTheme="minorHAnsi" w:hAnsi="Arial" w:cs="Arial"/>
          <w:sz w:val="24"/>
          <w:szCs w:val="24"/>
          <w:lang w:val="en-IN" w:eastAsia="en-US"/>
        </w:rPr>
        <w:t>Indrajit</w:t>
      </w:r>
      <w:proofErr w:type="spellEnd"/>
      <w:r w:rsidRPr="004278E1">
        <w:rPr>
          <w:rFonts w:ascii="Arial" w:eastAsiaTheme="minorHAnsi" w:hAnsi="Arial" w:cs="Arial"/>
          <w:sz w:val="24"/>
          <w:szCs w:val="24"/>
          <w:lang w:val="en-IN" w:eastAsia="en-US"/>
        </w:rPr>
        <w:t>. (2016). “The Myth and Reality of Deindustrialization in Early Modern India”,</w:t>
      </w:r>
    </w:p>
    <w:p w14:paraId="1CFEF05B"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in </w:t>
      </w:r>
      <w:proofErr w:type="spellStart"/>
      <w:r w:rsidRPr="004278E1">
        <w:rPr>
          <w:rFonts w:ascii="Arial" w:eastAsiaTheme="minorHAnsi" w:hAnsi="Arial" w:cs="Arial"/>
          <w:sz w:val="24"/>
          <w:szCs w:val="24"/>
          <w:lang w:val="en-IN" w:eastAsia="en-US"/>
        </w:rPr>
        <w:t>LatikaChaudhary</w:t>
      </w:r>
      <w:proofErr w:type="spellEnd"/>
      <w:r w:rsidRPr="004278E1">
        <w:rPr>
          <w:rFonts w:ascii="Arial" w:eastAsiaTheme="minorHAnsi" w:hAnsi="Arial" w:cs="Arial"/>
          <w:sz w:val="24"/>
          <w:szCs w:val="24"/>
          <w:lang w:val="en-IN" w:eastAsia="en-US"/>
        </w:rPr>
        <w:t xml:space="preserve"> et al. (Eds.) </w:t>
      </w:r>
      <w:r w:rsidRPr="004278E1">
        <w:rPr>
          <w:rFonts w:ascii="Arial" w:eastAsiaTheme="minorHAnsi" w:hAnsi="Arial" w:cs="Arial"/>
          <w:i/>
          <w:iCs/>
          <w:sz w:val="24"/>
          <w:szCs w:val="24"/>
          <w:lang w:val="en-IN" w:eastAsia="en-US"/>
        </w:rPr>
        <w:t>A New Economic History of Colonial India</w:t>
      </w:r>
      <w:r w:rsidRPr="004278E1">
        <w:rPr>
          <w:rFonts w:ascii="Arial" w:eastAsiaTheme="minorHAnsi" w:hAnsi="Arial" w:cs="Arial"/>
          <w:sz w:val="24"/>
          <w:szCs w:val="24"/>
          <w:lang w:val="en-IN" w:eastAsia="en-US"/>
        </w:rPr>
        <w:t>. New York:</w:t>
      </w:r>
    </w:p>
    <w:p w14:paraId="7B57906C" w14:textId="77777777" w:rsidR="004278E1" w:rsidRPr="004278E1" w:rsidRDefault="004278E1" w:rsidP="004278E1">
      <w:pPr>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Routledge. (52- 66).</w:t>
      </w:r>
    </w:p>
    <w:p w14:paraId="694C765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Jones, Kenneth. (2003). </w:t>
      </w:r>
      <w:r w:rsidRPr="004278E1">
        <w:rPr>
          <w:rFonts w:ascii="Arial" w:eastAsiaTheme="minorHAnsi" w:hAnsi="Arial" w:cs="Arial"/>
          <w:i/>
          <w:iCs/>
          <w:sz w:val="24"/>
          <w:szCs w:val="24"/>
          <w:lang w:val="en-IN" w:eastAsia="en-US"/>
        </w:rPr>
        <w:t xml:space="preserve">Socio-Religious Reform Movements in British India </w:t>
      </w:r>
      <w:r w:rsidRPr="004278E1">
        <w:rPr>
          <w:rFonts w:ascii="Arial" w:eastAsiaTheme="minorHAnsi" w:hAnsi="Arial" w:cs="Arial"/>
          <w:sz w:val="24"/>
          <w:szCs w:val="24"/>
          <w:lang w:val="en-IN" w:eastAsia="en-US"/>
        </w:rPr>
        <w:t>(pp. 15- 47; pp.</w:t>
      </w:r>
    </w:p>
    <w:p w14:paraId="3565ED2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122- 131).</w:t>
      </w:r>
    </w:p>
    <w:p w14:paraId="2247FEC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Joshi, V.C. (ed.). (1975</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Rammohun</w:t>
      </w:r>
      <w:proofErr w:type="gramEnd"/>
      <w:r w:rsidRPr="004278E1">
        <w:rPr>
          <w:rFonts w:ascii="Arial" w:eastAsiaTheme="minorHAnsi" w:hAnsi="Arial" w:cs="Arial"/>
          <w:i/>
          <w:iCs/>
          <w:sz w:val="24"/>
          <w:szCs w:val="24"/>
          <w:lang w:val="en-IN" w:eastAsia="en-US"/>
        </w:rPr>
        <w:t xml:space="preserve"> Roy and the Process of Modernization in India</w:t>
      </w:r>
      <w:r w:rsidRPr="004278E1">
        <w:rPr>
          <w:rFonts w:ascii="Arial" w:eastAsiaTheme="minorHAnsi" w:hAnsi="Arial" w:cs="Arial"/>
          <w:sz w:val="24"/>
          <w:szCs w:val="24"/>
          <w:lang w:val="en-IN" w:eastAsia="en-US"/>
        </w:rPr>
        <w:t>. Vikas</w:t>
      </w:r>
    </w:p>
    <w:p w14:paraId="3F06240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Publishing House (essays by A.K. Majumdar and </w:t>
      </w:r>
      <w:proofErr w:type="spellStart"/>
      <w:r w:rsidRPr="004278E1">
        <w:rPr>
          <w:rFonts w:ascii="Arial" w:eastAsiaTheme="minorHAnsi" w:hAnsi="Arial" w:cs="Arial"/>
          <w:sz w:val="24"/>
          <w:szCs w:val="24"/>
          <w:lang w:val="en-IN" w:eastAsia="en-US"/>
        </w:rPr>
        <w:t>Sumit</w:t>
      </w:r>
      <w:proofErr w:type="spellEnd"/>
      <w:r w:rsidRPr="004278E1">
        <w:rPr>
          <w:rFonts w:ascii="Arial" w:eastAsiaTheme="minorHAnsi" w:hAnsi="Arial" w:cs="Arial"/>
          <w:sz w:val="24"/>
          <w:szCs w:val="24"/>
          <w:lang w:val="en-IN" w:eastAsia="en-US"/>
        </w:rPr>
        <w:t xml:space="preserve"> Sarkar).</w:t>
      </w:r>
    </w:p>
    <w:p w14:paraId="69A13DE4"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lastRenderedPageBreak/>
        <w:t xml:space="preserve">• Singh, Hulas. (2015). </w:t>
      </w:r>
      <w:r w:rsidRPr="004278E1">
        <w:rPr>
          <w:rFonts w:ascii="Arial" w:eastAsiaTheme="minorHAnsi" w:hAnsi="Arial" w:cs="Arial"/>
          <w:i/>
          <w:iCs/>
          <w:sz w:val="24"/>
          <w:szCs w:val="24"/>
          <w:lang w:val="en-IN" w:eastAsia="en-US"/>
        </w:rPr>
        <w:t>Rise of Reason: Intellectual History of 19</w:t>
      </w:r>
      <w:r w:rsidRPr="004278E1">
        <w:rPr>
          <w:rFonts w:ascii="Arial" w:eastAsiaTheme="minorHAnsi" w:hAnsi="Arial" w:cs="Arial"/>
          <w:i/>
          <w:iCs/>
          <w:sz w:val="16"/>
          <w:szCs w:val="16"/>
          <w:lang w:val="en-IN" w:eastAsia="en-US"/>
        </w:rPr>
        <w:t>th</w:t>
      </w:r>
      <w:r w:rsidRPr="004278E1">
        <w:rPr>
          <w:rFonts w:ascii="Arial" w:eastAsiaTheme="minorHAnsi" w:hAnsi="Arial" w:cs="Arial"/>
          <w:i/>
          <w:iCs/>
          <w:sz w:val="24"/>
          <w:szCs w:val="24"/>
          <w:lang w:val="en-IN" w:eastAsia="en-US"/>
        </w:rPr>
        <w:t>-century Maharashtra</w:t>
      </w:r>
      <w:r w:rsidRPr="004278E1">
        <w:rPr>
          <w:rFonts w:ascii="Arial" w:eastAsiaTheme="minorHAnsi" w:hAnsi="Arial" w:cs="Arial"/>
          <w:sz w:val="24"/>
          <w:szCs w:val="24"/>
          <w:lang w:val="en-IN" w:eastAsia="en-US"/>
        </w:rPr>
        <w:t>.</w:t>
      </w:r>
    </w:p>
    <w:p w14:paraId="69D03EC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Taylor and Francis (pp. 1- 197).</w:t>
      </w:r>
    </w:p>
    <w:p w14:paraId="75042D4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Sarkar, </w:t>
      </w:r>
      <w:proofErr w:type="spellStart"/>
      <w:r w:rsidRPr="004278E1">
        <w:rPr>
          <w:rFonts w:ascii="Arial" w:eastAsiaTheme="minorHAnsi" w:hAnsi="Arial" w:cs="Arial"/>
          <w:sz w:val="24"/>
          <w:szCs w:val="24"/>
          <w:lang w:val="en-IN" w:eastAsia="en-US"/>
        </w:rPr>
        <w:t>Sumit</w:t>
      </w:r>
      <w:proofErr w:type="spellEnd"/>
      <w:r w:rsidRPr="004278E1">
        <w:rPr>
          <w:rFonts w:ascii="Arial" w:eastAsiaTheme="minorHAnsi" w:hAnsi="Arial" w:cs="Arial"/>
          <w:sz w:val="24"/>
          <w:szCs w:val="24"/>
          <w:lang w:val="en-IN" w:eastAsia="en-US"/>
        </w:rPr>
        <w:t xml:space="preserve"> and Tanika Sarkar (eds.</w:t>
      </w:r>
      <w:proofErr w:type="gramStart"/>
      <w:r w:rsidRPr="004278E1">
        <w:rPr>
          <w:rFonts w:ascii="Arial" w:eastAsiaTheme="minorHAnsi" w:hAnsi="Arial" w:cs="Arial"/>
          <w:sz w:val="24"/>
          <w:szCs w:val="24"/>
          <w:lang w:val="en-IN" w:eastAsia="en-US"/>
        </w:rPr>
        <w:t>).(</w:t>
      </w:r>
      <w:proofErr w:type="gramEnd"/>
      <w:r w:rsidRPr="004278E1">
        <w:rPr>
          <w:rFonts w:ascii="Arial" w:eastAsiaTheme="minorHAnsi" w:hAnsi="Arial" w:cs="Arial"/>
          <w:sz w:val="24"/>
          <w:szCs w:val="24"/>
          <w:lang w:val="en-IN" w:eastAsia="en-US"/>
        </w:rPr>
        <w:t xml:space="preserve">2008). </w:t>
      </w:r>
      <w:r w:rsidRPr="004278E1">
        <w:rPr>
          <w:rFonts w:ascii="Arial" w:eastAsiaTheme="minorHAnsi" w:hAnsi="Arial" w:cs="Arial"/>
          <w:i/>
          <w:iCs/>
          <w:sz w:val="24"/>
          <w:szCs w:val="24"/>
          <w:lang w:val="en-IN" w:eastAsia="en-US"/>
        </w:rPr>
        <w:t>Women and Social Reform in India: A Reader</w:t>
      </w:r>
      <w:r w:rsidRPr="004278E1">
        <w:rPr>
          <w:rFonts w:ascii="Arial" w:eastAsiaTheme="minorHAnsi" w:hAnsi="Arial" w:cs="Arial"/>
          <w:sz w:val="24"/>
          <w:szCs w:val="24"/>
          <w:lang w:val="en-IN" w:eastAsia="en-US"/>
        </w:rPr>
        <w:t>. Bloomington and Indianapolis: Indiana University Press (Chapters 1, 2 and 4).</w:t>
      </w:r>
    </w:p>
    <w:p w14:paraId="3C4AF63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Loomba, </w:t>
      </w:r>
      <w:proofErr w:type="spellStart"/>
      <w:r w:rsidRPr="004278E1">
        <w:rPr>
          <w:rFonts w:ascii="Arial" w:eastAsiaTheme="minorHAnsi" w:hAnsi="Arial" w:cs="Arial"/>
          <w:sz w:val="24"/>
          <w:szCs w:val="24"/>
          <w:lang w:val="en-IN" w:eastAsia="en-US"/>
        </w:rPr>
        <w:t>Ania</w:t>
      </w:r>
      <w:proofErr w:type="spellEnd"/>
      <w:r w:rsidRPr="004278E1">
        <w:rPr>
          <w:rFonts w:ascii="Arial" w:eastAsiaTheme="minorHAnsi" w:hAnsi="Arial" w:cs="Arial"/>
          <w:sz w:val="24"/>
          <w:szCs w:val="24"/>
          <w:lang w:val="en-IN" w:eastAsia="en-US"/>
        </w:rPr>
        <w:t xml:space="preserve">. (Autumn 1993). “Dead Women Tell No Tales: Issues of Female Subjectivity, Subaltern Agency and Tradition in Colonial and Post- Colonial Writings on Widow Immolation in </w:t>
      </w:r>
      <w:proofErr w:type="spellStart"/>
      <w:r w:rsidRPr="004278E1">
        <w:rPr>
          <w:rFonts w:ascii="Arial" w:eastAsiaTheme="minorHAnsi" w:hAnsi="Arial" w:cs="Arial"/>
          <w:sz w:val="24"/>
          <w:szCs w:val="24"/>
          <w:lang w:val="en-IN" w:eastAsia="en-US"/>
        </w:rPr>
        <w:t>India</w:t>
      </w:r>
      <w:proofErr w:type="gramStart"/>
      <w:r w:rsidRPr="004278E1">
        <w:rPr>
          <w:rFonts w:ascii="Arial" w:eastAsiaTheme="minorHAnsi" w:hAnsi="Arial" w:cs="Arial"/>
          <w:sz w:val="24"/>
          <w:szCs w:val="24"/>
          <w:lang w:val="en-IN" w:eastAsia="en-US"/>
        </w:rPr>
        <w:t>”.</w:t>
      </w:r>
      <w:r w:rsidRPr="004278E1">
        <w:rPr>
          <w:rFonts w:ascii="Arial" w:eastAsiaTheme="minorHAnsi" w:hAnsi="Arial" w:cs="Arial"/>
          <w:i/>
          <w:iCs/>
          <w:sz w:val="24"/>
          <w:szCs w:val="24"/>
          <w:lang w:val="en-IN" w:eastAsia="en-US"/>
        </w:rPr>
        <w:t>History</w:t>
      </w:r>
      <w:proofErr w:type="spellEnd"/>
      <w:proofErr w:type="gramEnd"/>
      <w:r w:rsidRPr="004278E1">
        <w:rPr>
          <w:rFonts w:ascii="Arial" w:eastAsiaTheme="minorHAnsi" w:hAnsi="Arial" w:cs="Arial"/>
          <w:i/>
          <w:iCs/>
          <w:sz w:val="24"/>
          <w:szCs w:val="24"/>
          <w:lang w:val="en-IN" w:eastAsia="en-US"/>
        </w:rPr>
        <w:t xml:space="preserve"> Workshop</w:t>
      </w:r>
      <w:r w:rsidRPr="004278E1">
        <w:rPr>
          <w:rFonts w:ascii="Arial" w:eastAsiaTheme="minorHAnsi" w:hAnsi="Arial" w:cs="Arial"/>
          <w:sz w:val="24"/>
          <w:szCs w:val="24"/>
          <w:lang w:val="en-IN" w:eastAsia="en-US"/>
        </w:rPr>
        <w:t>, 36, pp.209–227.</w:t>
      </w:r>
    </w:p>
    <w:p w14:paraId="22D4263F" w14:textId="77777777" w:rsidR="004278E1" w:rsidRPr="004278E1" w:rsidRDefault="004278E1" w:rsidP="004278E1">
      <w:pPr>
        <w:spacing w:line="276" w:lineRule="auto"/>
        <w:rPr>
          <w:rFonts w:ascii="Arial" w:eastAsiaTheme="minorHAnsi" w:hAnsi="Arial" w:cs="Arial"/>
          <w:sz w:val="24"/>
          <w:szCs w:val="24"/>
          <w:lang w:val="en-IN" w:eastAsia="en-US"/>
        </w:rPr>
      </w:pPr>
    </w:p>
    <w:p w14:paraId="3FCC144E"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•Stokes, Eric and C.A. </w:t>
      </w:r>
      <w:proofErr w:type="spellStart"/>
      <w:r w:rsidRPr="004278E1">
        <w:rPr>
          <w:rFonts w:ascii="Arial" w:eastAsiaTheme="minorHAnsi" w:hAnsi="Arial" w:cs="Arial"/>
          <w:sz w:val="24"/>
          <w:szCs w:val="24"/>
          <w:lang w:val="en-IN" w:eastAsia="en-US"/>
        </w:rPr>
        <w:t>Bayly</w:t>
      </w:r>
      <w:proofErr w:type="spellEnd"/>
      <w:r w:rsidRPr="004278E1">
        <w:rPr>
          <w:rFonts w:ascii="Arial" w:eastAsiaTheme="minorHAnsi" w:hAnsi="Arial" w:cs="Arial"/>
          <w:sz w:val="24"/>
          <w:szCs w:val="24"/>
          <w:lang w:val="en-IN" w:eastAsia="en-US"/>
        </w:rPr>
        <w:t xml:space="preserve">. (1986). </w:t>
      </w:r>
      <w:r w:rsidRPr="004278E1">
        <w:rPr>
          <w:rFonts w:ascii="Arial" w:eastAsiaTheme="minorHAnsi" w:hAnsi="Arial" w:cs="Arial"/>
          <w:i/>
          <w:iCs/>
          <w:sz w:val="24"/>
          <w:szCs w:val="24"/>
          <w:lang w:val="en-IN" w:eastAsia="en-US"/>
        </w:rPr>
        <w:t xml:space="preserve">The Peasant Armed: </w:t>
      </w:r>
      <w:proofErr w:type="gramStart"/>
      <w:r w:rsidRPr="004278E1">
        <w:rPr>
          <w:rFonts w:ascii="Arial" w:eastAsiaTheme="minorHAnsi" w:hAnsi="Arial" w:cs="Arial"/>
          <w:i/>
          <w:iCs/>
          <w:sz w:val="24"/>
          <w:szCs w:val="24"/>
          <w:lang w:val="en-IN" w:eastAsia="en-US"/>
        </w:rPr>
        <w:t>the</w:t>
      </w:r>
      <w:proofErr w:type="gramEnd"/>
      <w:r w:rsidRPr="004278E1">
        <w:rPr>
          <w:rFonts w:ascii="Arial" w:eastAsiaTheme="minorHAnsi" w:hAnsi="Arial" w:cs="Arial"/>
          <w:i/>
          <w:iCs/>
          <w:sz w:val="24"/>
          <w:szCs w:val="24"/>
          <w:lang w:val="en-IN" w:eastAsia="en-US"/>
        </w:rPr>
        <w:t xml:space="preserve"> Indian Revolt of 1857</w:t>
      </w:r>
      <w:r w:rsidRPr="004278E1">
        <w:rPr>
          <w:rFonts w:ascii="Arial" w:eastAsiaTheme="minorHAnsi" w:hAnsi="Arial" w:cs="Arial"/>
          <w:sz w:val="24"/>
          <w:szCs w:val="24"/>
          <w:lang w:val="en-IN" w:eastAsia="en-US"/>
        </w:rPr>
        <w:t xml:space="preserve">. </w:t>
      </w:r>
      <w:proofErr w:type="spellStart"/>
      <w:r w:rsidRPr="004278E1">
        <w:rPr>
          <w:rFonts w:ascii="Arial" w:eastAsiaTheme="minorHAnsi" w:hAnsi="Arial" w:cs="Arial"/>
          <w:sz w:val="24"/>
          <w:szCs w:val="24"/>
          <w:lang w:val="en-IN" w:eastAsia="en-US"/>
        </w:rPr>
        <w:t>ClarendonPress</w:t>
      </w:r>
      <w:proofErr w:type="spellEnd"/>
      <w:r w:rsidRPr="004278E1">
        <w:rPr>
          <w:rFonts w:ascii="Arial" w:eastAsiaTheme="minorHAnsi" w:hAnsi="Arial" w:cs="Arial"/>
          <w:sz w:val="24"/>
          <w:szCs w:val="24"/>
          <w:lang w:val="en-IN" w:eastAsia="en-US"/>
        </w:rPr>
        <w:t xml:space="preserve"> (Introduction).</w:t>
      </w:r>
    </w:p>
    <w:p w14:paraId="1333D0E0"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Mukherjee, </w:t>
      </w:r>
      <w:proofErr w:type="spellStart"/>
      <w:r w:rsidRPr="004278E1">
        <w:rPr>
          <w:rFonts w:ascii="Arial" w:eastAsiaTheme="minorHAnsi" w:hAnsi="Arial" w:cs="Arial"/>
          <w:sz w:val="24"/>
          <w:szCs w:val="24"/>
          <w:lang w:val="en-IN" w:eastAsia="en-US"/>
        </w:rPr>
        <w:t>Rudrangshu</w:t>
      </w:r>
      <w:proofErr w:type="spellEnd"/>
      <w:r w:rsidRPr="004278E1">
        <w:rPr>
          <w:rFonts w:ascii="Arial" w:eastAsiaTheme="minorHAnsi" w:hAnsi="Arial" w:cs="Arial"/>
          <w:sz w:val="24"/>
          <w:szCs w:val="24"/>
          <w:lang w:val="en-IN" w:eastAsia="en-US"/>
        </w:rPr>
        <w:t xml:space="preserve">. (1993). “The Sepoy Mutinies Revisited”, in </w:t>
      </w:r>
      <w:proofErr w:type="spellStart"/>
      <w:r w:rsidRPr="004278E1">
        <w:rPr>
          <w:rFonts w:ascii="Arial" w:eastAsiaTheme="minorHAnsi" w:hAnsi="Arial" w:cs="Arial"/>
          <w:sz w:val="24"/>
          <w:szCs w:val="24"/>
          <w:lang w:val="en-IN" w:eastAsia="en-US"/>
        </w:rPr>
        <w:t>Mushirul</w:t>
      </w:r>
      <w:proofErr w:type="spellEnd"/>
      <w:r w:rsidRPr="004278E1">
        <w:rPr>
          <w:rFonts w:ascii="Arial" w:eastAsiaTheme="minorHAnsi" w:hAnsi="Arial" w:cs="Arial"/>
          <w:sz w:val="24"/>
          <w:szCs w:val="24"/>
          <w:lang w:val="en-IN" w:eastAsia="en-US"/>
        </w:rPr>
        <w:t xml:space="preserve"> Hasan and</w:t>
      </w:r>
    </w:p>
    <w:p w14:paraId="45E0E15D"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proofErr w:type="spellStart"/>
      <w:r w:rsidRPr="004278E1">
        <w:rPr>
          <w:rFonts w:ascii="Arial" w:eastAsiaTheme="minorHAnsi" w:hAnsi="Arial" w:cs="Arial"/>
          <w:sz w:val="24"/>
          <w:szCs w:val="24"/>
          <w:lang w:val="en-IN" w:eastAsia="en-US"/>
        </w:rPr>
        <w:t>Narayani</w:t>
      </w:r>
      <w:proofErr w:type="spellEnd"/>
      <w:r w:rsidRPr="004278E1">
        <w:rPr>
          <w:rFonts w:ascii="Arial" w:eastAsiaTheme="minorHAnsi" w:hAnsi="Arial" w:cs="Arial"/>
          <w:sz w:val="24"/>
          <w:szCs w:val="24"/>
          <w:lang w:val="en-IN" w:eastAsia="en-US"/>
        </w:rPr>
        <w:t xml:space="preserve"> Gupta (Eds.), </w:t>
      </w:r>
      <w:r w:rsidRPr="004278E1">
        <w:rPr>
          <w:rFonts w:ascii="Arial" w:eastAsiaTheme="minorHAnsi" w:hAnsi="Arial" w:cs="Arial"/>
          <w:i/>
          <w:iCs/>
          <w:sz w:val="24"/>
          <w:szCs w:val="24"/>
          <w:lang w:val="en-IN" w:eastAsia="en-US"/>
        </w:rPr>
        <w:t xml:space="preserve">India’s Colonial Encounter, </w:t>
      </w:r>
      <w:r w:rsidRPr="004278E1">
        <w:rPr>
          <w:rFonts w:ascii="Arial" w:eastAsiaTheme="minorHAnsi" w:hAnsi="Arial" w:cs="Arial"/>
          <w:sz w:val="24"/>
          <w:szCs w:val="24"/>
          <w:lang w:val="en-IN" w:eastAsia="en-US"/>
        </w:rPr>
        <w:t>New Delhi: Manohar</w:t>
      </w:r>
    </w:p>
    <w:p w14:paraId="5F328B45"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David, Saul. (2010). “Greased Cartridges and the Great Mutiny of 1857: A Pretext to Rebel</w:t>
      </w:r>
    </w:p>
    <w:p w14:paraId="3115B1C8"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or the Final Straw”, In Kaushik Roy (</w:t>
      </w:r>
      <w:proofErr w:type="gramStart"/>
      <w:r w:rsidRPr="004278E1">
        <w:rPr>
          <w:rFonts w:ascii="Arial" w:eastAsiaTheme="minorHAnsi" w:hAnsi="Arial" w:cs="Arial"/>
          <w:sz w:val="24"/>
          <w:szCs w:val="24"/>
          <w:lang w:val="en-IN" w:eastAsia="en-US"/>
        </w:rPr>
        <w:t>ed.)</w:t>
      </w:r>
      <w:r w:rsidRPr="004278E1">
        <w:rPr>
          <w:rFonts w:ascii="Arial" w:eastAsiaTheme="minorHAnsi" w:hAnsi="Arial" w:cs="Arial"/>
          <w:i/>
          <w:iCs/>
          <w:sz w:val="24"/>
          <w:szCs w:val="24"/>
          <w:lang w:val="en-IN" w:eastAsia="en-US"/>
        </w:rPr>
        <w:t>War</w:t>
      </w:r>
      <w:proofErr w:type="gramEnd"/>
      <w:r w:rsidRPr="004278E1">
        <w:rPr>
          <w:rFonts w:ascii="Arial" w:eastAsiaTheme="minorHAnsi" w:hAnsi="Arial" w:cs="Arial"/>
          <w:i/>
          <w:iCs/>
          <w:sz w:val="24"/>
          <w:szCs w:val="24"/>
          <w:lang w:val="en-IN" w:eastAsia="en-US"/>
        </w:rPr>
        <w:t xml:space="preserve"> and Society in Colonial India</w:t>
      </w:r>
      <w:r w:rsidRPr="004278E1">
        <w:rPr>
          <w:rFonts w:ascii="Arial" w:eastAsiaTheme="minorHAnsi" w:hAnsi="Arial" w:cs="Arial"/>
          <w:sz w:val="24"/>
          <w:szCs w:val="24"/>
          <w:lang w:val="en-IN" w:eastAsia="en-US"/>
        </w:rPr>
        <w:t>(82-113).</w:t>
      </w:r>
    </w:p>
    <w:p w14:paraId="285205B9" w14:textId="77777777" w:rsidR="004278E1" w:rsidRPr="004278E1" w:rsidRDefault="004278E1" w:rsidP="004278E1">
      <w:pPr>
        <w:autoSpaceDE w:val="0"/>
        <w:autoSpaceDN w:val="0"/>
        <w:adjustRightInd w:val="0"/>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Hardiman, David. (1993). </w:t>
      </w:r>
      <w:r w:rsidRPr="004278E1">
        <w:rPr>
          <w:rFonts w:ascii="Arial" w:eastAsiaTheme="minorHAnsi" w:hAnsi="Arial" w:cs="Arial"/>
          <w:i/>
          <w:iCs/>
          <w:sz w:val="24"/>
          <w:szCs w:val="24"/>
          <w:lang w:val="en-IN" w:eastAsia="en-US"/>
        </w:rPr>
        <w:t>Peasant Resistance in India, 1858- 1914</w:t>
      </w:r>
      <w:r w:rsidRPr="004278E1">
        <w:rPr>
          <w:rFonts w:ascii="Arial" w:eastAsiaTheme="minorHAnsi" w:hAnsi="Arial" w:cs="Arial"/>
          <w:sz w:val="24"/>
          <w:szCs w:val="24"/>
          <w:lang w:val="en-IN" w:eastAsia="en-US"/>
        </w:rPr>
        <w:t>. New Delhi: OUP. Introduction &amp; pp. 1-125.</w:t>
      </w:r>
    </w:p>
    <w:p w14:paraId="6DB2494B" w14:textId="77777777" w:rsidR="004278E1" w:rsidRPr="004278E1" w:rsidRDefault="004278E1" w:rsidP="004278E1">
      <w:pPr>
        <w:spacing w:line="276" w:lineRule="auto"/>
        <w:rPr>
          <w:rFonts w:ascii="Arial" w:eastAsiaTheme="minorHAnsi" w:hAnsi="Arial" w:cs="Arial"/>
          <w:sz w:val="24"/>
          <w:szCs w:val="24"/>
          <w:lang w:val="en-IN" w:eastAsia="en-US"/>
        </w:rPr>
      </w:pPr>
      <w:r w:rsidRPr="004278E1">
        <w:rPr>
          <w:rFonts w:ascii="Arial" w:eastAsiaTheme="minorHAnsi" w:hAnsi="Arial" w:cs="Arial"/>
          <w:sz w:val="24"/>
          <w:szCs w:val="24"/>
          <w:lang w:val="en-IN" w:eastAsia="en-US"/>
        </w:rPr>
        <w:t xml:space="preserve">• Desai, A.R. (ed.) (1979). </w:t>
      </w:r>
      <w:r w:rsidRPr="004278E1">
        <w:rPr>
          <w:rFonts w:ascii="Arial" w:eastAsiaTheme="minorHAnsi" w:hAnsi="Arial" w:cs="Arial"/>
          <w:i/>
          <w:iCs/>
          <w:sz w:val="24"/>
          <w:szCs w:val="24"/>
          <w:lang w:val="en-IN" w:eastAsia="en-US"/>
        </w:rPr>
        <w:t>Peasant Struggles in India</w:t>
      </w:r>
      <w:r w:rsidRPr="004278E1">
        <w:rPr>
          <w:rFonts w:ascii="Arial" w:eastAsiaTheme="minorHAnsi" w:hAnsi="Arial" w:cs="Arial"/>
          <w:sz w:val="24"/>
          <w:szCs w:val="24"/>
          <w:lang w:val="en-IN" w:eastAsia="en-US"/>
        </w:rPr>
        <w:t xml:space="preserve">. Bombay: </w:t>
      </w:r>
      <w:proofErr w:type="gramStart"/>
      <w:r w:rsidRPr="004278E1">
        <w:rPr>
          <w:rFonts w:ascii="Arial" w:eastAsiaTheme="minorHAnsi" w:hAnsi="Arial" w:cs="Arial"/>
          <w:sz w:val="24"/>
          <w:szCs w:val="24"/>
          <w:lang w:val="en-IN" w:eastAsia="en-US"/>
        </w:rPr>
        <w:t>UP.(</w:t>
      </w:r>
      <w:proofErr w:type="gramEnd"/>
      <w:r w:rsidRPr="004278E1">
        <w:rPr>
          <w:rFonts w:ascii="Arial" w:eastAsiaTheme="minorHAnsi" w:hAnsi="Arial" w:cs="Arial"/>
          <w:sz w:val="24"/>
          <w:szCs w:val="24"/>
          <w:lang w:val="en-IN" w:eastAsia="en-US"/>
        </w:rPr>
        <w:t>136- 158)</w:t>
      </w:r>
    </w:p>
    <w:p w14:paraId="6BB2C033" w14:textId="77777777" w:rsidR="004278E1" w:rsidRPr="004278E1" w:rsidRDefault="004278E1" w:rsidP="004278E1">
      <w:pPr>
        <w:pBdr>
          <w:bottom w:val="single" w:sz="12" w:space="1" w:color="auto"/>
        </w:pBdr>
        <w:spacing w:line="276" w:lineRule="auto"/>
        <w:rPr>
          <w:rFonts w:ascii="Arial" w:eastAsiaTheme="minorHAnsi" w:hAnsi="Arial" w:cs="Arial"/>
          <w:sz w:val="24"/>
          <w:szCs w:val="24"/>
          <w:lang w:val="en-IN" w:eastAsia="en-US"/>
        </w:rPr>
      </w:pPr>
    </w:p>
    <w:p w14:paraId="43844B67" w14:textId="77777777" w:rsidR="004278E1" w:rsidRPr="004278E1" w:rsidRDefault="004278E1" w:rsidP="004278E1">
      <w:pPr>
        <w:spacing w:line="276" w:lineRule="auto"/>
        <w:rPr>
          <w:rFonts w:ascii="Arial" w:eastAsiaTheme="minorHAnsi" w:hAnsi="Arial" w:cs="Arial"/>
          <w:sz w:val="24"/>
          <w:szCs w:val="24"/>
          <w:lang w:val="en-IN" w:eastAsia="en-US"/>
        </w:rPr>
      </w:pPr>
    </w:p>
    <w:p w14:paraId="454D9764" w14:textId="77777777" w:rsidR="004278E1" w:rsidRPr="004278E1" w:rsidRDefault="004278E1" w:rsidP="004278E1">
      <w:pPr>
        <w:spacing w:line="276" w:lineRule="auto"/>
        <w:rPr>
          <w:rFonts w:ascii="Arial" w:eastAsiaTheme="minorHAnsi" w:hAnsi="Arial" w:cs="Arial"/>
          <w:sz w:val="24"/>
          <w:szCs w:val="24"/>
          <w:lang w:val="en-IN" w:eastAsia="en-US"/>
        </w:rPr>
      </w:pPr>
    </w:p>
    <w:p w14:paraId="4CB5C386" w14:textId="77777777" w:rsidR="004278E1" w:rsidRPr="004278E1" w:rsidRDefault="004278E1" w:rsidP="004278E1">
      <w:pPr>
        <w:spacing w:line="276" w:lineRule="auto"/>
        <w:rPr>
          <w:rFonts w:ascii="Arial" w:eastAsiaTheme="minorHAnsi" w:hAnsi="Arial" w:cs="Arial"/>
          <w:sz w:val="24"/>
          <w:szCs w:val="24"/>
          <w:lang w:val="en-IN" w:eastAsia="en-US"/>
        </w:rPr>
      </w:pPr>
    </w:p>
    <w:p w14:paraId="741AD09B" w14:textId="77777777" w:rsidR="004278E1" w:rsidRPr="004278E1" w:rsidRDefault="004278E1" w:rsidP="004278E1">
      <w:pPr>
        <w:spacing w:line="276" w:lineRule="auto"/>
        <w:rPr>
          <w:rFonts w:ascii="Arial" w:eastAsiaTheme="minorHAnsi" w:hAnsi="Arial" w:cs="Arial"/>
          <w:sz w:val="24"/>
          <w:szCs w:val="24"/>
          <w:lang w:val="en-IN" w:eastAsia="en-US"/>
        </w:rPr>
      </w:pPr>
    </w:p>
    <w:p w14:paraId="43C1BDD9" w14:textId="77777777" w:rsidR="004278E1" w:rsidRPr="004278E1" w:rsidRDefault="004278E1" w:rsidP="004278E1">
      <w:pPr>
        <w:spacing w:line="276" w:lineRule="auto"/>
        <w:rPr>
          <w:rFonts w:ascii="Arial" w:eastAsiaTheme="minorHAnsi" w:hAnsi="Arial" w:cs="Arial"/>
          <w:sz w:val="24"/>
          <w:szCs w:val="24"/>
          <w:lang w:val="en-IN" w:eastAsia="en-US"/>
        </w:rPr>
      </w:pPr>
    </w:p>
    <w:p w14:paraId="7A9D0B44" w14:textId="77777777" w:rsidR="004278E1" w:rsidRPr="004278E1" w:rsidRDefault="004278E1" w:rsidP="004278E1">
      <w:pPr>
        <w:spacing w:line="276" w:lineRule="auto"/>
        <w:rPr>
          <w:rFonts w:ascii="Arial" w:eastAsiaTheme="minorHAnsi" w:hAnsi="Arial" w:cs="Arial"/>
          <w:sz w:val="24"/>
          <w:szCs w:val="24"/>
          <w:lang w:val="en-IN" w:eastAsia="en-US"/>
        </w:rPr>
      </w:pPr>
    </w:p>
    <w:p w14:paraId="75C61CF2" w14:textId="77777777" w:rsidR="004278E1" w:rsidRPr="004278E1" w:rsidRDefault="004278E1" w:rsidP="004278E1">
      <w:pPr>
        <w:spacing w:line="276" w:lineRule="auto"/>
        <w:rPr>
          <w:rFonts w:ascii="Arial" w:eastAsiaTheme="minorHAnsi" w:hAnsi="Arial" w:cs="Arial"/>
          <w:sz w:val="24"/>
          <w:szCs w:val="24"/>
          <w:lang w:val="en-IN" w:eastAsia="en-US"/>
        </w:rPr>
      </w:pPr>
    </w:p>
    <w:p w14:paraId="4C5169D2" w14:textId="77777777" w:rsidR="004278E1" w:rsidRPr="004278E1" w:rsidRDefault="004278E1" w:rsidP="004278E1">
      <w:pPr>
        <w:spacing w:line="276" w:lineRule="auto"/>
        <w:rPr>
          <w:rFonts w:ascii="Arial" w:eastAsiaTheme="minorHAnsi" w:hAnsi="Arial" w:cs="Arial"/>
          <w:sz w:val="24"/>
          <w:szCs w:val="24"/>
          <w:lang w:val="en-IN" w:eastAsia="en-US"/>
        </w:rPr>
      </w:pPr>
    </w:p>
    <w:p w14:paraId="6A558B82" w14:textId="7DCD100D" w:rsidR="004278E1" w:rsidRDefault="004278E1" w:rsidP="004278E1">
      <w:pPr>
        <w:spacing w:line="276" w:lineRule="auto"/>
        <w:rPr>
          <w:rFonts w:ascii="Arial" w:eastAsiaTheme="minorHAnsi" w:hAnsi="Arial" w:cs="Arial"/>
          <w:sz w:val="24"/>
          <w:szCs w:val="24"/>
          <w:lang w:val="en-IN" w:eastAsia="en-US"/>
        </w:rPr>
      </w:pPr>
    </w:p>
    <w:p w14:paraId="3EEDB0B8" w14:textId="3FA14F32" w:rsidR="00D70424" w:rsidRDefault="00D70424" w:rsidP="004278E1">
      <w:pPr>
        <w:spacing w:line="276" w:lineRule="auto"/>
        <w:rPr>
          <w:rFonts w:ascii="Arial" w:eastAsiaTheme="minorHAnsi" w:hAnsi="Arial" w:cs="Arial"/>
          <w:sz w:val="24"/>
          <w:szCs w:val="24"/>
          <w:lang w:val="en-IN" w:eastAsia="en-US"/>
        </w:rPr>
      </w:pPr>
    </w:p>
    <w:p w14:paraId="2A680E87" w14:textId="750210F4" w:rsidR="00D70424" w:rsidRDefault="00D70424" w:rsidP="004278E1">
      <w:pPr>
        <w:spacing w:line="276" w:lineRule="auto"/>
        <w:rPr>
          <w:rFonts w:ascii="Arial" w:eastAsiaTheme="minorHAnsi" w:hAnsi="Arial" w:cs="Arial"/>
          <w:sz w:val="24"/>
          <w:szCs w:val="24"/>
          <w:lang w:val="en-IN" w:eastAsia="en-US"/>
        </w:rPr>
      </w:pPr>
    </w:p>
    <w:p w14:paraId="6B515E85" w14:textId="2BA3F427" w:rsidR="00D70424" w:rsidRDefault="00D70424" w:rsidP="004278E1">
      <w:pPr>
        <w:spacing w:line="276" w:lineRule="auto"/>
        <w:rPr>
          <w:rFonts w:ascii="Arial" w:eastAsiaTheme="minorHAnsi" w:hAnsi="Arial" w:cs="Arial"/>
          <w:sz w:val="24"/>
          <w:szCs w:val="24"/>
          <w:lang w:val="en-IN" w:eastAsia="en-US"/>
        </w:rPr>
      </w:pPr>
    </w:p>
    <w:p w14:paraId="4BDA3BEE" w14:textId="0E3A0968" w:rsidR="00D70424" w:rsidRDefault="00D70424" w:rsidP="004278E1">
      <w:pPr>
        <w:spacing w:line="276" w:lineRule="auto"/>
        <w:rPr>
          <w:rFonts w:ascii="Arial" w:eastAsiaTheme="minorHAnsi" w:hAnsi="Arial" w:cs="Arial"/>
          <w:sz w:val="24"/>
          <w:szCs w:val="24"/>
          <w:lang w:val="en-IN" w:eastAsia="en-US"/>
        </w:rPr>
      </w:pPr>
    </w:p>
    <w:p w14:paraId="63879C7E" w14:textId="648B7313" w:rsidR="00D70424" w:rsidRDefault="00D70424" w:rsidP="004278E1">
      <w:pPr>
        <w:spacing w:line="276" w:lineRule="auto"/>
        <w:rPr>
          <w:rFonts w:ascii="Arial" w:eastAsiaTheme="minorHAnsi" w:hAnsi="Arial" w:cs="Arial"/>
          <w:sz w:val="24"/>
          <w:szCs w:val="24"/>
          <w:lang w:val="en-IN" w:eastAsia="en-US"/>
        </w:rPr>
      </w:pPr>
    </w:p>
    <w:p w14:paraId="54CA8FEB" w14:textId="0994CA89" w:rsidR="00D70424" w:rsidRPr="004278E1" w:rsidRDefault="00D70424" w:rsidP="004278E1">
      <w:pPr>
        <w:spacing w:line="276" w:lineRule="auto"/>
        <w:rPr>
          <w:rFonts w:ascii="Arial" w:eastAsiaTheme="minorHAnsi" w:hAnsi="Arial" w:cs="Arial"/>
          <w:sz w:val="24"/>
          <w:szCs w:val="24"/>
          <w:lang w:val="en-IN" w:eastAsia="en-US"/>
        </w:rPr>
      </w:pPr>
    </w:p>
    <w:p w14:paraId="6ED5DB7B" w14:textId="77777777" w:rsidR="004278E1" w:rsidRPr="004278E1" w:rsidRDefault="004278E1" w:rsidP="004278E1">
      <w:pPr>
        <w:spacing w:line="276" w:lineRule="auto"/>
        <w:rPr>
          <w:rFonts w:ascii="Arial" w:eastAsiaTheme="minorHAnsi" w:hAnsi="Arial" w:cs="Arial"/>
          <w:sz w:val="24"/>
          <w:szCs w:val="24"/>
          <w:lang w:val="en-IN" w:eastAsia="en-US"/>
        </w:rPr>
      </w:pPr>
    </w:p>
    <w:p w14:paraId="1D51F50C" w14:textId="77777777" w:rsidR="004278E1" w:rsidRPr="004278E1" w:rsidRDefault="004278E1" w:rsidP="004278E1">
      <w:pPr>
        <w:spacing w:line="276" w:lineRule="auto"/>
        <w:rPr>
          <w:rFonts w:ascii="Arial" w:eastAsiaTheme="minorHAnsi" w:hAnsi="Arial" w:cs="Arial"/>
          <w:sz w:val="24"/>
          <w:szCs w:val="24"/>
          <w:lang w:val="en-IN" w:eastAsia="en-US"/>
        </w:rPr>
      </w:pPr>
    </w:p>
    <w:p w14:paraId="6C328E78" w14:textId="77777777" w:rsidR="004278E1" w:rsidRPr="004278E1" w:rsidRDefault="004278E1" w:rsidP="004278E1">
      <w:pPr>
        <w:spacing w:line="276" w:lineRule="auto"/>
        <w:rPr>
          <w:rFonts w:ascii="Arial" w:eastAsiaTheme="minorHAnsi" w:hAnsi="Arial" w:cs="Arial"/>
          <w:sz w:val="24"/>
          <w:szCs w:val="24"/>
          <w:lang w:val="en-IN" w:eastAsia="en-US"/>
        </w:rPr>
      </w:pPr>
    </w:p>
    <w:p w14:paraId="6A908BE0" w14:textId="77777777" w:rsidR="004278E1" w:rsidRPr="004278E1" w:rsidRDefault="004278E1" w:rsidP="004278E1">
      <w:pPr>
        <w:spacing w:line="276" w:lineRule="auto"/>
        <w:rPr>
          <w:rFonts w:ascii="Arial" w:eastAsiaTheme="minorHAnsi" w:hAnsi="Arial" w:cs="Arial"/>
          <w:sz w:val="24"/>
          <w:szCs w:val="24"/>
          <w:lang w:val="en-IN" w:eastAsia="en-US"/>
        </w:rPr>
      </w:pPr>
    </w:p>
    <w:p w14:paraId="4652FAFF" w14:textId="77777777" w:rsidR="004278E1" w:rsidRPr="004278E1" w:rsidRDefault="004278E1" w:rsidP="004278E1">
      <w:pPr>
        <w:spacing w:line="276" w:lineRule="auto"/>
        <w:rPr>
          <w:rFonts w:ascii="Arial" w:eastAsiaTheme="minorHAnsi" w:hAnsi="Arial" w:cs="Arial"/>
          <w:sz w:val="24"/>
          <w:szCs w:val="24"/>
          <w:lang w:val="en-IN" w:eastAsia="en-US"/>
        </w:rPr>
      </w:pPr>
    </w:p>
    <w:p w14:paraId="7873F4AE" w14:textId="77777777" w:rsidR="004278E1" w:rsidRPr="004278E1" w:rsidRDefault="004278E1" w:rsidP="004278E1">
      <w:pPr>
        <w:jc w:val="center"/>
        <w:rPr>
          <w:rFonts w:ascii="Arial" w:hAnsi="Arial" w:cs="Arial"/>
          <w:b/>
          <w:sz w:val="32"/>
          <w:szCs w:val="32"/>
        </w:rPr>
      </w:pPr>
      <w:r w:rsidRPr="004278E1">
        <w:rPr>
          <w:rFonts w:ascii="Arial" w:hAnsi="Arial" w:cs="Arial"/>
          <w:b/>
          <w:sz w:val="32"/>
          <w:szCs w:val="32"/>
        </w:rPr>
        <w:lastRenderedPageBreak/>
        <w:t>Teaching Plan for Academic Year 2021-22</w:t>
      </w:r>
    </w:p>
    <w:p w14:paraId="137EB492" w14:textId="77777777" w:rsidR="004278E1" w:rsidRPr="004278E1" w:rsidRDefault="004278E1" w:rsidP="004278E1">
      <w:pPr>
        <w:rPr>
          <w:rFonts w:ascii="Arial" w:hAnsi="Arial" w:cs="Arial"/>
          <w:sz w:val="24"/>
          <w:szCs w:val="24"/>
        </w:rPr>
      </w:pPr>
    </w:p>
    <w:p w14:paraId="7EE1F42A" w14:textId="77777777" w:rsidR="004278E1" w:rsidRPr="004278E1" w:rsidRDefault="004278E1" w:rsidP="004278E1">
      <w:pPr>
        <w:rPr>
          <w:rFonts w:ascii="Arial" w:hAnsi="Arial" w:cs="Arial"/>
          <w:sz w:val="24"/>
          <w:szCs w:val="24"/>
        </w:rPr>
      </w:pPr>
    </w:p>
    <w:p w14:paraId="3D60F920" w14:textId="77777777" w:rsidR="004278E1" w:rsidRPr="004278E1" w:rsidRDefault="004278E1" w:rsidP="004278E1">
      <w:pPr>
        <w:rPr>
          <w:rFonts w:ascii="Arial" w:hAnsi="Arial" w:cs="Arial"/>
          <w:sz w:val="24"/>
          <w:szCs w:val="24"/>
        </w:rPr>
      </w:pPr>
    </w:p>
    <w:p w14:paraId="4C4222DB"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 xml:space="preserve">PAPER:  </w:t>
      </w:r>
      <w:r w:rsidRPr="004278E1">
        <w:rPr>
          <w:rFonts w:ascii="Arial" w:eastAsiaTheme="minorHAnsi" w:hAnsi="Arial" w:cs="Arial"/>
          <w:b/>
          <w:bCs/>
          <w:sz w:val="24"/>
          <w:szCs w:val="24"/>
          <w:lang w:eastAsia="en-US"/>
        </w:rPr>
        <w:t>History of India, c. 1700-1950</w:t>
      </w:r>
    </w:p>
    <w:p w14:paraId="20400A6C"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SEMESTER:  BA PROG IV</w:t>
      </w:r>
    </w:p>
    <w:p w14:paraId="53DC8310"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SESSION: JAN- May 2022</w:t>
      </w:r>
    </w:p>
    <w:p w14:paraId="4D9CCEA2"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TEACHER NAME: Dr. Mithilesh Kumar Mishra</w:t>
      </w:r>
    </w:p>
    <w:p w14:paraId="13B0042E" w14:textId="77777777" w:rsidR="004278E1" w:rsidRPr="004278E1" w:rsidRDefault="004278E1" w:rsidP="004278E1">
      <w:pPr>
        <w:jc w:val="center"/>
        <w:rPr>
          <w:rFonts w:ascii="Arial" w:hAnsi="Arial" w:cs="Arial"/>
          <w:sz w:val="24"/>
          <w:szCs w:val="24"/>
        </w:rPr>
      </w:pPr>
    </w:p>
    <w:p w14:paraId="629D1EB1" w14:textId="77777777" w:rsidR="004278E1" w:rsidRPr="004278E1" w:rsidRDefault="004278E1" w:rsidP="004278E1">
      <w:pPr>
        <w:jc w:val="center"/>
        <w:rPr>
          <w:rFonts w:ascii="Arial" w:hAnsi="Arial" w:cs="Arial"/>
          <w:sz w:val="24"/>
          <w:szCs w:val="24"/>
        </w:rPr>
      </w:pPr>
    </w:p>
    <w:p w14:paraId="40AF5F2B" w14:textId="77777777" w:rsidR="004278E1" w:rsidRPr="004278E1" w:rsidRDefault="004278E1" w:rsidP="004278E1">
      <w:pPr>
        <w:jc w:val="center"/>
        <w:rPr>
          <w:rFonts w:ascii="Arial" w:hAnsi="Arial" w:cs="Arial"/>
          <w:sz w:val="24"/>
          <w:szCs w:val="24"/>
        </w:rPr>
      </w:pPr>
    </w:p>
    <w:p w14:paraId="22E2B98F" w14:textId="77777777" w:rsidR="004278E1" w:rsidRPr="004278E1" w:rsidRDefault="004278E1" w:rsidP="004278E1">
      <w:pPr>
        <w:jc w:val="center"/>
        <w:rPr>
          <w:rFonts w:ascii="Arial" w:hAnsi="Arial" w:cs="Arial"/>
          <w:sz w:val="24"/>
          <w:szCs w:val="24"/>
        </w:rPr>
      </w:pPr>
    </w:p>
    <w:p w14:paraId="6EF55A9E" w14:textId="77777777" w:rsidR="004278E1" w:rsidRPr="004278E1" w:rsidRDefault="004278E1" w:rsidP="004278E1">
      <w:pPr>
        <w:tabs>
          <w:tab w:val="left" w:pos="420"/>
        </w:tabs>
        <w:rPr>
          <w:rFonts w:ascii="Arial" w:hAnsi="Arial" w:cs="Arial"/>
          <w:b/>
          <w:bCs/>
          <w:sz w:val="24"/>
          <w:szCs w:val="24"/>
        </w:rPr>
      </w:pPr>
      <w:r w:rsidRPr="004278E1">
        <w:rPr>
          <w:rFonts w:ascii="Arial" w:hAnsi="Arial" w:cs="Arial"/>
          <w:b/>
          <w:bCs/>
          <w:sz w:val="24"/>
          <w:szCs w:val="24"/>
        </w:rPr>
        <w:t>SYLLABUS</w:t>
      </w:r>
    </w:p>
    <w:p w14:paraId="55A25E07" w14:textId="77777777" w:rsidR="004278E1" w:rsidRPr="004278E1" w:rsidRDefault="004278E1" w:rsidP="004278E1">
      <w:pPr>
        <w:tabs>
          <w:tab w:val="left" w:pos="420"/>
        </w:tabs>
        <w:jc w:val="both"/>
        <w:rPr>
          <w:rFonts w:ascii="Arial" w:hAnsi="Arial" w:cs="Arial"/>
          <w:b/>
          <w:bCs/>
          <w:sz w:val="24"/>
          <w:szCs w:val="24"/>
        </w:rPr>
      </w:pPr>
    </w:p>
    <w:p w14:paraId="50FE0B7B"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 India in the 18th century- </w:t>
      </w:r>
      <w:r w:rsidRPr="004278E1">
        <w:rPr>
          <w:rFonts w:ascii="Arial" w:eastAsiaTheme="minorHAnsi" w:hAnsi="Arial" w:cs="Arial"/>
          <w:sz w:val="24"/>
          <w:szCs w:val="24"/>
          <w:lang w:eastAsia="en-US"/>
        </w:rPr>
        <w:t>Background and Debates</w:t>
      </w:r>
    </w:p>
    <w:p w14:paraId="3D0B5ED3"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Expansion and consolidation of British power: </w:t>
      </w:r>
      <w:r w:rsidRPr="004278E1">
        <w:rPr>
          <w:rFonts w:ascii="Arial" w:eastAsiaTheme="minorHAnsi" w:hAnsi="Arial" w:cs="Arial"/>
          <w:sz w:val="24"/>
          <w:szCs w:val="24"/>
          <w:lang w:eastAsia="en-US"/>
        </w:rPr>
        <w:t>Special reference to Bengal, Mysore, Maratha and Punjab</w:t>
      </w:r>
    </w:p>
    <w:p w14:paraId="7841A921"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III. Making of the British Colonial Economy:</w:t>
      </w:r>
    </w:p>
    <w:p w14:paraId="0A024716"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Land revenue settlements;</w:t>
      </w:r>
    </w:p>
    <w:p w14:paraId="146DC048"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 </w:t>
      </w:r>
      <w:proofErr w:type="spellStart"/>
      <w:r w:rsidRPr="004278E1">
        <w:rPr>
          <w:rFonts w:ascii="Arial" w:eastAsiaTheme="minorHAnsi" w:hAnsi="Arial" w:cs="Arial"/>
          <w:sz w:val="24"/>
          <w:szCs w:val="24"/>
          <w:lang w:eastAsia="en-US"/>
        </w:rPr>
        <w:t>Commercialisation</w:t>
      </w:r>
      <w:proofErr w:type="spellEnd"/>
      <w:r w:rsidRPr="004278E1">
        <w:rPr>
          <w:rFonts w:ascii="Arial" w:eastAsiaTheme="minorHAnsi" w:hAnsi="Arial" w:cs="Arial"/>
          <w:sz w:val="24"/>
          <w:szCs w:val="24"/>
          <w:lang w:eastAsia="en-US"/>
        </w:rPr>
        <w:t xml:space="preserve"> of agriculture;</w:t>
      </w:r>
    </w:p>
    <w:p w14:paraId="517640DA"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 </w:t>
      </w:r>
      <w:proofErr w:type="spellStart"/>
      <w:r w:rsidRPr="004278E1">
        <w:rPr>
          <w:rFonts w:ascii="Arial" w:eastAsiaTheme="minorHAnsi" w:hAnsi="Arial" w:cs="Arial"/>
          <w:sz w:val="24"/>
          <w:szCs w:val="24"/>
          <w:lang w:eastAsia="en-US"/>
        </w:rPr>
        <w:t>Deindustrialisation</w:t>
      </w:r>
      <w:proofErr w:type="spellEnd"/>
      <w:r w:rsidRPr="004278E1">
        <w:rPr>
          <w:rFonts w:ascii="Arial" w:eastAsiaTheme="minorHAnsi" w:hAnsi="Arial" w:cs="Arial"/>
          <w:sz w:val="24"/>
          <w:szCs w:val="24"/>
          <w:lang w:eastAsia="en-US"/>
        </w:rPr>
        <w:t>;</w:t>
      </w:r>
    </w:p>
    <w:p w14:paraId="40A2DBF6"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[d] Drain of wealth</w:t>
      </w:r>
    </w:p>
    <w:p w14:paraId="42DD545E"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The Revolt of 1857: </w:t>
      </w:r>
      <w:r w:rsidRPr="004278E1">
        <w:rPr>
          <w:rFonts w:ascii="Arial" w:eastAsiaTheme="minorHAnsi" w:hAnsi="Arial" w:cs="Arial"/>
          <w:sz w:val="24"/>
          <w:szCs w:val="24"/>
          <w:lang w:eastAsia="en-US"/>
        </w:rPr>
        <w:t>Causes, nature and consequences</w:t>
      </w:r>
    </w:p>
    <w:p w14:paraId="3FFA787C"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V Social and Religious Reform Movements in Colonial India:</w:t>
      </w:r>
    </w:p>
    <w:p w14:paraId="06ECFAD4"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Overview of reformist and revivalist movements in the 19</w:t>
      </w:r>
      <w:r w:rsidRPr="004278E1">
        <w:rPr>
          <w:rFonts w:ascii="Arial" w:eastAsiaTheme="minorHAnsi" w:hAnsi="Arial" w:cs="Arial"/>
          <w:sz w:val="16"/>
          <w:szCs w:val="16"/>
          <w:lang w:eastAsia="en-US"/>
        </w:rPr>
        <w:t xml:space="preserve">th </w:t>
      </w:r>
      <w:r w:rsidRPr="004278E1">
        <w:rPr>
          <w:rFonts w:ascii="Arial" w:eastAsiaTheme="minorHAnsi" w:hAnsi="Arial" w:cs="Arial"/>
          <w:sz w:val="24"/>
          <w:szCs w:val="24"/>
          <w:lang w:eastAsia="en-US"/>
        </w:rPr>
        <w:t>century;</w:t>
      </w:r>
    </w:p>
    <w:p w14:paraId="4C5F38F5"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 Caste Movements (Phule, </w:t>
      </w:r>
      <w:proofErr w:type="spellStart"/>
      <w:r w:rsidRPr="004278E1">
        <w:rPr>
          <w:rFonts w:ascii="Arial" w:eastAsiaTheme="minorHAnsi" w:hAnsi="Arial" w:cs="Arial"/>
          <w:sz w:val="24"/>
          <w:szCs w:val="24"/>
          <w:lang w:eastAsia="en-US"/>
        </w:rPr>
        <w:t>Sree</w:t>
      </w:r>
      <w:proofErr w:type="spellEnd"/>
      <w:r w:rsidRPr="004278E1">
        <w:rPr>
          <w:rFonts w:ascii="Arial" w:eastAsiaTheme="minorHAnsi" w:hAnsi="Arial" w:cs="Arial"/>
          <w:sz w:val="24"/>
          <w:szCs w:val="24"/>
          <w:lang w:eastAsia="en-US"/>
        </w:rPr>
        <w:t xml:space="preserve"> Narayan Guru, Ambedkar);</w:t>
      </w:r>
    </w:p>
    <w:p w14:paraId="7C18F3B4"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[c] Peasant and tribal movements: an overview</w:t>
      </w:r>
    </w:p>
    <w:p w14:paraId="644A4563"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VI. Growth of the National Movement, 1858-1947</w:t>
      </w:r>
      <w:r w:rsidRPr="004278E1">
        <w:rPr>
          <w:rFonts w:ascii="Arial" w:eastAsiaTheme="minorHAnsi" w:hAnsi="Arial" w:cs="Arial"/>
          <w:sz w:val="24"/>
          <w:szCs w:val="24"/>
          <w:lang w:eastAsia="en-US"/>
        </w:rPr>
        <w:t>:</w:t>
      </w:r>
    </w:p>
    <w:p w14:paraId="1054D0B1"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Early nationalism and foundation of the Indian National Congress;</w:t>
      </w:r>
    </w:p>
    <w:p w14:paraId="20D6D518"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[b] A critique of colonialism (moderates, extremists and militant nationalists);</w:t>
      </w:r>
    </w:p>
    <w:p w14:paraId="6CB9B56F"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[c] Mahatma Gandhi and mass nationalism: Non-cooperation, Civil Disobedience, and Quit India movements; relationship between the masses and leaders</w:t>
      </w:r>
    </w:p>
    <w:p w14:paraId="2B725A9D"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VII. Development of Communalism and the Partition of India:</w:t>
      </w:r>
    </w:p>
    <w:p w14:paraId="5D0AF31A"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An overview of the growth of communalism;</w:t>
      </w:r>
    </w:p>
    <w:p w14:paraId="081D23E2"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[b] Towards Freedom and Partition</w:t>
      </w:r>
    </w:p>
    <w:p w14:paraId="60F65D1B" w14:textId="77777777" w:rsidR="004278E1" w:rsidRPr="004278E1" w:rsidRDefault="004278E1" w:rsidP="004278E1">
      <w:pPr>
        <w:autoSpaceDE w:val="0"/>
        <w:autoSpaceDN w:val="0"/>
        <w:adjustRightInd w:val="0"/>
        <w:spacing w:line="360" w:lineRule="auto"/>
        <w:jc w:val="both"/>
        <w:rPr>
          <w:rFonts w:ascii="Arial" w:hAnsi="Arial" w:cs="Arial"/>
          <w:b/>
          <w:bCs/>
          <w:sz w:val="24"/>
          <w:szCs w:val="24"/>
          <w:u w:val="single"/>
        </w:rPr>
      </w:pPr>
      <w:r w:rsidRPr="004278E1">
        <w:rPr>
          <w:rFonts w:ascii="Arial" w:eastAsiaTheme="minorHAnsi" w:hAnsi="Arial" w:cs="Arial"/>
          <w:b/>
          <w:bCs/>
          <w:sz w:val="24"/>
          <w:szCs w:val="24"/>
          <w:lang w:eastAsia="en-US"/>
        </w:rPr>
        <w:lastRenderedPageBreak/>
        <w:t xml:space="preserve">Unit VIII. Independent India: </w:t>
      </w:r>
      <w:r w:rsidRPr="004278E1">
        <w:rPr>
          <w:rFonts w:ascii="Arial" w:eastAsiaTheme="minorHAnsi" w:hAnsi="Arial" w:cs="Arial"/>
          <w:sz w:val="24"/>
          <w:szCs w:val="24"/>
          <w:lang w:eastAsia="en-US"/>
        </w:rPr>
        <w:t>Making of the Constitution: The evolution of the Constitution and its Main Provisions; basic features of the Constitution</w:t>
      </w:r>
    </w:p>
    <w:p w14:paraId="665EC400" w14:textId="77777777" w:rsidR="004278E1" w:rsidRPr="004278E1" w:rsidRDefault="004278E1" w:rsidP="004278E1">
      <w:pPr>
        <w:rPr>
          <w:rFonts w:ascii="Arial" w:hAnsi="Arial" w:cs="Arial"/>
          <w:b/>
          <w:bCs/>
          <w:sz w:val="24"/>
          <w:szCs w:val="24"/>
          <w:u w:val="single"/>
        </w:rPr>
      </w:pPr>
    </w:p>
    <w:p w14:paraId="5C92231E" w14:textId="77777777" w:rsidR="004278E1" w:rsidRPr="004278E1" w:rsidRDefault="004278E1" w:rsidP="004278E1">
      <w:pPr>
        <w:rPr>
          <w:rFonts w:ascii="Arial" w:hAnsi="Arial" w:cs="Arial"/>
          <w:b/>
          <w:bCs/>
          <w:sz w:val="24"/>
          <w:szCs w:val="24"/>
          <w:u w:val="single"/>
        </w:rPr>
      </w:pPr>
    </w:p>
    <w:p w14:paraId="6D5A1E0C" w14:textId="77777777" w:rsidR="004278E1" w:rsidRPr="004278E1" w:rsidRDefault="004278E1" w:rsidP="004278E1">
      <w:pPr>
        <w:rPr>
          <w:rFonts w:ascii="Arial" w:hAnsi="Arial" w:cs="Arial"/>
          <w:b/>
          <w:bCs/>
          <w:sz w:val="24"/>
          <w:szCs w:val="24"/>
          <w:u w:val="single"/>
        </w:rPr>
      </w:pPr>
    </w:p>
    <w:p w14:paraId="353F9EA2" w14:textId="77777777" w:rsidR="004278E1" w:rsidRPr="004278E1" w:rsidRDefault="004278E1" w:rsidP="004278E1">
      <w:pPr>
        <w:jc w:val="center"/>
        <w:rPr>
          <w:rFonts w:ascii="Arial" w:hAnsi="Arial" w:cs="Arial"/>
          <w:sz w:val="24"/>
          <w:szCs w:val="24"/>
        </w:rPr>
      </w:pPr>
    </w:p>
    <w:p w14:paraId="64B57275" w14:textId="77777777" w:rsidR="004278E1" w:rsidRPr="004278E1" w:rsidRDefault="004278E1" w:rsidP="004278E1">
      <w:pPr>
        <w:pStyle w:val="ListParagraph"/>
        <w:numPr>
          <w:ilvl w:val="0"/>
          <w:numId w:val="10"/>
        </w:numPr>
        <w:tabs>
          <w:tab w:val="left" w:pos="420"/>
        </w:tabs>
        <w:rPr>
          <w:rFonts w:ascii="Arial" w:hAnsi="Arial" w:cs="Arial"/>
          <w:b/>
          <w:bCs/>
          <w:sz w:val="24"/>
          <w:szCs w:val="24"/>
        </w:rPr>
      </w:pPr>
      <w:r w:rsidRPr="004278E1">
        <w:rPr>
          <w:rFonts w:ascii="Arial" w:hAnsi="Arial" w:cs="Arial"/>
          <w:b/>
          <w:bCs/>
          <w:sz w:val="24"/>
          <w:szCs w:val="24"/>
        </w:rPr>
        <w:t xml:space="preserve">COURSE DESCRIPTION </w:t>
      </w:r>
    </w:p>
    <w:p w14:paraId="1FF4E8E5"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This paper provides a thematically arranged overview of the history of India from the beginning of the eighteenth-century to the making of the republic in 1950. The first two units examine the British colonial expansion in the eighteenth-century and proceed to discuss the consolidation of the colonial state power in the political settings of nineteenth-century India. The third unit</w:t>
      </w:r>
    </w:p>
    <w:p w14:paraId="11974C5F"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critically situates the links between land revenue administration, export-oriented </w:t>
      </w:r>
      <w:proofErr w:type="spellStart"/>
      <w:r w:rsidRPr="004278E1">
        <w:rPr>
          <w:rFonts w:ascii="Arial" w:eastAsiaTheme="minorHAnsi" w:hAnsi="Arial" w:cs="Arial"/>
          <w:sz w:val="24"/>
          <w:szCs w:val="24"/>
          <w:lang w:eastAsia="en-US"/>
        </w:rPr>
        <w:t>commercialisation</w:t>
      </w:r>
      <w:proofErr w:type="spellEnd"/>
      <w:r w:rsidRPr="004278E1">
        <w:rPr>
          <w:rFonts w:ascii="Arial" w:eastAsiaTheme="minorHAnsi" w:hAnsi="Arial" w:cs="Arial"/>
          <w:sz w:val="24"/>
          <w:szCs w:val="24"/>
          <w:lang w:eastAsia="en-US"/>
        </w:rPr>
        <w:t xml:space="preserve"> of agricultural production and </w:t>
      </w:r>
      <w:proofErr w:type="spellStart"/>
      <w:r w:rsidRPr="004278E1">
        <w:rPr>
          <w:rFonts w:ascii="Arial" w:eastAsiaTheme="minorHAnsi" w:hAnsi="Arial" w:cs="Arial"/>
          <w:sz w:val="24"/>
          <w:szCs w:val="24"/>
          <w:lang w:eastAsia="en-US"/>
        </w:rPr>
        <w:t>deindustrialisation</w:t>
      </w:r>
      <w:proofErr w:type="spellEnd"/>
      <w:r w:rsidRPr="004278E1">
        <w:rPr>
          <w:rFonts w:ascii="Arial" w:eastAsiaTheme="minorHAnsi" w:hAnsi="Arial" w:cs="Arial"/>
          <w:sz w:val="24"/>
          <w:szCs w:val="24"/>
          <w:lang w:eastAsia="en-US"/>
        </w:rPr>
        <w:t xml:space="preserve"> and the rampant famine in colonial India. With a long-term perspective on the ideological, institutional and political formations, the last four units introduce the major tendencies in the anti-colonial nationalist and popular movements in colonial and immediate post-colonial India.</w:t>
      </w:r>
    </w:p>
    <w:p w14:paraId="74598E4F" w14:textId="77777777" w:rsidR="004278E1" w:rsidRPr="004278E1" w:rsidRDefault="004278E1" w:rsidP="004278E1">
      <w:pPr>
        <w:rPr>
          <w:rFonts w:ascii="Arial" w:hAnsi="Arial" w:cs="Arial"/>
          <w:b/>
          <w:bCs/>
          <w:sz w:val="24"/>
          <w:szCs w:val="24"/>
          <w:u w:val="single"/>
        </w:rPr>
      </w:pPr>
    </w:p>
    <w:p w14:paraId="2AB55693" w14:textId="77777777" w:rsidR="004278E1" w:rsidRPr="004278E1" w:rsidRDefault="004278E1" w:rsidP="004278E1">
      <w:pPr>
        <w:rPr>
          <w:rFonts w:ascii="Arial" w:hAnsi="Arial" w:cs="Arial"/>
          <w:b/>
          <w:bCs/>
          <w:sz w:val="24"/>
          <w:szCs w:val="24"/>
          <w:u w:val="single"/>
        </w:rPr>
      </w:pPr>
    </w:p>
    <w:p w14:paraId="09C71235" w14:textId="77777777" w:rsidR="004278E1" w:rsidRPr="004278E1" w:rsidRDefault="004278E1" w:rsidP="004278E1">
      <w:pPr>
        <w:rPr>
          <w:rFonts w:ascii="Arial" w:hAnsi="Arial" w:cs="Arial"/>
          <w:b/>
          <w:bCs/>
          <w:sz w:val="24"/>
          <w:szCs w:val="24"/>
          <w:u w:val="single"/>
        </w:rPr>
      </w:pPr>
    </w:p>
    <w:p w14:paraId="351235B3" w14:textId="77777777" w:rsidR="004278E1" w:rsidRPr="004278E1" w:rsidRDefault="004278E1" w:rsidP="004278E1">
      <w:pPr>
        <w:rPr>
          <w:rFonts w:ascii="Arial" w:hAnsi="Arial" w:cs="Arial"/>
          <w:b/>
          <w:bCs/>
          <w:sz w:val="24"/>
          <w:szCs w:val="24"/>
          <w:u w:val="single"/>
        </w:rPr>
      </w:pPr>
    </w:p>
    <w:p w14:paraId="16A2E195" w14:textId="77777777" w:rsidR="004278E1" w:rsidRPr="004278E1" w:rsidRDefault="004278E1" w:rsidP="004278E1">
      <w:pPr>
        <w:rPr>
          <w:rFonts w:ascii="Arial" w:hAnsi="Arial" w:cs="Arial"/>
          <w:sz w:val="24"/>
          <w:szCs w:val="24"/>
        </w:rPr>
      </w:pPr>
    </w:p>
    <w:p w14:paraId="01B4C489"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 xml:space="preserve">TEACHING </w:t>
      </w:r>
      <w:proofErr w:type="gramStart"/>
      <w:r w:rsidRPr="004278E1">
        <w:rPr>
          <w:rFonts w:ascii="Arial" w:hAnsi="Arial" w:cs="Arial"/>
          <w:b/>
          <w:bCs/>
          <w:sz w:val="24"/>
          <w:szCs w:val="24"/>
        </w:rPr>
        <w:t>TIME(</w:t>
      </w:r>
      <w:proofErr w:type="gramEnd"/>
      <w:r w:rsidRPr="004278E1">
        <w:rPr>
          <w:rFonts w:ascii="Arial" w:hAnsi="Arial" w:cs="Arial"/>
          <w:b/>
          <w:bCs/>
          <w:sz w:val="24"/>
          <w:szCs w:val="24"/>
        </w:rPr>
        <w:t>No. Of Weeks)</w:t>
      </w:r>
    </w:p>
    <w:p w14:paraId="0EE4601D" w14:textId="77777777" w:rsidR="004278E1" w:rsidRPr="004278E1" w:rsidRDefault="004278E1" w:rsidP="004278E1">
      <w:pPr>
        <w:rPr>
          <w:rFonts w:ascii="Arial" w:hAnsi="Arial" w:cs="Arial"/>
          <w:b/>
          <w:bCs/>
          <w:sz w:val="24"/>
          <w:szCs w:val="24"/>
          <w:u w:val="single"/>
        </w:rPr>
      </w:pPr>
    </w:p>
    <w:p w14:paraId="6A47EFAF"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15 Weeks Approximately</w:t>
      </w:r>
    </w:p>
    <w:p w14:paraId="64C2F16D" w14:textId="77777777" w:rsidR="004278E1" w:rsidRPr="004278E1" w:rsidRDefault="004278E1" w:rsidP="004278E1">
      <w:pPr>
        <w:rPr>
          <w:rFonts w:ascii="Arial" w:hAnsi="Arial" w:cs="Arial"/>
          <w:b/>
          <w:bCs/>
          <w:sz w:val="24"/>
          <w:szCs w:val="24"/>
          <w:u w:val="single"/>
        </w:rPr>
      </w:pPr>
    </w:p>
    <w:p w14:paraId="25B4CF2C" w14:textId="77777777" w:rsidR="004278E1" w:rsidRPr="004278E1" w:rsidRDefault="004278E1" w:rsidP="004278E1">
      <w:pPr>
        <w:rPr>
          <w:rFonts w:ascii="Arial" w:hAnsi="Arial" w:cs="Arial"/>
          <w:b/>
          <w:bCs/>
          <w:sz w:val="24"/>
          <w:szCs w:val="24"/>
          <w:u w:val="single"/>
        </w:rPr>
      </w:pPr>
    </w:p>
    <w:p w14:paraId="247C8608" w14:textId="77777777" w:rsidR="004278E1" w:rsidRPr="004278E1" w:rsidRDefault="004278E1" w:rsidP="004278E1">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582E997A"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0EC2BC7C" w14:textId="77777777" w:rsidR="004278E1" w:rsidRPr="004278E1" w:rsidRDefault="004278E1" w:rsidP="004278E1">
      <w:pPr>
        <w:autoSpaceDE w:val="0"/>
        <w:autoSpaceDN w:val="0"/>
        <w:adjustRightInd w:val="0"/>
        <w:jc w:val="both"/>
        <w:rPr>
          <w:rFonts w:ascii="Arial" w:eastAsia="Helvetica" w:hAnsi="Arial" w:cs="Arial"/>
          <w:b/>
          <w:bCs/>
          <w:color w:val="000000"/>
          <w:sz w:val="24"/>
          <w:szCs w:val="24"/>
          <w:u w:val="single"/>
          <w:shd w:val="clear" w:color="auto" w:fill="FFFFFF"/>
        </w:rPr>
      </w:pPr>
      <w:r w:rsidRPr="004278E1">
        <w:rPr>
          <w:rFonts w:ascii="Arial" w:hAnsi="Arial" w:cs="Arial"/>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4278E1">
        <w:rPr>
          <w:rFonts w:ascii="Arial" w:eastAsiaTheme="minorHAnsi" w:hAnsi="Arial" w:cs="Arial"/>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5FC58862"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380DFF4E"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0C0815CD"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2D39115F"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015C3053"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48B68637" w14:textId="77777777" w:rsidR="004278E1" w:rsidRPr="004278E1" w:rsidRDefault="004278E1" w:rsidP="004278E1">
      <w:pPr>
        <w:rPr>
          <w:rFonts w:ascii="Arial" w:eastAsia="Helvetica" w:hAnsi="Arial" w:cs="Arial"/>
          <w:b/>
          <w:bCs/>
          <w:color w:val="000000"/>
          <w:sz w:val="24"/>
          <w:szCs w:val="24"/>
          <w:u w:val="single"/>
          <w:shd w:val="clear" w:color="auto" w:fill="FFFFFF"/>
        </w:rPr>
      </w:pPr>
    </w:p>
    <w:p w14:paraId="1D47D050" w14:textId="77777777" w:rsidR="004278E1" w:rsidRPr="004278E1" w:rsidRDefault="004278E1" w:rsidP="004278E1">
      <w:pPr>
        <w:pStyle w:val="ListParagraph"/>
        <w:numPr>
          <w:ilvl w:val="0"/>
          <w:numId w:val="10"/>
        </w:numPr>
        <w:tabs>
          <w:tab w:val="left" w:pos="420"/>
        </w:tabs>
        <w:rPr>
          <w:rFonts w:ascii="Arial" w:hAnsi="Arial" w:cs="Arial"/>
          <w:b/>
          <w:bCs/>
          <w:sz w:val="24"/>
          <w:szCs w:val="24"/>
        </w:rPr>
      </w:pPr>
      <w:r w:rsidRPr="004278E1">
        <w:rPr>
          <w:rFonts w:ascii="Arial" w:hAnsi="Arial" w:cs="Arial"/>
          <w:b/>
          <w:bCs/>
          <w:sz w:val="24"/>
          <w:szCs w:val="24"/>
        </w:rPr>
        <w:t>UNIT WISE BREAK UP OF SYLLABUS</w:t>
      </w:r>
    </w:p>
    <w:p w14:paraId="670F5451" w14:textId="77777777" w:rsidR="004278E1" w:rsidRPr="004278E1" w:rsidRDefault="004278E1" w:rsidP="004278E1">
      <w:pPr>
        <w:tabs>
          <w:tab w:val="left" w:pos="420"/>
        </w:tabs>
        <w:rPr>
          <w:rFonts w:ascii="Arial" w:hAnsi="Arial" w:cs="Arial"/>
          <w:b/>
          <w:bCs/>
          <w:sz w:val="24"/>
          <w:szCs w:val="24"/>
        </w:rPr>
      </w:pPr>
    </w:p>
    <w:p w14:paraId="52229DA9"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 India in the 18th century- </w:t>
      </w:r>
      <w:r w:rsidRPr="004278E1">
        <w:rPr>
          <w:rFonts w:ascii="Arial" w:eastAsiaTheme="minorHAnsi" w:hAnsi="Arial" w:cs="Arial"/>
          <w:sz w:val="24"/>
          <w:szCs w:val="24"/>
          <w:lang w:eastAsia="en-US"/>
        </w:rPr>
        <w:t>Background and Debates</w:t>
      </w:r>
    </w:p>
    <w:p w14:paraId="15074E5D" w14:textId="77777777" w:rsidR="004278E1" w:rsidRPr="004278E1" w:rsidRDefault="004278E1" w:rsidP="004278E1">
      <w:pPr>
        <w:autoSpaceDE w:val="0"/>
        <w:autoSpaceDN w:val="0"/>
        <w:adjustRightInd w:val="0"/>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situates the major historiographical debates on the transformation of the Indian society in the eighteenth-century. </w:t>
      </w:r>
      <w:r w:rsidRPr="004278E1">
        <w:rPr>
          <w:rFonts w:ascii="Arial" w:eastAsiaTheme="minorHAnsi" w:hAnsi="Arial" w:cs="Arial"/>
          <w:b/>
          <w:bCs/>
          <w:sz w:val="24"/>
          <w:szCs w:val="24"/>
          <w:lang w:eastAsia="en-US"/>
        </w:rPr>
        <w:t>(Teaching Time: 2 weeks/ 10 Classes approx. and Tutorials.)</w:t>
      </w:r>
    </w:p>
    <w:p w14:paraId="545603D3" w14:textId="77777777" w:rsidR="004278E1" w:rsidRPr="004278E1" w:rsidRDefault="004278E1" w:rsidP="004278E1">
      <w:pPr>
        <w:autoSpaceDE w:val="0"/>
        <w:autoSpaceDN w:val="0"/>
        <w:adjustRightInd w:val="0"/>
        <w:rPr>
          <w:rFonts w:ascii="Arial" w:eastAsiaTheme="minorHAnsi" w:hAnsi="Arial" w:cs="Arial"/>
          <w:sz w:val="24"/>
          <w:szCs w:val="24"/>
          <w:lang w:eastAsia="en-US"/>
        </w:rPr>
      </w:pPr>
    </w:p>
    <w:p w14:paraId="02DD9EC8"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Expansion and consolidation of British power: </w:t>
      </w:r>
      <w:r w:rsidRPr="004278E1">
        <w:rPr>
          <w:rFonts w:ascii="Arial" w:eastAsiaTheme="minorHAnsi" w:hAnsi="Arial" w:cs="Arial"/>
          <w:sz w:val="24"/>
          <w:szCs w:val="24"/>
          <w:lang w:eastAsia="en-US"/>
        </w:rPr>
        <w:t>Special reference to Bengal, Mysore, Maratha and Punjab</w:t>
      </w:r>
    </w:p>
    <w:p w14:paraId="0B210C11"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discusses the process which led to the expansion and consolidation of the British colonial power in India with the help of specific case studies. </w:t>
      </w:r>
      <w:r w:rsidRPr="004278E1">
        <w:rPr>
          <w:rFonts w:ascii="Arial" w:eastAsiaTheme="minorHAnsi" w:hAnsi="Arial" w:cs="Arial"/>
          <w:b/>
          <w:bCs/>
          <w:sz w:val="24"/>
          <w:szCs w:val="24"/>
          <w:lang w:eastAsia="en-US"/>
        </w:rPr>
        <w:t>(Teaching Time: 2 weeks/10 Lectures approx. and Tutorials.)</w:t>
      </w:r>
    </w:p>
    <w:p w14:paraId="0DD89E81"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_</w:t>
      </w:r>
    </w:p>
    <w:p w14:paraId="4A45796B"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III. Making of the British Colonial Economy:</w:t>
      </w:r>
    </w:p>
    <w:p w14:paraId="664FE229"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Land revenue settlements;</w:t>
      </w:r>
    </w:p>
    <w:p w14:paraId="21A430CA"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 </w:t>
      </w:r>
      <w:proofErr w:type="spellStart"/>
      <w:r w:rsidRPr="004278E1">
        <w:rPr>
          <w:rFonts w:ascii="Arial" w:eastAsiaTheme="minorHAnsi" w:hAnsi="Arial" w:cs="Arial"/>
          <w:sz w:val="24"/>
          <w:szCs w:val="24"/>
          <w:lang w:eastAsia="en-US"/>
        </w:rPr>
        <w:t>Commercialisation</w:t>
      </w:r>
      <w:proofErr w:type="spellEnd"/>
      <w:r w:rsidRPr="004278E1">
        <w:rPr>
          <w:rFonts w:ascii="Arial" w:eastAsiaTheme="minorHAnsi" w:hAnsi="Arial" w:cs="Arial"/>
          <w:sz w:val="24"/>
          <w:szCs w:val="24"/>
          <w:lang w:eastAsia="en-US"/>
        </w:rPr>
        <w:t xml:space="preserve"> of agriculture;</w:t>
      </w:r>
    </w:p>
    <w:p w14:paraId="32F06C75"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 </w:t>
      </w:r>
      <w:proofErr w:type="spellStart"/>
      <w:r w:rsidRPr="004278E1">
        <w:rPr>
          <w:rFonts w:ascii="Arial" w:eastAsiaTheme="minorHAnsi" w:hAnsi="Arial" w:cs="Arial"/>
          <w:sz w:val="24"/>
          <w:szCs w:val="24"/>
          <w:lang w:eastAsia="en-US"/>
        </w:rPr>
        <w:t>Deindustrialisation</w:t>
      </w:r>
      <w:proofErr w:type="spellEnd"/>
      <w:r w:rsidRPr="004278E1">
        <w:rPr>
          <w:rFonts w:ascii="Arial" w:eastAsiaTheme="minorHAnsi" w:hAnsi="Arial" w:cs="Arial"/>
          <w:sz w:val="24"/>
          <w:szCs w:val="24"/>
          <w:lang w:eastAsia="en-US"/>
        </w:rPr>
        <w:t>;</w:t>
      </w:r>
    </w:p>
    <w:p w14:paraId="4C7D8B63"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[d] Drain of wealth</w:t>
      </w:r>
    </w:p>
    <w:p w14:paraId="0759285D"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provides a critical perspective on the changing patterns of land relations, agricultural practices, and trade and industry in the Indian sub-continent under the British colonial rule. </w:t>
      </w:r>
      <w:r w:rsidRPr="004278E1">
        <w:rPr>
          <w:rFonts w:ascii="Arial" w:eastAsiaTheme="minorHAnsi" w:hAnsi="Arial" w:cs="Arial"/>
          <w:b/>
          <w:bCs/>
          <w:sz w:val="24"/>
          <w:szCs w:val="24"/>
          <w:lang w:eastAsia="en-US"/>
        </w:rPr>
        <w:t>(Teaching Time: 2 weeks approx.)</w:t>
      </w:r>
    </w:p>
    <w:p w14:paraId="026E31A2" w14:textId="77777777" w:rsidR="004278E1" w:rsidRPr="004278E1" w:rsidRDefault="004278E1" w:rsidP="004278E1">
      <w:pPr>
        <w:autoSpaceDE w:val="0"/>
        <w:autoSpaceDN w:val="0"/>
        <w:adjustRightInd w:val="0"/>
        <w:rPr>
          <w:rFonts w:ascii="Arial" w:eastAsiaTheme="minorHAnsi" w:hAnsi="Arial" w:cs="Arial"/>
          <w:sz w:val="24"/>
          <w:szCs w:val="24"/>
          <w:lang w:eastAsia="en-US"/>
        </w:rPr>
      </w:pPr>
    </w:p>
    <w:p w14:paraId="5872D005"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The Revolt of 1857: </w:t>
      </w:r>
      <w:r w:rsidRPr="004278E1">
        <w:rPr>
          <w:rFonts w:ascii="Arial" w:eastAsiaTheme="minorHAnsi" w:hAnsi="Arial" w:cs="Arial"/>
          <w:sz w:val="24"/>
          <w:szCs w:val="24"/>
          <w:lang w:eastAsia="en-US"/>
        </w:rPr>
        <w:t>Causes, nature and consequences</w:t>
      </w:r>
    </w:p>
    <w:p w14:paraId="47A32430"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elaborates the various aspects of the Revolt of 1857 and understand its impact on colonial rule and the Indian society. </w:t>
      </w:r>
      <w:r w:rsidRPr="004278E1">
        <w:rPr>
          <w:rFonts w:ascii="Arial" w:eastAsiaTheme="minorHAnsi" w:hAnsi="Arial" w:cs="Arial"/>
          <w:b/>
          <w:bCs/>
          <w:sz w:val="24"/>
          <w:szCs w:val="24"/>
          <w:lang w:eastAsia="en-US"/>
        </w:rPr>
        <w:t>(Teaching Time: 1 week / 5 Classes approx. and Tutorials.)</w:t>
      </w:r>
    </w:p>
    <w:p w14:paraId="58B02425"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7867900E"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V Social and Religious Reform Movements in Colonial India:</w:t>
      </w:r>
    </w:p>
    <w:p w14:paraId="380E6984"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Overview of reformist and revivalist movements in the 19</w:t>
      </w:r>
      <w:r w:rsidRPr="004278E1">
        <w:rPr>
          <w:rFonts w:ascii="Arial" w:eastAsiaTheme="minorHAnsi" w:hAnsi="Arial" w:cs="Arial"/>
          <w:sz w:val="16"/>
          <w:szCs w:val="16"/>
          <w:lang w:eastAsia="en-US"/>
        </w:rPr>
        <w:t xml:space="preserve">th </w:t>
      </w:r>
      <w:r w:rsidRPr="004278E1">
        <w:rPr>
          <w:rFonts w:ascii="Arial" w:eastAsiaTheme="minorHAnsi" w:hAnsi="Arial" w:cs="Arial"/>
          <w:sz w:val="24"/>
          <w:szCs w:val="24"/>
          <w:lang w:eastAsia="en-US"/>
        </w:rPr>
        <w:t>century;</w:t>
      </w:r>
    </w:p>
    <w:p w14:paraId="1BF2AD52"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 Caste Movements (Phule, </w:t>
      </w:r>
      <w:proofErr w:type="spellStart"/>
      <w:r w:rsidRPr="004278E1">
        <w:rPr>
          <w:rFonts w:ascii="Arial" w:eastAsiaTheme="minorHAnsi" w:hAnsi="Arial" w:cs="Arial"/>
          <w:sz w:val="24"/>
          <w:szCs w:val="24"/>
          <w:lang w:eastAsia="en-US"/>
        </w:rPr>
        <w:t>Sree</w:t>
      </w:r>
      <w:proofErr w:type="spellEnd"/>
      <w:r w:rsidRPr="004278E1">
        <w:rPr>
          <w:rFonts w:ascii="Arial" w:eastAsiaTheme="minorHAnsi" w:hAnsi="Arial" w:cs="Arial"/>
          <w:sz w:val="24"/>
          <w:szCs w:val="24"/>
          <w:lang w:eastAsia="en-US"/>
        </w:rPr>
        <w:t xml:space="preserve"> Narayan Guru, Ambedkar);</w:t>
      </w:r>
    </w:p>
    <w:p w14:paraId="47EFD763"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[c] Peasant and tribal movements: an overview</w:t>
      </w:r>
    </w:p>
    <w:p w14:paraId="5726DE6F"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discusses the social and religious reform movements and early rural insurgency in colonial India as a response to British colonialism. </w:t>
      </w:r>
      <w:r w:rsidRPr="004278E1">
        <w:rPr>
          <w:rFonts w:ascii="Arial" w:eastAsiaTheme="minorHAnsi" w:hAnsi="Arial" w:cs="Arial"/>
          <w:b/>
          <w:bCs/>
          <w:sz w:val="24"/>
          <w:szCs w:val="24"/>
          <w:lang w:eastAsia="en-US"/>
        </w:rPr>
        <w:t>(Teaching Time: 2 weeks/10 Lectures approx. and Tutorials.)</w:t>
      </w:r>
    </w:p>
    <w:p w14:paraId="093030A1"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18C63DF9"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VI. Growth of the National Movement, 1858-1947</w:t>
      </w:r>
      <w:r w:rsidRPr="004278E1">
        <w:rPr>
          <w:rFonts w:ascii="Arial" w:eastAsiaTheme="minorHAnsi" w:hAnsi="Arial" w:cs="Arial"/>
          <w:sz w:val="24"/>
          <w:szCs w:val="24"/>
          <w:lang w:eastAsia="en-US"/>
        </w:rPr>
        <w:t>:</w:t>
      </w:r>
    </w:p>
    <w:p w14:paraId="084436C1"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Early nationalism and foundation of the Indian National Congress;</w:t>
      </w:r>
    </w:p>
    <w:p w14:paraId="3BF52D8E"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[b] A critique of colonialism (moderates, extremists and militant nationalists);</w:t>
      </w:r>
    </w:p>
    <w:p w14:paraId="47E17734"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[c] Mahatma Gandhi and mass nationalism: Non-cooperation, Civil Disobedience, and Quit India movements; relationship between the masses and leaders</w:t>
      </w:r>
    </w:p>
    <w:p w14:paraId="2FA6DED5"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2FBF5C29"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explores the long-term development of institutions, ideologies and different groups and individuals that shaped the political fields of the anti-colonial nationalist movement in the nineteenth and twentieth centuries. </w:t>
      </w:r>
      <w:r w:rsidRPr="004278E1">
        <w:rPr>
          <w:rFonts w:ascii="Arial" w:eastAsiaTheme="minorHAnsi" w:hAnsi="Arial" w:cs="Arial"/>
          <w:b/>
          <w:bCs/>
          <w:sz w:val="24"/>
          <w:szCs w:val="24"/>
          <w:lang w:eastAsia="en-US"/>
        </w:rPr>
        <w:t>(Teaching Time: 2 weeks/10 Lectures approx. and Tutorials.)</w:t>
      </w:r>
    </w:p>
    <w:p w14:paraId="5B3F4F02"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26C6EFD2" w14:textId="77777777" w:rsidR="004278E1" w:rsidRPr="004278E1" w:rsidRDefault="004278E1" w:rsidP="004278E1">
      <w:pPr>
        <w:autoSpaceDE w:val="0"/>
        <w:autoSpaceDN w:val="0"/>
        <w:adjustRightInd w:val="0"/>
        <w:spacing w:line="360" w:lineRule="auto"/>
        <w:jc w:val="both"/>
        <w:rPr>
          <w:rFonts w:ascii="Arial" w:eastAsiaTheme="minorHAnsi" w:hAnsi="Arial" w:cs="Arial"/>
          <w:b/>
          <w:bCs/>
          <w:sz w:val="24"/>
          <w:szCs w:val="24"/>
          <w:lang w:eastAsia="en-US"/>
        </w:rPr>
      </w:pPr>
      <w:r w:rsidRPr="004278E1">
        <w:rPr>
          <w:rFonts w:ascii="Arial" w:eastAsiaTheme="minorHAnsi" w:hAnsi="Arial" w:cs="Arial"/>
          <w:b/>
          <w:bCs/>
          <w:sz w:val="24"/>
          <w:szCs w:val="24"/>
          <w:lang w:eastAsia="en-US"/>
        </w:rPr>
        <w:t>Unit VII. Development of Communalism and the Partition of India:</w:t>
      </w:r>
    </w:p>
    <w:p w14:paraId="38EB1AF0"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[a] An overview of the growth of communalism;</w:t>
      </w:r>
    </w:p>
    <w:p w14:paraId="2E754640" w14:textId="77777777" w:rsidR="004278E1" w:rsidRPr="004278E1" w:rsidRDefault="004278E1" w:rsidP="004278E1">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[b] Towards Freedom and Partition</w:t>
      </w:r>
    </w:p>
    <w:p w14:paraId="6414CFA7" w14:textId="77777777" w:rsidR="004278E1" w:rsidRPr="004278E1" w:rsidRDefault="004278E1" w:rsidP="004278E1">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critically situates the political and social contexts that led to communal mobilization and its impact on the sub-continent’s social and political fabric. </w:t>
      </w:r>
      <w:r w:rsidRPr="004278E1">
        <w:rPr>
          <w:rFonts w:ascii="Arial" w:eastAsiaTheme="minorHAnsi" w:hAnsi="Arial" w:cs="Arial"/>
          <w:b/>
          <w:bCs/>
          <w:sz w:val="24"/>
          <w:szCs w:val="24"/>
          <w:lang w:eastAsia="en-US"/>
        </w:rPr>
        <w:t>(Teaching Time: 2 weeks/10 Lectures approx. and Tutorials.)</w:t>
      </w:r>
    </w:p>
    <w:p w14:paraId="0D6F21AC"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7B6B7B74"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VIII. Independent India: </w:t>
      </w:r>
      <w:r w:rsidRPr="004278E1">
        <w:rPr>
          <w:rFonts w:ascii="Arial" w:eastAsiaTheme="minorHAnsi" w:hAnsi="Arial" w:cs="Arial"/>
          <w:sz w:val="24"/>
          <w:szCs w:val="24"/>
          <w:lang w:eastAsia="en-US"/>
        </w:rPr>
        <w:t>Making of the Constitution: The evolution of the Constitution and its Main Provisions; basic features of the Constitution</w:t>
      </w:r>
    </w:p>
    <w:p w14:paraId="656C0547" w14:textId="77777777" w:rsidR="004278E1" w:rsidRPr="004278E1" w:rsidRDefault="004278E1" w:rsidP="004278E1">
      <w:pPr>
        <w:autoSpaceDE w:val="0"/>
        <w:autoSpaceDN w:val="0"/>
        <w:adjustRightInd w:val="0"/>
        <w:jc w:val="both"/>
        <w:rPr>
          <w:rFonts w:ascii="Arial" w:eastAsiaTheme="minorHAnsi" w:hAnsi="Arial" w:cs="Arial"/>
          <w:sz w:val="24"/>
          <w:szCs w:val="24"/>
          <w:lang w:eastAsia="en-US"/>
        </w:rPr>
      </w:pPr>
    </w:p>
    <w:p w14:paraId="7C13639C" w14:textId="77777777" w:rsidR="004278E1" w:rsidRPr="004278E1" w:rsidRDefault="004278E1" w:rsidP="004278E1">
      <w:pPr>
        <w:autoSpaceDE w:val="0"/>
        <w:autoSpaceDN w:val="0"/>
        <w:adjustRightInd w:val="0"/>
        <w:jc w:val="both"/>
        <w:rPr>
          <w:rFonts w:ascii="Arial" w:hAnsi="Arial" w:cs="Arial"/>
          <w:b/>
          <w:bCs/>
          <w:sz w:val="24"/>
          <w:szCs w:val="24"/>
          <w:u w:val="single"/>
        </w:rPr>
      </w:pPr>
      <w:r w:rsidRPr="004278E1">
        <w:rPr>
          <w:rFonts w:ascii="Arial" w:eastAsiaTheme="minorHAnsi" w:hAnsi="Arial" w:cs="Arial"/>
          <w:sz w:val="24"/>
          <w:szCs w:val="24"/>
          <w:lang w:eastAsia="en-US"/>
        </w:rPr>
        <w:t xml:space="preserve">This unit situates the process of making the constitution as an attempt to decolonize Indian society and its political practices. </w:t>
      </w:r>
      <w:r w:rsidRPr="004278E1">
        <w:rPr>
          <w:rFonts w:ascii="Arial" w:eastAsiaTheme="minorHAnsi" w:hAnsi="Arial" w:cs="Arial"/>
          <w:b/>
          <w:bCs/>
          <w:sz w:val="24"/>
          <w:szCs w:val="24"/>
          <w:lang w:eastAsia="en-US"/>
        </w:rPr>
        <w:t>(Teaching Time: 2 weeks/ 10 Lectures approx. and Tutorials.)</w:t>
      </w:r>
    </w:p>
    <w:p w14:paraId="0EE14A51" w14:textId="77777777" w:rsidR="004278E1" w:rsidRPr="004278E1" w:rsidRDefault="004278E1" w:rsidP="004278E1">
      <w:pPr>
        <w:rPr>
          <w:rFonts w:ascii="Arial" w:hAnsi="Arial" w:cs="Arial"/>
          <w:b/>
          <w:bCs/>
          <w:sz w:val="24"/>
          <w:szCs w:val="24"/>
        </w:rPr>
      </w:pPr>
    </w:p>
    <w:p w14:paraId="73ECB59A" w14:textId="77777777" w:rsidR="004278E1" w:rsidRPr="004278E1" w:rsidRDefault="004278E1" w:rsidP="004278E1">
      <w:pPr>
        <w:rPr>
          <w:rFonts w:ascii="Arial" w:hAnsi="Arial" w:cs="Arial"/>
          <w:sz w:val="24"/>
          <w:szCs w:val="24"/>
        </w:rPr>
      </w:pPr>
    </w:p>
    <w:p w14:paraId="5AFFCD47" w14:textId="77777777" w:rsidR="004278E1" w:rsidRPr="004278E1" w:rsidRDefault="004278E1" w:rsidP="004278E1">
      <w:pPr>
        <w:rPr>
          <w:rFonts w:ascii="Arial" w:hAnsi="Arial" w:cs="Arial"/>
          <w:sz w:val="24"/>
          <w:szCs w:val="24"/>
        </w:rPr>
      </w:pPr>
    </w:p>
    <w:p w14:paraId="22731235" w14:textId="77777777" w:rsidR="004278E1" w:rsidRPr="004278E1" w:rsidRDefault="004278E1" w:rsidP="004278E1">
      <w:pPr>
        <w:rPr>
          <w:rFonts w:ascii="Arial" w:hAnsi="Arial" w:cs="Arial"/>
          <w:sz w:val="24"/>
          <w:szCs w:val="24"/>
        </w:rPr>
      </w:pPr>
    </w:p>
    <w:p w14:paraId="338E46EF" w14:textId="77777777" w:rsidR="004278E1" w:rsidRPr="004278E1" w:rsidRDefault="004278E1" w:rsidP="004278E1">
      <w:pPr>
        <w:rPr>
          <w:rFonts w:ascii="Arial" w:hAnsi="Arial" w:cs="Arial"/>
          <w:sz w:val="24"/>
          <w:szCs w:val="24"/>
        </w:rPr>
      </w:pPr>
    </w:p>
    <w:p w14:paraId="744403D5" w14:textId="77777777" w:rsidR="004278E1" w:rsidRPr="004278E1" w:rsidRDefault="004278E1" w:rsidP="004278E1">
      <w:pPr>
        <w:rPr>
          <w:rFonts w:ascii="Arial" w:hAnsi="Arial" w:cs="Arial"/>
          <w:sz w:val="24"/>
          <w:szCs w:val="24"/>
        </w:rPr>
      </w:pPr>
    </w:p>
    <w:p w14:paraId="7053E761" w14:textId="77777777" w:rsidR="004278E1" w:rsidRPr="004278E1" w:rsidRDefault="004278E1" w:rsidP="004278E1">
      <w:pPr>
        <w:rPr>
          <w:rFonts w:ascii="Arial" w:hAnsi="Arial" w:cs="Arial"/>
          <w:sz w:val="24"/>
          <w:szCs w:val="24"/>
        </w:rPr>
      </w:pPr>
    </w:p>
    <w:p w14:paraId="5DE06EBF" w14:textId="77777777" w:rsidR="004278E1" w:rsidRPr="004278E1" w:rsidRDefault="004278E1" w:rsidP="004278E1">
      <w:pPr>
        <w:rPr>
          <w:rFonts w:ascii="Arial" w:hAnsi="Arial" w:cs="Arial"/>
          <w:sz w:val="24"/>
          <w:szCs w:val="24"/>
        </w:rPr>
      </w:pPr>
    </w:p>
    <w:p w14:paraId="06056EA1" w14:textId="77777777" w:rsidR="004278E1" w:rsidRPr="004278E1" w:rsidRDefault="004278E1" w:rsidP="004278E1">
      <w:pPr>
        <w:rPr>
          <w:rFonts w:ascii="Arial" w:hAnsi="Arial" w:cs="Arial"/>
          <w:sz w:val="24"/>
          <w:szCs w:val="24"/>
        </w:rPr>
      </w:pPr>
    </w:p>
    <w:p w14:paraId="1971D6C8" w14:textId="77777777" w:rsidR="004278E1" w:rsidRPr="004278E1" w:rsidRDefault="004278E1" w:rsidP="004278E1">
      <w:pPr>
        <w:rPr>
          <w:rFonts w:ascii="Arial" w:hAnsi="Arial" w:cs="Arial"/>
          <w:sz w:val="24"/>
          <w:szCs w:val="24"/>
        </w:rPr>
      </w:pPr>
    </w:p>
    <w:p w14:paraId="3F49644A"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7D99361B" w14:textId="77777777" w:rsidR="004278E1" w:rsidRPr="004278E1" w:rsidRDefault="004278E1" w:rsidP="004278E1">
      <w:pPr>
        <w:rPr>
          <w:rFonts w:ascii="Arial" w:hAnsi="Arial" w:cs="Arial"/>
          <w:sz w:val="24"/>
          <w:szCs w:val="24"/>
        </w:rPr>
      </w:pPr>
    </w:p>
    <w:p w14:paraId="79BDB818" w14:textId="77777777" w:rsidR="004278E1" w:rsidRPr="004278E1" w:rsidRDefault="004278E1" w:rsidP="004278E1">
      <w:pPr>
        <w:rPr>
          <w:rFonts w:ascii="Arial" w:hAnsi="Arial" w:cs="Arial"/>
          <w:b/>
          <w:bCs/>
          <w:sz w:val="24"/>
          <w:szCs w:val="24"/>
        </w:rPr>
      </w:pPr>
      <w:r w:rsidRPr="004278E1">
        <w:rPr>
          <w:rFonts w:ascii="Arial" w:hAnsi="Arial" w:cs="Arial"/>
          <w:b/>
          <w:bCs/>
          <w:sz w:val="24"/>
          <w:szCs w:val="24"/>
        </w:rPr>
        <w:t xml:space="preserve">Internal Assessment: 25 Marks </w:t>
      </w:r>
    </w:p>
    <w:p w14:paraId="7E4C6E85" w14:textId="77777777" w:rsidR="004278E1" w:rsidRPr="004278E1" w:rsidRDefault="004278E1" w:rsidP="004278E1">
      <w:pPr>
        <w:rPr>
          <w:rFonts w:ascii="Arial" w:hAnsi="Arial" w:cs="Arial"/>
          <w:b/>
          <w:bCs/>
          <w:sz w:val="24"/>
          <w:szCs w:val="24"/>
        </w:rPr>
      </w:pPr>
    </w:p>
    <w:p w14:paraId="5538E39E" w14:textId="77777777" w:rsidR="004278E1" w:rsidRPr="004278E1" w:rsidRDefault="004278E1" w:rsidP="004278E1">
      <w:pPr>
        <w:jc w:val="both"/>
        <w:rPr>
          <w:rFonts w:ascii="Arial" w:hAnsi="Arial" w:cs="Arial"/>
          <w:sz w:val="24"/>
          <w:szCs w:val="24"/>
        </w:rPr>
      </w:pPr>
      <w:r w:rsidRPr="004278E1">
        <w:rPr>
          <w:rFonts w:ascii="Arial" w:eastAsiaTheme="minorHAnsi" w:hAnsi="Arial" w:cs="Arial"/>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4278E1">
        <w:rPr>
          <w:rFonts w:ascii="Arial" w:hAnsi="Arial" w:cs="Arial"/>
          <w:sz w:val="24"/>
          <w:szCs w:val="24"/>
        </w:rPr>
        <w:t xml:space="preserve"> Students in this course will primarily have three modes of assessment:</w:t>
      </w:r>
    </w:p>
    <w:p w14:paraId="0281159F"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1) Written assignment</w:t>
      </w:r>
    </w:p>
    <w:p w14:paraId="2D27137C"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2) Presentation</w:t>
      </w:r>
    </w:p>
    <w:p w14:paraId="4F2341A8"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 3) Class Test</w:t>
      </w:r>
    </w:p>
    <w:p w14:paraId="169AB10F" w14:textId="77777777" w:rsidR="004278E1" w:rsidRPr="004278E1" w:rsidRDefault="004278E1" w:rsidP="004278E1">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47875CEC" w14:textId="77777777" w:rsidR="004278E1" w:rsidRPr="004278E1" w:rsidRDefault="004278E1" w:rsidP="004278E1">
      <w:pPr>
        <w:jc w:val="both"/>
        <w:rPr>
          <w:rFonts w:ascii="Arial" w:hAnsi="Arial" w:cs="Arial"/>
          <w:sz w:val="24"/>
          <w:szCs w:val="24"/>
        </w:rPr>
      </w:pPr>
      <w:proofErr w:type="gramStart"/>
      <w:r w:rsidRPr="004278E1">
        <w:rPr>
          <w:rFonts w:ascii="Arial" w:hAnsi="Arial" w:cs="Arial"/>
          <w:sz w:val="24"/>
          <w:szCs w:val="24"/>
        </w:rPr>
        <w:lastRenderedPageBreak/>
        <w:t>Additionally</w:t>
      </w:r>
      <w:proofErr w:type="gramEnd"/>
      <w:r w:rsidRPr="004278E1">
        <w:rPr>
          <w:rFonts w:ascii="Arial" w:hAnsi="Arial" w:cs="Arial"/>
          <w:sz w:val="24"/>
          <w:szCs w:val="24"/>
        </w:rPr>
        <w:t xml:space="preserve"> there are 5 marks for Attendance</w:t>
      </w:r>
    </w:p>
    <w:p w14:paraId="2F04A6B9" w14:textId="77777777" w:rsidR="004278E1" w:rsidRPr="004278E1" w:rsidRDefault="004278E1" w:rsidP="004278E1">
      <w:pPr>
        <w:rPr>
          <w:rFonts w:ascii="Arial" w:hAnsi="Arial" w:cs="Arial"/>
          <w:b/>
          <w:bCs/>
          <w:sz w:val="24"/>
          <w:szCs w:val="24"/>
        </w:rPr>
      </w:pPr>
    </w:p>
    <w:p w14:paraId="607CCAA4" w14:textId="77777777" w:rsidR="004278E1" w:rsidRPr="004278E1" w:rsidRDefault="004278E1" w:rsidP="004278E1">
      <w:pPr>
        <w:rPr>
          <w:rFonts w:ascii="Arial" w:hAnsi="Arial" w:cs="Arial"/>
          <w:sz w:val="24"/>
          <w:szCs w:val="24"/>
        </w:rPr>
      </w:pPr>
    </w:p>
    <w:p w14:paraId="2E76E1B3" w14:textId="77777777" w:rsidR="004278E1" w:rsidRPr="004278E1" w:rsidRDefault="004278E1" w:rsidP="004278E1">
      <w:pPr>
        <w:rPr>
          <w:rFonts w:ascii="Arial" w:hAnsi="Arial" w:cs="Arial"/>
          <w:sz w:val="24"/>
          <w:szCs w:val="24"/>
        </w:rPr>
      </w:pPr>
    </w:p>
    <w:p w14:paraId="21BD6DFD" w14:textId="77777777" w:rsidR="004278E1" w:rsidRPr="004278E1" w:rsidRDefault="004278E1" w:rsidP="004278E1">
      <w:pPr>
        <w:rPr>
          <w:rFonts w:ascii="Arial" w:hAnsi="Arial" w:cs="Arial"/>
          <w:sz w:val="24"/>
          <w:szCs w:val="24"/>
        </w:rPr>
      </w:pPr>
    </w:p>
    <w:p w14:paraId="7B315434" w14:textId="77777777" w:rsidR="004278E1" w:rsidRPr="004278E1" w:rsidRDefault="004278E1" w:rsidP="004278E1">
      <w:pPr>
        <w:rPr>
          <w:rFonts w:ascii="Arial" w:hAnsi="Arial" w:cs="Arial"/>
          <w:sz w:val="24"/>
          <w:szCs w:val="24"/>
        </w:rPr>
      </w:pPr>
    </w:p>
    <w:p w14:paraId="2E78522B"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ESSENTIAL READINGS</w:t>
      </w:r>
    </w:p>
    <w:p w14:paraId="58F4F816" w14:textId="77777777" w:rsidR="004278E1" w:rsidRPr="004278E1" w:rsidRDefault="004278E1" w:rsidP="004278E1">
      <w:pPr>
        <w:rPr>
          <w:rFonts w:ascii="Arial" w:hAnsi="Arial" w:cs="Arial"/>
          <w:sz w:val="24"/>
          <w:szCs w:val="24"/>
        </w:rPr>
      </w:pPr>
    </w:p>
    <w:p w14:paraId="48DE543C" w14:textId="77777777" w:rsidR="004278E1" w:rsidRPr="004278E1" w:rsidRDefault="004278E1" w:rsidP="004278E1">
      <w:pPr>
        <w:pStyle w:val="ListParagraph"/>
        <w:numPr>
          <w:ilvl w:val="0"/>
          <w:numId w:val="10"/>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Bandyopadhyay, Sekhar. (2004). </w:t>
      </w:r>
      <w:r w:rsidRPr="004278E1">
        <w:rPr>
          <w:rFonts w:ascii="Arial" w:eastAsiaTheme="minorHAnsi" w:hAnsi="Arial" w:cs="Arial"/>
          <w:i/>
          <w:iCs/>
          <w:sz w:val="24"/>
          <w:szCs w:val="24"/>
          <w:lang w:eastAsia="en-US"/>
        </w:rPr>
        <w:t xml:space="preserve">From Plassey to Partition: A History of Modern India. </w:t>
      </w:r>
      <w:r w:rsidRPr="004278E1">
        <w:rPr>
          <w:rFonts w:ascii="Arial" w:eastAsiaTheme="minorHAnsi" w:hAnsi="Arial" w:cs="Arial"/>
          <w:sz w:val="24"/>
          <w:szCs w:val="24"/>
          <w:lang w:eastAsia="en-US"/>
        </w:rPr>
        <w:t>Delhi: Orient Longman, pp. 1-138.</w:t>
      </w:r>
    </w:p>
    <w:p w14:paraId="14525F63" w14:textId="77777777" w:rsidR="004278E1" w:rsidRPr="004278E1" w:rsidRDefault="004278E1" w:rsidP="004278E1">
      <w:pPr>
        <w:pStyle w:val="ListParagraph"/>
        <w:numPr>
          <w:ilvl w:val="0"/>
          <w:numId w:val="10"/>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Bayly</w:t>
      </w:r>
      <w:proofErr w:type="spellEnd"/>
      <w:r w:rsidRPr="004278E1">
        <w:rPr>
          <w:rFonts w:ascii="Arial" w:eastAsiaTheme="minorHAnsi" w:hAnsi="Arial" w:cs="Arial"/>
          <w:sz w:val="24"/>
          <w:szCs w:val="24"/>
          <w:lang w:eastAsia="en-US"/>
        </w:rPr>
        <w:t xml:space="preserve">, C.A. (1990). </w:t>
      </w:r>
      <w:r w:rsidRPr="004278E1">
        <w:rPr>
          <w:rFonts w:ascii="Arial" w:eastAsiaTheme="minorHAnsi" w:hAnsi="Arial" w:cs="Arial"/>
          <w:i/>
          <w:iCs/>
          <w:sz w:val="24"/>
          <w:szCs w:val="24"/>
          <w:lang w:eastAsia="en-US"/>
        </w:rPr>
        <w:t>An Illustrated History of Modern India 1600-1947</w:t>
      </w:r>
      <w:r w:rsidRPr="004278E1">
        <w:rPr>
          <w:rFonts w:ascii="Arial" w:eastAsiaTheme="minorHAnsi" w:hAnsi="Arial" w:cs="Arial"/>
          <w:sz w:val="24"/>
          <w:szCs w:val="24"/>
          <w:lang w:eastAsia="en-US"/>
        </w:rPr>
        <w:t>. London: National Portrait Gallery.</w:t>
      </w:r>
    </w:p>
    <w:p w14:paraId="3722076C" w14:textId="77777777" w:rsidR="004278E1" w:rsidRPr="004278E1" w:rsidRDefault="004278E1" w:rsidP="004278E1">
      <w:pPr>
        <w:pStyle w:val="ListParagraph"/>
        <w:numPr>
          <w:ilvl w:val="0"/>
          <w:numId w:val="10"/>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Bose, S and Ayesha Jalal. (1998). </w:t>
      </w:r>
      <w:r w:rsidRPr="004278E1">
        <w:rPr>
          <w:rFonts w:ascii="Arial" w:eastAsiaTheme="minorHAnsi" w:hAnsi="Arial" w:cs="Arial"/>
          <w:i/>
          <w:iCs/>
          <w:sz w:val="24"/>
          <w:szCs w:val="24"/>
          <w:lang w:eastAsia="en-US"/>
        </w:rPr>
        <w:t xml:space="preserve">Modern South Asia: History, Culture, Political Economy. </w:t>
      </w:r>
      <w:r w:rsidRPr="004278E1">
        <w:rPr>
          <w:rFonts w:ascii="Arial" w:eastAsiaTheme="minorHAnsi" w:hAnsi="Arial" w:cs="Arial"/>
          <w:sz w:val="24"/>
          <w:szCs w:val="24"/>
          <w:lang w:eastAsia="en-US"/>
        </w:rPr>
        <w:t>New Delhi: OUP, pp. 38-69.</w:t>
      </w:r>
    </w:p>
    <w:p w14:paraId="2F838564" w14:textId="77777777" w:rsidR="004278E1" w:rsidRPr="004278E1" w:rsidRDefault="004278E1" w:rsidP="004278E1">
      <w:pPr>
        <w:pStyle w:val="ListParagraph"/>
        <w:numPr>
          <w:ilvl w:val="0"/>
          <w:numId w:val="10"/>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Lakshmi Subramanian. (2010). </w:t>
      </w:r>
      <w:r w:rsidRPr="004278E1">
        <w:rPr>
          <w:rFonts w:ascii="Arial" w:eastAsiaTheme="minorHAnsi" w:hAnsi="Arial" w:cs="Arial"/>
          <w:i/>
          <w:iCs/>
          <w:sz w:val="24"/>
          <w:szCs w:val="24"/>
          <w:lang w:eastAsia="en-US"/>
        </w:rPr>
        <w:t xml:space="preserve">History of India, 1707-1857. </w:t>
      </w:r>
      <w:r w:rsidRPr="004278E1">
        <w:rPr>
          <w:rFonts w:ascii="Arial" w:eastAsiaTheme="minorHAnsi" w:hAnsi="Arial" w:cs="Arial"/>
          <w:sz w:val="24"/>
          <w:szCs w:val="24"/>
          <w:lang w:eastAsia="en-US"/>
        </w:rPr>
        <w:t xml:space="preserve">Hyderabad: Orient </w:t>
      </w:r>
      <w:proofErr w:type="spellStart"/>
      <w:r w:rsidRPr="004278E1">
        <w:rPr>
          <w:rFonts w:ascii="Arial" w:eastAsiaTheme="minorHAnsi" w:hAnsi="Arial" w:cs="Arial"/>
          <w:sz w:val="24"/>
          <w:szCs w:val="24"/>
          <w:lang w:eastAsia="en-US"/>
        </w:rPr>
        <w:t>Blackswan</w:t>
      </w:r>
      <w:proofErr w:type="spellEnd"/>
      <w:r w:rsidRPr="004278E1">
        <w:rPr>
          <w:rFonts w:ascii="Arial" w:eastAsiaTheme="minorHAnsi" w:hAnsi="Arial" w:cs="Arial"/>
          <w:sz w:val="24"/>
          <w:szCs w:val="24"/>
          <w:lang w:eastAsia="en-US"/>
        </w:rPr>
        <w:t>, pp. 1-98.</w:t>
      </w:r>
    </w:p>
    <w:p w14:paraId="63A107EC"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Dube, Ishita Banerjee. (2015). </w:t>
      </w:r>
      <w:r w:rsidRPr="004278E1">
        <w:rPr>
          <w:rFonts w:ascii="Arial" w:eastAsiaTheme="minorHAnsi" w:hAnsi="Arial" w:cs="Arial"/>
          <w:i/>
          <w:iCs/>
          <w:sz w:val="24"/>
          <w:szCs w:val="24"/>
          <w:lang w:eastAsia="en-US"/>
        </w:rPr>
        <w:t xml:space="preserve">A History of Modern India. </w:t>
      </w:r>
      <w:r w:rsidRPr="004278E1">
        <w:rPr>
          <w:rFonts w:ascii="Arial" w:eastAsiaTheme="minorHAnsi" w:hAnsi="Arial" w:cs="Arial"/>
          <w:sz w:val="24"/>
          <w:szCs w:val="24"/>
          <w:lang w:eastAsia="en-US"/>
        </w:rPr>
        <w:t>Delhi: Cambridge University Press, pp. 2-79.</w:t>
      </w:r>
    </w:p>
    <w:p w14:paraId="33B9C439"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Chandra, </w:t>
      </w:r>
      <w:proofErr w:type="spellStart"/>
      <w:r w:rsidRPr="004278E1">
        <w:rPr>
          <w:rFonts w:ascii="Arial" w:eastAsiaTheme="minorHAnsi" w:hAnsi="Arial" w:cs="Arial"/>
          <w:sz w:val="24"/>
          <w:szCs w:val="24"/>
          <w:lang w:eastAsia="en-US"/>
        </w:rPr>
        <w:t>Bipan</w:t>
      </w:r>
      <w:proofErr w:type="spellEnd"/>
      <w:r w:rsidRPr="004278E1">
        <w:rPr>
          <w:rFonts w:ascii="Arial" w:eastAsiaTheme="minorHAnsi" w:hAnsi="Arial" w:cs="Arial"/>
          <w:sz w:val="24"/>
          <w:szCs w:val="24"/>
          <w:lang w:eastAsia="en-US"/>
        </w:rPr>
        <w:t xml:space="preserve">. (1979). </w:t>
      </w:r>
      <w:r w:rsidRPr="004278E1">
        <w:rPr>
          <w:rFonts w:ascii="Arial" w:eastAsiaTheme="minorHAnsi" w:hAnsi="Arial" w:cs="Arial"/>
          <w:i/>
          <w:iCs/>
          <w:sz w:val="24"/>
          <w:szCs w:val="24"/>
          <w:lang w:eastAsia="en-US"/>
        </w:rPr>
        <w:t xml:space="preserve">Nationalism and Colonialism in Modern India. </w:t>
      </w:r>
      <w:r w:rsidRPr="004278E1">
        <w:rPr>
          <w:rFonts w:ascii="Arial" w:eastAsiaTheme="minorHAnsi" w:hAnsi="Arial" w:cs="Arial"/>
          <w:sz w:val="24"/>
          <w:szCs w:val="24"/>
          <w:lang w:eastAsia="en-US"/>
        </w:rPr>
        <w:t>Hyderabad: Orient Longman, pp. 39-125.</w:t>
      </w:r>
    </w:p>
    <w:p w14:paraId="78A9903A"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proofErr w:type="spellStart"/>
      <w:r w:rsidRPr="004278E1">
        <w:rPr>
          <w:rFonts w:ascii="Arial" w:eastAsiaTheme="minorHAnsi" w:hAnsi="Arial" w:cs="Arial"/>
          <w:sz w:val="24"/>
          <w:szCs w:val="24"/>
          <w:lang w:eastAsia="en-US"/>
        </w:rPr>
        <w:t>Dutt</w:t>
      </w:r>
      <w:proofErr w:type="spellEnd"/>
      <w:r w:rsidRPr="004278E1">
        <w:rPr>
          <w:rFonts w:ascii="Arial" w:eastAsiaTheme="minorHAnsi" w:hAnsi="Arial" w:cs="Arial"/>
          <w:sz w:val="24"/>
          <w:szCs w:val="24"/>
          <w:lang w:eastAsia="en-US"/>
        </w:rPr>
        <w:t xml:space="preserve">, R.P. (1986). </w:t>
      </w:r>
      <w:r w:rsidRPr="004278E1">
        <w:rPr>
          <w:rFonts w:ascii="Arial" w:eastAsiaTheme="minorHAnsi" w:hAnsi="Arial" w:cs="Arial"/>
          <w:i/>
          <w:iCs/>
          <w:sz w:val="24"/>
          <w:szCs w:val="24"/>
          <w:lang w:eastAsia="en-US"/>
        </w:rPr>
        <w:t xml:space="preserve">India Today. </w:t>
      </w:r>
      <w:r w:rsidRPr="004278E1">
        <w:rPr>
          <w:rFonts w:ascii="Arial" w:eastAsiaTheme="minorHAnsi" w:hAnsi="Arial" w:cs="Arial"/>
          <w:sz w:val="24"/>
          <w:szCs w:val="24"/>
          <w:lang w:eastAsia="en-US"/>
        </w:rPr>
        <w:t>Calcutta: Manisha, pp. 21-96.</w:t>
      </w:r>
    </w:p>
    <w:p w14:paraId="1C0EF2E4"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Chaudhary, </w:t>
      </w:r>
      <w:proofErr w:type="spellStart"/>
      <w:r w:rsidRPr="004278E1">
        <w:rPr>
          <w:rFonts w:ascii="Arial" w:eastAsiaTheme="minorHAnsi" w:hAnsi="Arial" w:cs="Arial"/>
          <w:sz w:val="24"/>
          <w:szCs w:val="24"/>
          <w:lang w:eastAsia="en-US"/>
        </w:rPr>
        <w:t>Latika</w:t>
      </w:r>
      <w:proofErr w:type="spellEnd"/>
      <w:r w:rsidRPr="004278E1">
        <w:rPr>
          <w:rFonts w:ascii="Arial" w:eastAsiaTheme="minorHAnsi" w:hAnsi="Arial" w:cs="Arial"/>
          <w:sz w:val="24"/>
          <w:szCs w:val="24"/>
          <w:lang w:eastAsia="en-US"/>
        </w:rPr>
        <w:t xml:space="preserve"> (et. al. eds.). (2016). </w:t>
      </w:r>
      <w:r w:rsidRPr="004278E1">
        <w:rPr>
          <w:rFonts w:ascii="Arial" w:eastAsiaTheme="minorHAnsi" w:hAnsi="Arial" w:cs="Arial"/>
          <w:i/>
          <w:iCs/>
          <w:sz w:val="24"/>
          <w:szCs w:val="24"/>
          <w:lang w:eastAsia="en-US"/>
        </w:rPr>
        <w:t xml:space="preserve">A New Economic History of Colonial India. </w:t>
      </w:r>
      <w:r w:rsidRPr="004278E1">
        <w:rPr>
          <w:rFonts w:ascii="Arial" w:eastAsiaTheme="minorHAnsi" w:hAnsi="Arial" w:cs="Arial"/>
          <w:sz w:val="24"/>
          <w:szCs w:val="24"/>
          <w:lang w:eastAsia="en-US"/>
        </w:rPr>
        <w:t>London: Routledge, pp. 52-66.</w:t>
      </w:r>
    </w:p>
    <w:p w14:paraId="0488C503" w14:textId="77777777" w:rsidR="004278E1" w:rsidRPr="004278E1" w:rsidRDefault="004278E1" w:rsidP="004278E1">
      <w:pPr>
        <w:pStyle w:val="ListParagraph"/>
        <w:numPr>
          <w:ilvl w:val="0"/>
          <w:numId w:val="10"/>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Bose, S and Ayesha Jalal. (1998). </w:t>
      </w:r>
      <w:r w:rsidRPr="004278E1">
        <w:rPr>
          <w:rFonts w:ascii="Arial" w:eastAsiaTheme="minorHAnsi" w:hAnsi="Arial" w:cs="Arial"/>
          <w:i/>
          <w:iCs/>
          <w:sz w:val="24"/>
          <w:szCs w:val="24"/>
          <w:lang w:eastAsia="en-US"/>
        </w:rPr>
        <w:t xml:space="preserve">Modern South Asia: History, Culture, Political Economy. </w:t>
      </w:r>
      <w:r w:rsidRPr="004278E1">
        <w:rPr>
          <w:rFonts w:ascii="Arial" w:eastAsiaTheme="minorHAnsi" w:hAnsi="Arial" w:cs="Arial"/>
          <w:sz w:val="24"/>
          <w:szCs w:val="24"/>
          <w:lang w:eastAsia="en-US"/>
        </w:rPr>
        <w:t>New Delhi: Oxford University Press, pp. 70-77.</w:t>
      </w:r>
    </w:p>
    <w:p w14:paraId="0DFAAFB4"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 Taneja, Nalini. (2012). “The 1857 rebellion.” in K. N. Panikkar, (Ed.). </w:t>
      </w:r>
      <w:r w:rsidRPr="004278E1">
        <w:rPr>
          <w:rFonts w:ascii="Arial" w:eastAsiaTheme="minorHAnsi" w:hAnsi="Arial" w:cs="Arial"/>
          <w:i/>
          <w:iCs/>
          <w:sz w:val="24"/>
          <w:szCs w:val="24"/>
          <w:lang w:eastAsia="en-US"/>
        </w:rPr>
        <w:t xml:space="preserve">Perspectives of Modern Indian History. </w:t>
      </w:r>
      <w:r w:rsidRPr="004278E1">
        <w:rPr>
          <w:rFonts w:ascii="Arial" w:eastAsiaTheme="minorHAnsi" w:hAnsi="Arial" w:cs="Arial"/>
          <w:sz w:val="24"/>
          <w:szCs w:val="24"/>
          <w:lang w:eastAsia="en-US"/>
        </w:rPr>
        <w:t xml:space="preserve">Mumbai: Popular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 pp. 93-126.</w:t>
      </w:r>
    </w:p>
    <w:p w14:paraId="653334ED"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Pandey, Gyanendra. (2002). </w:t>
      </w:r>
      <w:r w:rsidRPr="004278E1">
        <w:rPr>
          <w:rFonts w:ascii="Arial" w:eastAsiaTheme="minorHAnsi" w:hAnsi="Arial" w:cs="Arial"/>
          <w:i/>
          <w:iCs/>
          <w:sz w:val="24"/>
          <w:szCs w:val="24"/>
          <w:lang w:eastAsia="en-US"/>
        </w:rPr>
        <w:t>The Ascendancy of the Congress in Uttar Pradesh 1926-34: A Study in Imperfect Mobilization</w:t>
      </w:r>
      <w:r w:rsidRPr="004278E1">
        <w:rPr>
          <w:rFonts w:ascii="Arial" w:eastAsiaTheme="minorHAnsi" w:hAnsi="Arial" w:cs="Arial"/>
          <w:sz w:val="24"/>
          <w:szCs w:val="24"/>
          <w:lang w:eastAsia="en-US"/>
        </w:rPr>
        <w:t>. New Delhi: Anthem Press (Second edition). (“Introduction” and Ch.4).</w:t>
      </w:r>
    </w:p>
    <w:p w14:paraId="78824C33"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Sarkar, </w:t>
      </w:r>
      <w:proofErr w:type="spellStart"/>
      <w:r w:rsidRPr="004278E1">
        <w:rPr>
          <w:rFonts w:ascii="Arial" w:eastAsiaTheme="minorHAnsi" w:hAnsi="Arial" w:cs="Arial"/>
          <w:sz w:val="24"/>
          <w:szCs w:val="24"/>
          <w:lang w:eastAsia="en-US"/>
        </w:rPr>
        <w:t>Sumit</w:t>
      </w:r>
      <w:proofErr w:type="spellEnd"/>
      <w:r w:rsidRPr="004278E1">
        <w:rPr>
          <w:rFonts w:ascii="Arial" w:eastAsiaTheme="minorHAnsi" w:hAnsi="Arial" w:cs="Arial"/>
          <w:sz w:val="24"/>
          <w:szCs w:val="24"/>
          <w:lang w:eastAsia="en-US"/>
        </w:rPr>
        <w:t xml:space="preserve">. (1983). </w:t>
      </w:r>
      <w:r w:rsidRPr="004278E1">
        <w:rPr>
          <w:rFonts w:ascii="Arial" w:eastAsiaTheme="minorHAnsi" w:hAnsi="Arial" w:cs="Arial"/>
          <w:i/>
          <w:iCs/>
          <w:sz w:val="24"/>
          <w:szCs w:val="24"/>
          <w:lang w:eastAsia="en-US"/>
        </w:rPr>
        <w:t xml:space="preserve">Modern India 1885-1947, </w:t>
      </w:r>
      <w:r w:rsidRPr="004278E1">
        <w:rPr>
          <w:rFonts w:ascii="Arial" w:eastAsiaTheme="minorHAnsi" w:hAnsi="Arial" w:cs="Arial"/>
          <w:sz w:val="24"/>
          <w:szCs w:val="24"/>
          <w:lang w:eastAsia="en-US"/>
        </w:rPr>
        <w:t>Delhi: Macmillan, pp. 355-390 (relevant sections)</w:t>
      </w:r>
    </w:p>
    <w:p w14:paraId="39B23424" w14:textId="77777777" w:rsidR="004278E1" w:rsidRPr="004278E1" w:rsidRDefault="004278E1" w:rsidP="004278E1">
      <w:pPr>
        <w:pStyle w:val="ListParagraph"/>
        <w:numPr>
          <w:ilvl w:val="0"/>
          <w:numId w:val="10"/>
        </w:numPr>
        <w:autoSpaceDE w:val="0"/>
        <w:autoSpaceDN w:val="0"/>
        <w:adjustRightInd w:val="0"/>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Chandra, </w:t>
      </w:r>
      <w:proofErr w:type="spellStart"/>
      <w:r w:rsidRPr="004278E1">
        <w:rPr>
          <w:rFonts w:ascii="Arial" w:eastAsiaTheme="minorHAnsi" w:hAnsi="Arial" w:cs="Arial"/>
          <w:sz w:val="24"/>
          <w:szCs w:val="24"/>
          <w:lang w:eastAsia="en-US"/>
        </w:rPr>
        <w:t>Bipan</w:t>
      </w:r>
      <w:proofErr w:type="spellEnd"/>
      <w:r w:rsidRPr="004278E1">
        <w:rPr>
          <w:rFonts w:ascii="Arial" w:eastAsiaTheme="minorHAnsi" w:hAnsi="Arial" w:cs="Arial"/>
          <w:sz w:val="24"/>
          <w:szCs w:val="24"/>
          <w:lang w:eastAsia="en-US"/>
        </w:rPr>
        <w:t xml:space="preserve">. (1979). </w:t>
      </w:r>
      <w:r w:rsidRPr="004278E1">
        <w:rPr>
          <w:rFonts w:ascii="Arial" w:eastAsiaTheme="minorHAnsi" w:hAnsi="Arial" w:cs="Arial"/>
          <w:i/>
          <w:iCs/>
          <w:sz w:val="24"/>
          <w:szCs w:val="24"/>
          <w:lang w:eastAsia="en-US"/>
        </w:rPr>
        <w:t xml:space="preserve">Nationalism and Colonialism in Modern India. </w:t>
      </w:r>
      <w:r w:rsidRPr="004278E1">
        <w:rPr>
          <w:rFonts w:ascii="Arial" w:eastAsiaTheme="minorHAnsi" w:hAnsi="Arial" w:cs="Arial"/>
          <w:sz w:val="24"/>
          <w:szCs w:val="24"/>
          <w:lang w:eastAsia="en-US"/>
        </w:rPr>
        <w:t>Hyderabad: Orient Longman, pp. 257-302.</w:t>
      </w:r>
    </w:p>
    <w:p w14:paraId="04872D69"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Misra</w:t>
      </w:r>
      <w:proofErr w:type="spellEnd"/>
      <w:r w:rsidRPr="004278E1">
        <w:rPr>
          <w:rFonts w:ascii="Arial" w:eastAsiaTheme="minorHAnsi" w:hAnsi="Arial" w:cs="Arial"/>
          <w:sz w:val="24"/>
          <w:szCs w:val="24"/>
          <w:lang w:eastAsia="en-US"/>
        </w:rPr>
        <w:t xml:space="preserve">, Salil. (2012). “Emergence of Communalism in India.” in K. N. Panikkar (Ed.), </w:t>
      </w:r>
      <w:r w:rsidRPr="004278E1">
        <w:rPr>
          <w:rFonts w:ascii="Arial" w:eastAsiaTheme="minorHAnsi" w:hAnsi="Arial" w:cs="Arial"/>
          <w:i/>
          <w:iCs/>
          <w:sz w:val="24"/>
          <w:szCs w:val="24"/>
          <w:lang w:eastAsia="en-US"/>
        </w:rPr>
        <w:t xml:space="preserve">Perspectives of Modern Indian History. </w:t>
      </w:r>
      <w:r w:rsidRPr="004278E1">
        <w:rPr>
          <w:rFonts w:ascii="Arial" w:eastAsiaTheme="minorHAnsi" w:hAnsi="Arial" w:cs="Arial"/>
          <w:sz w:val="24"/>
          <w:szCs w:val="24"/>
          <w:lang w:eastAsia="en-US"/>
        </w:rPr>
        <w:t xml:space="preserve">Mumbai: Popular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 pp. 223-258.</w:t>
      </w:r>
    </w:p>
    <w:p w14:paraId="50E5D0F0" w14:textId="77777777" w:rsidR="004278E1" w:rsidRPr="004278E1" w:rsidRDefault="004278E1" w:rsidP="004278E1">
      <w:pPr>
        <w:pStyle w:val="ListParagraph"/>
        <w:numPr>
          <w:ilvl w:val="0"/>
          <w:numId w:val="10"/>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Hasan, </w:t>
      </w:r>
      <w:proofErr w:type="spellStart"/>
      <w:r w:rsidRPr="004278E1">
        <w:rPr>
          <w:rFonts w:ascii="Arial" w:eastAsiaTheme="minorHAnsi" w:hAnsi="Arial" w:cs="Arial"/>
          <w:sz w:val="24"/>
          <w:szCs w:val="24"/>
          <w:lang w:eastAsia="en-US"/>
        </w:rPr>
        <w:t>Mushirul</w:t>
      </w:r>
      <w:proofErr w:type="spellEnd"/>
      <w:r w:rsidRPr="004278E1">
        <w:rPr>
          <w:rFonts w:ascii="Arial" w:eastAsiaTheme="minorHAnsi" w:hAnsi="Arial" w:cs="Arial"/>
          <w:sz w:val="24"/>
          <w:szCs w:val="24"/>
          <w:lang w:eastAsia="en-US"/>
        </w:rPr>
        <w:t xml:space="preserve">. (2012). “India’s Partition: Unresolved Issues.” in K. N. Panikkar, (Ed.). </w:t>
      </w:r>
      <w:r w:rsidRPr="004278E1">
        <w:rPr>
          <w:rFonts w:ascii="Arial" w:eastAsiaTheme="minorHAnsi" w:hAnsi="Arial" w:cs="Arial"/>
          <w:i/>
          <w:iCs/>
          <w:sz w:val="24"/>
          <w:szCs w:val="24"/>
          <w:lang w:eastAsia="en-US"/>
        </w:rPr>
        <w:t xml:space="preserve">Perspectives of Modern Indian History. </w:t>
      </w:r>
      <w:r w:rsidRPr="004278E1">
        <w:rPr>
          <w:rFonts w:ascii="Arial" w:eastAsiaTheme="minorHAnsi" w:hAnsi="Arial" w:cs="Arial"/>
          <w:sz w:val="24"/>
          <w:szCs w:val="24"/>
          <w:lang w:eastAsia="en-US"/>
        </w:rPr>
        <w:t xml:space="preserve">Mumbai: Popular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 pp. 313-339.</w:t>
      </w:r>
    </w:p>
    <w:p w14:paraId="1B8D5F15" w14:textId="77777777" w:rsidR="004278E1" w:rsidRPr="004278E1" w:rsidRDefault="004278E1" w:rsidP="004278E1">
      <w:pPr>
        <w:autoSpaceDE w:val="0"/>
        <w:autoSpaceDN w:val="0"/>
        <w:adjustRightInd w:val="0"/>
        <w:jc w:val="both"/>
        <w:rPr>
          <w:rFonts w:ascii="Arial" w:hAnsi="Arial" w:cs="Arial"/>
          <w:sz w:val="24"/>
          <w:szCs w:val="24"/>
        </w:rPr>
      </w:pPr>
    </w:p>
    <w:p w14:paraId="19855E94" w14:textId="77777777" w:rsidR="004278E1" w:rsidRPr="004278E1" w:rsidRDefault="004278E1" w:rsidP="004278E1">
      <w:pPr>
        <w:numPr>
          <w:ilvl w:val="0"/>
          <w:numId w:val="1"/>
        </w:numPr>
        <w:rPr>
          <w:rFonts w:ascii="Arial" w:hAnsi="Arial" w:cs="Arial"/>
          <w:b/>
          <w:bCs/>
          <w:sz w:val="24"/>
          <w:szCs w:val="24"/>
        </w:rPr>
      </w:pPr>
      <w:r w:rsidRPr="004278E1">
        <w:rPr>
          <w:rFonts w:ascii="Arial" w:hAnsi="Arial" w:cs="Arial"/>
          <w:b/>
          <w:bCs/>
          <w:sz w:val="24"/>
          <w:szCs w:val="24"/>
        </w:rPr>
        <w:t>SUGGESTED READINGS</w:t>
      </w:r>
    </w:p>
    <w:p w14:paraId="2C8A2537" w14:textId="77777777" w:rsidR="004278E1" w:rsidRPr="004278E1" w:rsidRDefault="004278E1" w:rsidP="004278E1">
      <w:pPr>
        <w:tabs>
          <w:tab w:val="left" w:pos="420"/>
        </w:tabs>
        <w:jc w:val="both"/>
        <w:rPr>
          <w:rFonts w:ascii="Arial" w:hAnsi="Arial" w:cs="Arial"/>
          <w:b/>
          <w:bCs/>
          <w:sz w:val="24"/>
          <w:szCs w:val="24"/>
        </w:rPr>
      </w:pPr>
    </w:p>
    <w:p w14:paraId="4AC27377"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222222"/>
          <w:sz w:val="24"/>
          <w:szCs w:val="24"/>
          <w:lang w:eastAsia="en-US"/>
        </w:rPr>
      </w:pPr>
      <w:proofErr w:type="spellStart"/>
      <w:r w:rsidRPr="004278E1">
        <w:rPr>
          <w:rFonts w:ascii="Arial" w:eastAsiaTheme="minorHAnsi" w:hAnsi="Arial" w:cs="Arial"/>
          <w:color w:val="222222"/>
          <w:sz w:val="24"/>
          <w:szCs w:val="24"/>
          <w:lang w:eastAsia="en-US"/>
        </w:rPr>
        <w:t>Bahl</w:t>
      </w:r>
      <w:proofErr w:type="spellEnd"/>
      <w:r w:rsidRPr="004278E1">
        <w:rPr>
          <w:rFonts w:ascii="Arial" w:eastAsiaTheme="minorHAnsi" w:hAnsi="Arial" w:cs="Arial"/>
          <w:color w:val="222222"/>
          <w:sz w:val="24"/>
          <w:szCs w:val="24"/>
          <w:lang w:eastAsia="en-US"/>
        </w:rPr>
        <w:t xml:space="preserve">, Vinay. (1988). “Attitudes of the Indian National Congress towards the </w:t>
      </w:r>
      <w:proofErr w:type="gramStart"/>
      <w:r w:rsidRPr="004278E1">
        <w:rPr>
          <w:rFonts w:ascii="Arial" w:eastAsiaTheme="minorHAnsi" w:hAnsi="Arial" w:cs="Arial"/>
          <w:color w:val="222222"/>
          <w:sz w:val="24"/>
          <w:szCs w:val="24"/>
          <w:lang w:eastAsia="en-US"/>
        </w:rPr>
        <w:t>working class</w:t>
      </w:r>
      <w:proofErr w:type="gramEnd"/>
      <w:r w:rsidRPr="004278E1">
        <w:rPr>
          <w:rFonts w:ascii="Arial" w:eastAsiaTheme="minorHAnsi" w:hAnsi="Arial" w:cs="Arial"/>
          <w:color w:val="222222"/>
          <w:sz w:val="24"/>
          <w:szCs w:val="24"/>
          <w:lang w:eastAsia="en-US"/>
        </w:rPr>
        <w:t xml:space="preserve"> struggle in India.” in K. Kumar, (Ed.). </w:t>
      </w:r>
      <w:r w:rsidRPr="004278E1">
        <w:rPr>
          <w:rFonts w:ascii="Arial" w:eastAsiaTheme="minorHAnsi" w:hAnsi="Arial" w:cs="Arial"/>
          <w:i/>
          <w:iCs/>
          <w:color w:val="222222"/>
          <w:sz w:val="24"/>
          <w:szCs w:val="24"/>
          <w:lang w:eastAsia="en-US"/>
        </w:rPr>
        <w:t>Congress and Classes: Nationalism, Workers, and Peasants</w:t>
      </w:r>
      <w:r w:rsidRPr="004278E1">
        <w:rPr>
          <w:rFonts w:ascii="Arial" w:eastAsiaTheme="minorHAnsi" w:hAnsi="Arial" w:cs="Arial"/>
          <w:color w:val="222222"/>
          <w:sz w:val="24"/>
          <w:szCs w:val="24"/>
          <w:lang w:eastAsia="en-US"/>
        </w:rPr>
        <w:t>. New Delhi: Manohar, pp.1-33.</w:t>
      </w:r>
    </w:p>
    <w:p w14:paraId="20D476D2"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lastRenderedPageBreak/>
        <w:t xml:space="preserve"> Bandyopadhyay, Sekhar. (Ed.). (2009). </w:t>
      </w:r>
      <w:r w:rsidRPr="004278E1">
        <w:rPr>
          <w:rFonts w:ascii="Arial" w:eastAsiaTheme="minorHAnsi" w:hAnsi="Arial" w:cs="Arial"/>
          <w:i/>
          <w:iCs/>
          <w:color w:val="000000"/>
          <w:sz w:val="24"/>
          <w:szCs w:val="24"/>
          <w:lang w:eastAsia="en-US"/>
        </w:rPr>
        <w:t xml:space="preserve">National Movement in India: A Reader. </w:t>
      </w:r>
      <w:r w:rsidRPr="004278E1">
        <w:rPr>
          <w:rFonts w:ascii="Arial" w:eastAsiaTheme="minorHAnsi" w:hAnsi="Arial" w:cs="Arial"/>
          <w:color w:val="000000"/>
          <w:sz w:val="24"/>
          <w:szCs w:val="24"/>
          <w:lang w:eastAsia="en-US"/>
        </w:rPr>
        <w:t>New Delhi: Oxford University Press.</w:t>
      </w:r>
    </w:p>
    <w:p w14:paraId="11DF20EC"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Bhargava, Rajeev. (Ed.). (2009). </w:t>
      </w:r>
      <w:r w:rsidRPr="004278E1">
        <w:rPr>
          <w:rFonts w:ascii="Arial" w:eastAsiaTheme="minorHAnsi" w:hAnsi="Arial" w:cs="Arial"/>
          <w:i/>
          <w:iCs/>
          <w:color w:val="000000"/>
          <w:sz w:val="24"/>
          <w:szCs w:val="24"/>
          <w:lang w:eastAsia="en-US"/>
        </w:rPr>
        <w:t xml:space="preserve">Politics and Ethics of the Indian Constitution. </w:t>
      </w:r>
      <w:r w:rsidRPr="004278E1">
        <w:rPr>
          <w:rFonts w:ascii="Arial" w:eastAsiaTheme="minorHAnsi" w:hAnsi="Arial" w:cs="Arial"/>
          <w:color w:val="000000"/>
          <w:sz w:val="24"/>
          <w:szCs w:val="24"/>
          <w:lang w:eastAsia="en-US"/>
        </w:rPr>
        <w:t>New Delhi: OUP.</w:t>
      </w:r>
    </w:p>
    <w:p w14:paraId="37FEADEA"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Brown, Judith. (1972). </w:t>
      </w:r>
      <w:r w:rsidRPr="004278E1">
        <w:rPr>
          <w:rFonts w:ascii="Arial" w:eastAsiaTheme="minorHAnsi" w:hAnsi="Arial" w:cs="Arial"/>
          <w:i/>
          <w:iCs/>
          <w:color w:val="000000"/>
          <w:sz w:val="24"/>
          <w:szCs w:val="24"/>
          <w:lang w:eastAsia="en-US"/>
        </w:rPr>
        <w:t xml:space="preserve">Gandhi’s Rise to Power, </w:t>
      </w:r>
      <w:r w:rsidRPr="004278E1">
        <w:rPr>
          <w:rFonts w:ascii="Arial" w:eastAsiaTheme="minorHAnsi" w:hAnsi="Arial" w:cs="Arial"/>
          <w:color w:val="000000"/>
          <w:sz w:val="24"/>
          <w:szCs w:val="24"/>
          <w:lang w:eastAsia="en-US"/>
        </w:rPr>
        <w:t>Cambridge: Cambridge University Press.</w:t>
      </w:r>
    </w:p>
    <w:p w14:paraId="4062BBFB"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Chandra, </w:t>
      </w:r>
      <w:proofErr w:type="spellStart"/>
      <w:r w:rsidRPr="004278E1">
        <w:rPr>
          <w:rFonts w:ascii="Arial" w:eastAsiaTheme="minorHAnsi" w:hAnsi="Arial" w:cs="Arial"/>
          <w:color w:val="000000"/>
          <w:sz w:val="24"/>
          <w:szCs w:val="24"/>
          <w:lang w:eastAsia="en-US"/>
        </w:rPr>
        <w:t>Bipan</w:t>
      </w:r>
      <w:proofErr w:type="spellEnd"/>
      <w:r w:rsidRPr="004278E1">
        <w:rPr>
          <w:rFonts w:ascii="Arial" w:eastAsiaTheme="minorHAnsi" w:hAnsi="Arial" w:cs="Arial"/>
          <w:color w:val="000000"/>
          <w:sz w:val="24"/>
          <w:szCs w:val="24"/>
          <w:lang w:eastAsia="en-US"/>
        </w:rPr>
        <w:t xml:space="preserve">. (1996). </w:t>
      </w:r>
      <w:r w:rsidRPr="004278E1">
        <w:rPr>
          <w:rFonts w:ascii="Arial" w:eastAsiaTheme="minorHAnsi" w:hAnsi="Arial" w:cs="Arial"/>
          <w:i/>
          <w:iCs/>
          <w:color w:val="000000"/>
          <w:sz w:val="24"/>
          <w:szCs w:val="24"/>
          <w:lang w:eastAsia="en-US"/>
        </w:rPr>
        <w:t>Nationalism and Colonialism in Modern India</w:t>
      </w:r>
      <w:r w:rsidRPr="004278E1">
        <w:rPr>
          <w:rFonts w:ascii="Arial" w:eastAsiaTheme="minorHAnsi" w:hAnsi="Arial" w:cs="Arial"/>
          <w:color w:val="000000"/>
          <w:sz w:val="24"/>
          <w:szCs w:val="24"/>
          <w:lang w:eastAsia="en-US"/>
        </w:rPr>
        <w:t>, Delhi: Orient Longman.</w:t>
      </w:r>
    </w:p>
    <w:p w14:paraId="26D25B16"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Chandra, </w:t>
      </w:r>
      <w:proofErr w:type="spellStart"/>
      <w:r w:rsidRPr="004278E1">
        <w:rPr>
          <w:rFonts w:ascii="Arial" w:eastAsiaTheme="minorHAnsi" w:hAnsi="Arial" w:cs="Arial"/>
          <w:color w:val="000000"/>
          <w:sz w:val="24"/>
          <w:szCs w:val="24"/>
          <w:lang w:eastAsia="en-US"/>
        </w:rPr>
        <w:t>Bipan</w:t>
      </w:r>
      <w:proofErr w:type="spellEnd"/>
      <w:r w:rsidRPr="004278E1">
        <w:rPr>
          <w:rFonts w:ascii="Arial" w:eastAsiaTheme="minorHAnsi" w:hAnsi="Arial" w:cs="Arial"/>
          <w:color w:val="000000"/>
          <w:sz w:val="24"/>
          <w:szCs w:val="24"/>
          <w:lang w:eastAsia="en-US"/>
        </w:rPr>
        <w:t xml:space="preserve">. (1966, Reprint 2004). </w:t>
      </w:r>
      <w:r w:rsidRPr="004278E1">
        <w:rPr>
          <w:rFonts w:ascii="Arial" w:eastAsiaTheme="minorHAnsi" w:hAnsi="Arial" w:cs="Arial"/>
          <w:i/>
          <w:iCs/>
          <w:color w:val="000000"/>
          <w:sz w:val="24"/>
          <w:szCs w:val="24"/>
          <w:lang w:eastAsia="en-US"/>
        </w:rPr>
        <w:t xml:space="preserve">The Rise and Growth of Economic Nationalism in India. </w:t>
      </w:r>
      <w:r w:rsidRPr="004278E1">
        <w:rPr>
          <w:rFonts w:ascii="Arial" w:eastAsiaTheme="minorHAnsi" w:hAnsi="Arial" w:cs="Arial"/>
          <w:color w:val="000000"/>
          <w:sz w:val="24"/>
          <w:szCs w:val="24"/>
          <w:lang w:eastAsia="en-US"/>
        </w:rPr>
        <w:t>New Delhi: Anamika Publishers.</w:t>
      </w:r>
    </w:p>
    <w:p w14:paraId="6EFD18BB"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Desai, A.R. (1981). </w:t>
      </w:r>
      <w:r w:rsidRPr="004278E1">
        <w:rPr>
          <w:rFonts w:ascii="Arial" w:eastAsiaTheme="minorHAnsi" w:hAnsi="Arial" w:cs="Arial"/>
          <w:i/>
          <w:iCs/>
          <w:color w:val="000000"/>
          <w:sz w:val="24"/>
          <w:szCs w:val="24"/>
          <w:lang w:eastAsia="en-US"/>
        </w:rPr>
        <w:t xml:space="preserve">Social Background of Indian Nationalism. </w:t>
      </w:r>
      <w:r w:rsidRPr="004278E1">
        <w:rPr>
          <w:rFonts w:ascii="Arial" w:eastAsiaTheme="minorHAnsi" w:hAnsi="Arial" w:cs="Arial"/>
          <w:color w:val="000000"/>
          <w:sz w:val="24"/>
          <w:szCs w:val="24"/>
          <w:lang w:eastAsia="en-US"/>
        </w:rPr>
        <w:t xml:space="preserve">Delhi: Popular </w:t>
      </w:r>
      <w:proofErr w:type="spellStart"/>
      <w:r w:rsidRPr="004278E1">
        <w:rPr>
          <w:rFonts w:ascii="Arial" w:eastAsiaTheme="minorHAnsi" w:hAnsi="Arial" w:cs="Arial"/>
          <w:color w:val="000000"/>
          <w:sz w:val="24"/>
          <w:szCs w:val="24"/>
          <w:lang w:eastAsia="en-US"/>
        </w:rPr>
        <w:t>Prakashan</w:t>
      </w:r>
      <w:proofErr w:type="spellEnd"/>
      <w:r w:rsidRPr="004278E1">
        <w:rPr>
          <w:rFonts w:ascii="Arial" w:eastAsiaTheme="minorHAnsi" w:hAnsi="Arial" w:cs="Arial"/>
          <w:color w:val="000000"/>
          <w:sz w:val="24"/>
          <w:szCs w:val="24"/>
          <w:lang w:eastAsia="en-US"/>
        </w:rPr>
        <w:t>.</w:t>
      </w:r>
    </w:p>
    <w:p w14:paraId="7EAAB18B"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Gopinath, Ravindran. (2012). “The British Imperium and the Agrarian Economy”, in K. N. Panikkar, (Ed.). </w:t>
      </w:r>
      <w:r w:rsidRPr="004278E1">
        <w:rPr>
          <w:rFonts w:ascii="Arial" w:eastAsiaTheme="minorHAnsi" w:hAnsi="Arial" w:cs="Arial"/>
          <w:i/>
          <w:iCs/>
          <w:color w:val="000000"/>
          <w:sz w:val="24"/>
          <w:szCs w:val="24"/>
          <w:lang w:eastAsia="en-US"/>
        </w:rPr>
        <w:t xml:space="preserve">Perspectives of Modern Indian History, </w:t>
      </w:r>
      <w:r w:rsidRPr="004278E1">
        <w:rPr>
          <w:rFonts w:ascii="Arial" w:eastAsiaTheme="minorHAnsi" w:hAnsi="Arial" w:cs="Arial"/>
          <w:color w:val="000000"/>
          <w:sz w:val="24"/>
          <w:szCs w:val="24"/>
          <w:lang w:eastAsia="en-US"/>
        </w:rPr>
        <w:t xml:space="preserve">Mumbai: Popular </w:t>
      </w:r>
      <w:proofErr w:type="spellStart"/>
      <w:r w:rsidRPr="004278E1">
        <w:rPr>
          <w:rFonts w:ascii="Arial" w:eastAsiaTheme="minorHAnsi" w:hAnsi="Arial" w:cs="Arial"/>
          <w:color w:val="000000"/>
          <w:sz w:val="24"/>
          <w:szCs w:val="24"/>
          <w:lang w:eastAsia="en-US"/>
        </w:rPr>
        <w:t>Prakashan</w:t>
      </w:r>
      <w:proofErr w:type="spellEnd"/>
      <w:r w:rsidRPr="004278E1">
        <w:rPr>
          <w:rFonts w:ascii="Arial" w:eastAsiaTheme="minorHAnsi" w:hAnsi="Arial" w:cs="Arial"/>
          <w:color w:val="000000"/>
          <w:sz w:val="24"/>
          <w:szCs w:val="24"/>
          <w:lang w:eastAsia="en-US"/>
        </w:rPr>
        <w:t>, pp. 62-90.</w:t>
      </w:r>
    </w:p>
    <w:p w14:paraId="756A2C2F"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Habib, Irfan. (2013). </w:t>
      </w:r>
      <w:r w:rsidRPr="004278E1">
        <w:rPr>
          <w:rFonts w:ascii="Arial" w:eastAsiaTheme="minorHAnsi" w:hAnsi="Arial" w:cs="Arial"/>
          <w:i/>
          <w:iCs/>
          <w:color w:val="000000"/>
          <w:sz w:val="24"/>
          <w:szCs w:val="24"/>
          <w:lang w:eastAsia="en-US"/>
        </w:rPr>
        <w:t xml:space="preserve">Indian Economy 1757-1857, </w:t>
      </w:r>
      <w:r w:rsidRPr="004278E1">
        <w:rPr>
          <w:rFonts w:ascii="Arial" w:eastAsiaTheme="minorHAnsi" w:hAnsi="Arial" w:cs="Arial"/>
          <w:color w:val="000000"/>
          <w:sz w:val="24"/>
          <w:szCs w:val="24"/>
          <w:lang w:eastAsia="en-US"/>
        </w:rPr>
        <w:t xml:space="preserve">New Delhi: </w:t>
      </w:r>
      <w:proofErr w:type="spellStart"/>
      <w:r w:rsidRPr="004278E1">
        <w:rPr>
          <w:rFonts w:ascii="Arial" w:eastAsiaTheme="minorHAnsi" w:hAnsi="Arial" w:cs="Arial"/>
          <w:color w:val="000000"/>
          <w:sz w:val="24"/>
          <w:szCs w:val="24"/>
          <w:lang w:eastAsia="en-US"/>
        </w:rPr>
        <w:t>Tulika</w:t>
      </w:r>
      <w:proofErr w:type="spellEnd"/>
      <w:r w:rsidRPr="004278E1">
        <w:rPr>
          <w:rFonts w:ascii="Arial" w:eastAsiaTheme="minorHAnsi" w:hAnsi="Arial" w:cs="Arial"/>
          <w:color w:val="000000"/>
          <w:sz w:val="24"/>
          <w:szCs w:val="24"/>
          <w:lang w:eastAsia="en-US"/>
        </w:rPr>
        <w:t xml:space="preserve"> Books.</w:t>
      </w:r>
    </w:p>
    <w:p w14:paraId="052E0FAC"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Habib, Irfan. (2006). </w:t>
      </w:r>
      <w:r w:rsidRPr="004278E1">
        <w:rPr>
          <w:rFonts w:ascii="Arial" w:eastAsiaTheme="minorHAnsi" w:hAnsi="Arial" w:cs="Arial"/>
          <w:i/>
          <w:iCs/>
          <w:color w:val="000000"/>
          <w:sz w:val="24"/>
          <w:szCs w:val="24"/>
          <w:lang w:eastAsia="en-US"/>
        </w:rPr>
        <w:t xml:space="preserve">Indian Economy 1858-1914, </w:t>
      </w:r>
      <w:r w:rsidRPr="004278E1">
        <w:rPr>
          <w:rFonts w:ascii="Arial" w:eastAsiaTheme="minorHAnsi" w:hAnsi="Arial" w:cs="Arial"/>
          <w:color w:val="000000"/>
          <w:sz w:val="24"/>
          <w:szCs w:val="24"/>
          <w:lang w:eastAsia="en-US"/>
        </w:rPr>
        <w:t xml:space="preserve">New Delhi: </w:t>
      </w:r>
      <w:proofErr w:type="spellStart"/>
      <w:r w:rsidRPr="004278E1">
        <w:rPr>
          <w:rFonts w:ascii="Arial" w:eastAsiaTheme="minorHAnsi" w:hAnsi="Arial" w:cs="Arial"/>
          <w:color w:val="000000"/>
          <w:sz w:val="24"/>
          <w:szCs w:val="24"/>
          <w:lang w:eastAsia="en-US"/>
        </w:rPr>
        <w:t>Tulika</w:t>
      </w:r>
      <w:proofErr w:type="spellEnd"/>
      <w:r w:rsidRPr="004278E1">
        <w:rPr>
          <w:rFonts w:ascii="Arial" w:eastAsiaTheme="minorHAnsi" w:hAnsi="Arial" w:cs="Arial"/>
          <w:color w:val="000000"/>
          <w:sz w:val="24"/>
          <w:szCs w:val="24"/>
          <w:lang w:eastAsia="en-US"/>
        </w:rPr>
        <w:t xml:space="preserve"> Books.</w:t>
      </w:r>
    </w:p>
    <w:p w14:paraId="531BF20E"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•Hasan, </w:t>
      </w:r>
      <w:proofErr w:type="spellStart"/>
      <w:r w:rsidRPr="004278E1">
        <w:rPr>
          <w:rFonts w:ascii="Arial" w:eastAsiaTheme="minorHAnsi" w:hAnsi="Arial" w:cs="Arial"/>
          <w:color w:val="000000"/>
          <w:sz w:val="24"/>
          <w:szCs w:val="24"/>
          <w:lang w:eastAsia="en-US"/>
        </w:rPr>
        <w:t>Mushirul</w:t>
      </w:r>
      <w:proofErr w:type="spellEnd"/>
      <w:r w:rsidRPr="004278E1">
        <w:rPr>
          <w:rFonts w:ascii="Arial" w:eastAsiaTheme="minorHAnsi" w:hAnsi="Arial" w:cs="Arial"/>
          <w:color w:val="000000"/>
          <w:sz w:val="24"/>
          <w:szCs w:val="24"/>
          <w:lang w:eastAsia="en-US"/>
        </w:rPr>
        <w:t xml:space="preserve">, (1993). </w:t>
      </w:r>
      <w:r w:rsidRPr="004278E1">
        <w:rPr>
          <w:rFonts w:ascii="Arial" w:eastAsiaTheme="minorHAnsi" w:hAnsi="Arial" w:cs="Arial"/>
          <w:i/>
          <w:iCs/>
          <w:color w:val="000000"/>
          <w:sz w:val="24"/>
          <w:szCs w:val="24"/>
          <w:lang w:eastAsia="en-US"/>
        </w:rPr>
        <w:t xml:space="preserve">India’s Partition: Process, Strategy and </w:t>
      </w:r>
      <w:proofErr w:type="spellStart"/>
      <w:r w:rsidRPr="004278E1">
        <w:rPr>
          <w:rFonts w:ascii="Arial" w:eastAsiaTheme="minorHAnsi" w:hAnsi="Arial" w:cs="Arial"/>
          <w:i/>
          <w:iCs/>
          <w:color w:val="000000"/>
          <w:sz w:val="24"/>
          <w:szCs w:val="24"/>
          <w:lang w:eastAsia="en-US"/>
        </w:rPr>
        <w:t>Mobilisation</w:t>
      </w:r>
      <w:proofErr w:type="spellEnd"/>
      <w:r w:rsidRPr="004278E1">
        <w:rPr>
          <w:rFonts w:ascii="Arial" w:eastAsiaTheme="minorHAnsi" w:hAnsi="Arial" w:cs="Arial"/>
          <w:i/>
          <w:iCs/>
          <w:color w:val="000000"/>
          <w:sz w:val="24"/>
          <w:szCs w:val="24"/>
          <w:lang w:eastAsia="en-US"/>
        </w:rPr>
        <w:t xml:space="preserve">. </w:t>
      </w:r>
      <w:r w:rsidRPr="004278E1">
        <w:rPr>
          <w:rFonts w:ascii="Arial" w:eastAsiaTheme="minorHAnsi" w:hAnsi="Arial" w:cs="Arial"/>
          <w:color w:val="000000"/>
          <w:sz w:val="24"/>
          <w:szCs w:val="24"/>
          <w:lang w:eastAsia="en-US"/>
        </w:rPr>
        <w:t>New Delhi: Oxford University Press.</w:t>
      </w:r>
    </w:p>
    <w:p w14:paraId="7221E23E"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Kumar, K. (Ed.). (1998). </w:t>
      </w:r>
      <w:r w:rsidRPr="004278E1">
        <w:rPr>
          <w:rFonts w:ascii="Arial" w:eastAsiaTheme="minorHAnsi" w:hAnsi="Arial" w:cs="Arial"/>
          <w:i/>
          <w:iCs/>
          <w:color w:val="000000"/>
          <w:sz w:val="24"/>
          <w:szCs w:val="24"/>
          <w:lang w:eastAsia="en-US"/>
        </w:rPr>
        <w:t>Congress and Classes: Nationalism, Workers and Peasants</w:t>
      </w:r>
      <w:r w:rsidRPr="004278E1">
        <w:rPr>
          <w:rFonts w:ascii="Arial" w:eastAsiaTheme="minorHAnsi" w:hAnsi="Arial" w:cs="Arial"/>
          <w:color w:val="000000"/>
          <w:sz w:val="24"/>
          <w:szCs w:val="24"/>
          <w:lang w:eastAsia="en-US"/>
        </w:rPr>
        <w:t>, Delhi: Manohar.</w:t>
      </w:r>
    </w:p>
    <w:p w14:paraId="18F15897"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Metcalf, B. D. and T.R. Metcalf. (2002). </w:t>
      </w:r>
      <w:r w:rsidRPr="004278E1">
        <w:rPr>
          <w:rFonts w:ascii="Arial" w:eastAsiaTheme="minorHAnsi" w:hAnsi="Arial" w:cs="Arial"/>
          <w:i/>
          <w:iCs/>
          <w:color w:val="000000"/>
          <w:sz w:val="24"/>
          <w:szCs w:val="24"/>
          <w:lang w:eastAsia="en-US"/>
        </w:rPr>
        <w:t>A Concise History of India</w:t>
      </w:r>
      <w:r w:rsidRPr="004278E1">
        <w:rPr>
          <w:rFonts w:ascii="Arial" w:eastAsiaTheme="minorHAnsi" w:hAnsi="Arial" w:cs="Arial"/>
          <w:color w:val="000000"/>
          <w:sz w:val="24"/>
          <w:szCs w:val="24"/>
          <w:lang w:eastAsia="en-US"/>
        </w:rPr>
        <w:t>, Cambridge: University Press.</w:t>
      </w:r>
    </w:p>
    <w:p w14:paraId="7DE05A44"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Metcalf, Thomas. (2001). </w:t>
      </w:r>
      <w:r w:rsidRPr="004278E1">
        <w:rPr>
          <w:rFonts w:ascii="Arial" w:eastAsiaTheme="minorHAnsi" w:hAnsi="Arial" w:cs="Arial"/>
          <w:i/>
          <w:iCs/>
          <w:color w:val="000000"/>
          <w:sz w:val="24"/>
          <w:szCs w:val="24"/>
          <w:lang w:eastAsia="en-US"/>
        </w:rPr>
        <w:t xml:space="preserve">Ideology of the Raj, </w:t>
      </w:r>
      <w:r w:rsidRPr="004278E1">
        <w:rPr>
          <w:rFonts w:ascii="Arial" w:eastAsiaTheme="minorHAnsi" w:hAnsi="Arial" w:cs="Arial"/>
          <w:color w:val="000000"/>
          <w:sz w:val="24"/>
          <w:szCs w:val="24"/>
          <w:lang w:eastAsia="en-US"/>
        </w:rPr>
        <w:t>Delhi: Cambridge University Press.</w:t>
      </w:r>
    </w:p>
    <w:p w14:paraId="22F3D280"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w:t>
      </w:r>
      <w:proofErr w:type="spellStart"/>
      <w:r w:rsidRPr="004278E1">
        <w:rPr>
          <w:rFonts w:ascii="Arial" w:eastAsiaTheme="minorHAnsi" w:hAnsi="Arial" w:cs="Arial"/>
          <w:color w:val="000000"/>
          <w:sz w:val="24"/>
          <w:szCs w:val="24"/>
          <w:lang w:eastAsia="en-US"/>
        </w:rPr>
        <w:t>Omvedt</w:t>
      </w:r>
      <w:proofErr w:type="spellEnd"/>
      <w:r w:rsidRPr="004278E1">
        <w:rPr>
          <w:rFonts w:ascii="Arial" w:eastAsiaTheme="minorHAnsi" w:hAnsi="Arial" w:cs="Arial"/>
          <w:color w:val="000000"/>
          <w:sz w:val="24"/>
          <w:szCs w:val="24"/>
          <w:lang w:eastAsia="en-US"/>
        </w:rPr>
        <w:t xml:space="preserve">, Gail. (1994). </w:t>
      </w:r>
      <w:r w:rsidRPr="004278E1">
        <w:rPr>
          <w:rFonts w:ascii="Arial" w:eastAsiaTheme="minorHAnsi" w:hAnsi="Arial" w:cs="Arial"/>
          <w:i/>
          <w:iCs/>
          <w:color w:val="000000"/>
          <w:sz w:val="24"/>
          <w:szCs w:val="24"/>
          <w:lang w:eastAsia="en-US"/>
        </w:rPr>
        <w:t xml:space="preserve">Dalits and Democratic Revolution, </w:t>
      </w:r>
      <w:r w:rsidRPr="004278E1">
        <w:rPr>
          <w:rFonts w:ascii="Arial" w:eastAsiaTheme="minorHAnsi" w:hAnsi="Arial" w:cs="Arial"/>
          <w:color w:val="000000"/>
          <w:sz w:val="24"/>
          <w:szCs w:val="24"/>
          <w:lang w:eastAsia="en-US"/>
        </w:rPr>
        <w:t>Delhi: Sage.</w:t>
      </w:r>
    </w:p>
    <w:p w14:paraId="7EDF2C46"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Pandey, Gyanendra. (2001). </w:t>
      </w:r>
      <w:r w:rsidRPr="004278E1">
        <w:rPr>
          <w:rFonts w:ascii="Arial" w:eastAsiaTheme="minorHAnsi" w:hAnsi="Arial" w:cs="Arial"/>
          <w:i/>
          <w:iCs/>
          <w:color w:val="000000"/>
          <w:sz w:val="24"/>
          <w:szCs w:val="24"/>
          <w:lang w:eastAsia="en-US"/>
        </w:rPr>
        <w:t>Remembering Partition</w:t>
      </w:r>
      <w:r w:rsidRPr="004278E1">
        <w:rPr>
          <w:rFonts w:ascii="Arial" w:eastAsiaTheme="minorHAnsi" w:hAnsi="Arial" w:cs="Arial"/>
          <w:color w:val="000000"/>
          <w:sz w:val="24"/>
          <w:szCs w:val="24"/>
          <w:lang w:eastAsia="en-US"/>
        </w:rPr>
        <w:t>, Cambridge: Cambridge University Press.</w:t>
      </w:r>
    </w:p>
    <w:p w14:paraId="52B266F9"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color w:val="000000"/>
          <w:sz w:val="24"/>
          <w:szCs w:val="24"/>
          <w:lang w:eastAsia="en-US"/>
        </w:rPr>
      </w:pPr>
      <w:r w:rsidRPr="004278E1">
        <w:rPr>
          <w:rFonts w:ascii="Arial" w:eastAsiaTheme="minorHAnsi" w:hAnsi="Arial" w:cs="Arial"/>
          <w:color w:val="000000"/>
          <w:sz w:val="24"/>
          <w:szCs w:val="24"/>
          <w:lang w:eastAsia="en-US"/>
        </w:rPr>
        <w:t xml:space="preserve"> Pati, </w:t>
      </w:r>
      <w:proofErr w:type="spellStart"/>
      <w:r w:rsidRPr="004278E1">
        <w:rPr>
          <w:rFonts w:ascii="Arial" w:eastAsiaTheme="minorHAnsi" w:hAnsi="Arial" w:cs="Arial"/>
          <w:color w:val="000000"/>
          <w:sz w:val="24"/>
          <w:szCs w:val="24"/>
          <w:lang w:eastAsia="en-US"/>
        </w:rPr>
        <w:t>Biswamoy</w:t>
      </w:r>
      <w:proofErr w:type="spellEnd"/>
      <w:r w:rsidRPr="004278E1">
        <w:rPr>
          <w:rFonts w:ascii="Arial" w:eastAsiaTheme="minorHAnsi" w:hAnsi="Arial" w:cs="Arial"/>
          <w:color w:val="000000"/>
          <w:sz w:val="24"/>
          <w:szCs w:val="24"/>
          <w:lang w:eastAsia="en-US"/>
        </w:rPr>
        <w:t xml:space="preserve"> (Ed.). (2007). </w:t>
      </w:r>
      <w:r w:rsidRPr="004278E1">
        <w:rPr>
          <w:rFonts w:ascii="Arial" w:eastAsiaTheme="minorHAnsi" w:hAnsi="Arial" w:cs="Arial"/>
          <w:i/>
          <w:iCs/>
          <w:color w:val="000000"/>
          <w:sz w:val="24"/>
          <w:szCs w:val="24"/>
          <w:lang w:eastAsia="en-US"/>
        </w:rPr>
        <w:t xml:space="preserve">The 1857 Rebellion, </w:t>
      </w:r>
      <w:r w:rsidRPr="004278E1">
        <w:rPr>
          <w:rFonts w:ascii="Arial" w:eastAsiaTheme="minorHAnsi" w:hAnsi="Arial" w:cs="Arial"/>
          <w:color w:val="000000"/>
          <w:sz w:val="24"/>
          <w:szCs w:val="24"/>
          <w:lang w:eastAsia="en-US"/>
        </w:rPr>
        <w:t>Delhi: Oxford University Press.</w:t>
      </w:r>
    </w:p>
    <w:p w14:paraId="21254DE1" w14:textId="77777777" w:rsidR="004278E1" w:rsidRPr="004278E1" w:rsidRDefault="004278E1" w:rsidP="004278E1">
      <w:pPr>
        <w:pStyle w:val="ListParagraph"/>
        <w:numPr>
          <w:ilvl w:val="0"/>
          <w:numId w:val="11"/>
        </w:numPr>
        <w:tabs>
          <w:tab w:val="left" w:pos="420"/>
        </w:tabs>
        <w:autoSpaceDE w:val="0"/>
        <w:autoSpaceDN w:val="0"/>
        <w:adjustRightInd w:val="0"/>
        <w:jc w:val="both"/>
        <w:rPr>
          <w:rFonts w:ascii="Arial" w:hAnsi="Arial" w:cs="Arial"/>
          <w:b/>
          <w:bCs/>
          <w:sz w:val="24"/>
          <w:szCs w:val="24"/>
        </w:rPr>
      </w:pPr>
      <w:r w:rsidRPr="004278E1">
        <w:rPr>
          <w:rFonts w:ascii="Arial" w:eastAsiaTheme="minorHAnsi" w:hAnsi="Arial" w:cs="Arial"/>
          <w:color w:val="000000"/>
          <w:sz w:val="24"/>
          <w:szCs w:val="24"/>
          <w:lang w:eastAsia="en-US"/>
        </w:rPr>
        <w:t xml:space="preserve"> Roy, </w:t>
      </w:r>
      <w:proofErr w:type="spellStart"/>
      <w:r w:rsidRPr="004278E1">
        <w:rPr>
          <w:rFonts w:ascii="Arial" w:eastAsiaTheme="minorHAnsi" w:hAnsi="Arial" w:cs="Arial"/>
          <w:color w:val="000000"/>
          <w:sz w:val="24"/>
          <w:szCs w:val="24"/>
          <w:lang w:eastAsia="en-US"/>
        </w:rPr>
        <w:t>Tirthankar</w:t>
      </w:r>
      <w:proofErr w:type="spellEnd"/>
      <w:r w:rsidRPr="004278E1">
        <w:rPr>
          <w:rFonts w:ascii="Arial" w:eastAsiaTheme="minorHAnsi" w:hAnsi="Arial" w:cs="Arial"/>
          <w:color w:val="000000"/>
          <w:sz w:val="24"/>
          <w:szCs w:val="24"/>
          <w:lang w:eastAsia="en-US"/>
        </w:rPr>
        <w:t xml:space="preserve">. (2000). </w:t>
      </w:r>
      <w:r w:rsidRPr="004278E1">
        <w:rPr>
          <w:rFonts w:ascii="Arial" w:eastAsiaTheme="minorHAnsi" w:hAnsi="Arial" w:cs="Arial"/>
          <w:i/>
          <w:iCs/>
          <w:color w:val="000000"/>
          <w:sz w:val="24"/>
          <w:szCs w:val="24"/>
          <w:lang w:eastAsia="en-US"/>
        </w:rPr>
        <w:t xml:space="preserve">The Economic History of India 1857-1947, </w:t>
      </w:r>
      <w:r w:rsidRPr="004278E1">
        <w:rPr>
          <w:rFonts w:ascii="Arial" w:eastAsiaTheme="minorHAnsi" w:hAnsi="Arial" w:cs="Arial"/>
          <w:color w:val="000000"/>
          <w:sz w:val="24"/>
          <w:szCs w:val="24"/>
          <w:lang w:eastAsia="en-US"/>
        </w:rPr>
        <w:t>New Delhi: Oxford University Press.</w:t>
      </w:r>
    </w:p>
    <w:p w14:paraId="2F296809"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Sarkar, </w:t>
      </w:r>
      <w:proofErr w:type="spellStart"/>
      <w:r w:rsidRPr="004278E1">
        <w:rPr>
          <w:rFonts w:ascii="Arial" w:eastAsiaTheme="minorHAnsi" w:hAnsi="Arial" w:cs="Arial"/>
          <w:sz w:val="24"/>
          <w:szCs w:val="24"/>
          <w:lang w:eastAsia="en-US"/>
        </w:rPr>
        <w:t>Sumit</w:t>
      </w:r>
      <w:proofErr w:type="spellEnd"/>
      <w:r w:rsidRPr="004278E1">
        <w:rPr>
          <w:rFonts w:ascii="Arial" w:eastAsiaTheme="minorHAnsi" w:hAnsi="Arial" w:cs="Arial"/>
          <w:sz w:val="24"/>
          <w:szCs w:val="24"/>
          <w:lang w:eastAsia="en-US"/>
        </w:rPr>
        <w:t xml:space="preserve"> and Tanika Sarkar (Eds.). (2014). </w:t>
      </w:r>
      <w:r w:rsidRPr="004278E1">
        <w:rPr>
          <w:rFonts w:ascii="Arial" w:eastAsiaTheme="minorHAnsi" w:hAnsi="Arial" w:cs="Arial"/>
          <w:i/>
          <w:iCs/>
          <w:sz w:val="24"/>
          <w:szCs w:val="24"/>
          <w:lang w:eastAsia="en-US"/>
        </w:rPr>
        <w:t xml:space="preserve">Caste in Modern India: A Reader, Vols. I &amp; II, </w:t>
      </w:r>
      <w:r w:rsidRPr="004278E1">
        <w:rPr>
          <w:rFonts w:ascii="Arial" w:eastAsiaTheme="minorHAnsi" w:hAnsi="Arial" w:cs="Arial"/>
          <w:sz w:val="24"/>
          <w:szCs w:val="24"/>
          <w:lang w:eastAsia="en-US"/>
        </w:rPr>
        <w:t>Delhi: Permanent Black.</w:t>
      </w:r>
    </w:p>
    <w:p w14:paraId="6288FD0E"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Sarkar, </w:t>
      </w:r>
      <w:proofErr w:type="spellStart"/>
      <w:r w:rsidRPr="004278E1">
        <w:rPr>
          <w:rFonts w:ascii="Arial" w:eastAsiaTheme="minorHAnsi" w:hAnsi="Arial" w:cs="Arial"/>
          <w:sz w:val="24"/>
          <w:szCs w:val="24"/>
          <w:lang w:eastAsia="en-US"/>
        </w:rPr>
        <w:t>Sumit</w:t>
      </w:r>
      <w:proofErr w:type="spellEnd"/>
      <w:r w:rsidRPr="004278E1">
        <w:rPr>
          <w:rFonts w:ascii="Arial" w:eastAsiaTheme="minorHAnsi" w:hAnsi="Arial" w:cs="Arial"/>
          <w:sz w:val="24"/>
          <w:szCs w:val="24"/>
          <w:lang w:eastAsia="en-US"/>
        </w:rPr>
        <w:t xml:space="preserve">. (2014). </w:t>
      </w:r>
      <w:r w:rsidRPr="004278E1">
        <w:rPr>
          <w:rFonts w:ascii="Arial" w:eastAsiaTheme="minorHAnsi" w:hAnsi="Arial" w:cs="Arial"/>
          <w:i/>
          <w:iCs/>
          <w:sz w:val="24"/>
          <w:szCs w:val="24"/>
          <w:lang w:eastAsia="en-US"/>
        </w:rPr>
        <w:t xml:space="preserve">Modern Times: India 1880s-1950s: Environment, Economy </w:t>
      </w:r>
      <w:proofErr w:type="spellStart"/>
      <w:r w:rsidRPr="004278E1">
        <w:rPr>
          <w:rFonts w:ascii="Arial" w:eastAsiaTheme="minorHAnsi" w:hAnsi="Arial" w:cs="Arial"/>
          <w:i/>
          <w:iCs/>
          <w:sz w:val="24"/>
          <w:szCs w:val="24"/>
          <w:lang w:eastAsia="en-US"/>
        </w:rPr>
        <w:t>andCulture</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Ranikhet</w:t>
      </w:r>
      <w:proofErr w:type="spellEnd"/>
      <w:r w:rsidRPr="004278E1">
        <w:rPr>
          <w:rFonts w:ascii="Arial" w:eastAsiaTheme="minorHAnsi" w:hAnsi="Arial" w:cs="Arial"/>
          <w:sz w:val="24"/>
          <w:szCs w:val="24"/>
          <w:lang w:eastAsia="en-US"/>
        </w:rPr>
        <w:t>: Permanent Black.</w:t>
      </w:r>
    </w:p>
    <w:p w14:paraId="3C60EF7B" w14:textId="77777777" w:rsidR="004278E1" w:rsidRPr="004278E1" w:rsidRDefault="004278E1" w:rsidP="004278E1">
      <w:pPr>
        <w:pStyle w:val="ListParagraph"/>
        <w:numPr>
          <w:ilvl w:val="0"/>
          <w:numId w:val="1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Sarkar, </w:t>
      </w:r>
      <w:proofErr w:type="spellStart"/>
      <w:r w:rsidRPr="004278E1">
        <w:rPr>
          <w:rFonts w:ascii="Arial" w:eastAsiaTheme="minorHAnsi" w:hAnsi="Arial" w:cs="Arial"/>
          <w:sz w:val="24"/>
          <w:szCs w:val="24"/>
          <w:lang w:eastAsia="en-US"/>
        </w:rPr>
        <w:t>Sumit</w:t>
      </w:r>
      <w:proofErr w:type="spellEnd"/>
      <w:r w:rsidRPr="004278E1">
        <w:rPr>
          <w:rFonts w:ascii="Arial" w:eastAsiaTheme="minorHAnsi" w:hAnsi="Arial" w:cs="Arial"/>
          <w:sz w:val="24"/>
          <w:szCs w:val="24"/>
          <w:lang w:eastAsia="en-US"/>
        </w:rPr>
        <w:t xml:space="preserve"> (1993). </w:t>
      </w:r>
      <w:r w:rsidRPr="004278E1">
        <w:rPr>
          <w:rFonts w:ascii="Arial" w:eastAsiaTheme="minorHAnsi" w:hAnsi="Arial" w:cs="Arial"/>
          <w:i/>
          <w:iCs/>
          <w:sz w:val="24"/>
          <w:szCs w:val="24"/>
          <w:lang w:eastAsia="en-US"/>
        </w:rPr>
        <w:t>Popular movements and Middleclass leadership in late colonial India</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Aakar</w:t>
      </w:r>
      <w:proofErr w:type="spellEnd"/>
      <w:r w:rsidRPr="004278E1">
        <w:rPr>
          <w:rFonts w:ascii="Arial" w:eastAsiaTheme="minorHAnsi" w:hAnsi="Arial" w:cs="Arial"/>
          <w:sz w:val="24"/>
          <w:szCs w:val="24"/>
          <w:lang w:eastAsia="en-US"/>
        </w:rPr>
        <w:t>.</w:t>
      </w:r>
    </w:p>
    <w:p w14:paraId="6DD02303" w14:textId="77777777" w:rsidR="004278E1" w:rsidRPr="004278E1" w:rsidRDefault="004278E1" w:rsidP="004278E1">
      <w:pPr>
        <w:rPr>
          <w:rFonts w:ascii="Arial" w:hAnsi="Arial" w:cs="Arial"/>
          <w:sz w:val="24"/>
          <w:szCs w:val="24"/>
        </w:rPr>
      </w:pPr>
      <w:r w:rsidRPr="004278E1">
        <w:rPr>
          <w:rFonts w:ascii="Arial" w:hAnsi="Arial" w:cs="Arial"/>
          <w:sz w:val="24"/>
          <w:szCs w:val="24"/>
        </w:rPr>
        <w:t>-------------------------------------------------------------------------------------------------</w:t>
      </w:r>
    </w:p>
    <w:p w14:paraId="64DC286B" w14:textId="77777777" w:rsidR="004278E1" w:rsidRPr="004278E1" w:rsidRDefault="004278E1" w:rsidP="004278E1">
      <w:pPr>
        <w:rPr>
          <w:rFonts w:ascii="Arial" w:hAnsi="Arial" w:cs="Arial"/>
          <w:sz w:val="24"/>
          <w:szCs w:val="24"/>
        </w:rPr>
      </w:pPr>
    </w:p>
    <w:p w14:paraId="6D07744C" w14:textId="77777777" w:rsidR="004278E1" w:rsidRPr="004278E1" w:rsidRDefault="004278E1" w:rsidP="004278E1">
      <w:pPr>
        <w:rPr>
          <w:rFonts w:ascii="Arial" w:hAnsi="Arial" w:cs="Arial"/>
          <w:sz w:val="24"/>
          <w:szCs w:val="24"/>
        </w:rPr>
      </w:pPr>
    </w:p>
    <w:p w14:paraId="5205893C" w14:textId="77777777" w:rsidR="004278E1" w:rsidRPr="004278E1" w:rsidRDefault="004278E1" w:rsidP="004278E1">
      <w:pPr>
        <w:rPr>
          <w:rFonts w:ascii="Arial" w:hAnsi="Arial" w:cs="Arial"/>
          <w:sz w:val="24"/>
          <w:szCs w:val="24"/>
        </w:rPr>
      </w:pPr>
    </w:p>
    <w:p w14:paraId="396EA5ED" w14:textId="77777777" w:rsidR="004278E1" w:rsidRPr="004278E1" w:rsidRDefault="004278E1" w:rsidP="004278E1">
      <w:pPr>
        <w:rPr>
          <w:rFonts w:ascii="Arial" w:hAnsi="Arial" w:cs="Arial"/>
        </w:rPr>
      </w:pPr>
    </w:p>
    <w:p w14:paraId="64E05AD9" w14:textId="77777777" w:rsidR="004278E1" w:rsidRPr="004278E1" w:rsidRDefault="004278E1" w:rsidP="004278E1">
      <w:pPr>
        <w:spacing w:line="276" w:lineRule="auto"/>
        <w:rPr>
          <w:rFonts w:ascii="Arial" w:eastAsiaTheme="minorHAnsi" w:hAnsi="Arial" w:cs="Arial"/>
          <w:sz w:val="24"/>
          <w:szCs w:val="24"/>
          <w:lang w:val="en-IN" w:eastAsia="en-US"/>
        </w:rPr>
      </w:pPr>
    </w:p>
    <w:p w14:paraId="0E0A2A4D" w14:textId="77777777" w:rsidR="004278E1" w:rsidRPr="004278E1" w:rsidRDefault="004278E1" w:rsidP="004278E1">
      <w:pPr>
        <w:spacing w:line="276" w:lineRule="auto"/>
        <w:rPr>
          <w:rFonts w:ascii="Arial" w:eastAsiaTheme="minorHAnsi" w:hAnsi="Arial" w:cs="Arial"/>
          <w:sz w:val="24"/>
          <w:szCs w:val="24"/>
          <w:lang w:val="en-IN" w:eastAsia="en-US"/>
        </w:rPr>
      </w:pPr>
    </w:p>
    <w:p w14:paraId="37057BED" w14:textId="77777777" w:rsidR="004278E1" w:rsidRPr="004278E1" w:rsidRDefault="004278E1" w:rsidP="004278E1">
      <w:pPr>
        <w:spacing w:line="276" w:lineRule="auto"/>
        <w:rPr>
          <w:rFonts w:ascii="Arial" w:eastAsiaTheme="minorHAnsi" w:hAnsi="Arial" w:cs="Arial"/>
          <w:sz w:val="24"/>
          <w:szCs w:val="24"/>
          <w:lang w:val="en-IN" w:eastAsia="en-US"/>
        </w:rPr>
      </w:pPr>
    </w:p>
    <w:p w14:paraId="68701686" w14:textId="77777777" w:rsidR="004278E1" w:rsidRPr="004278E1" w:rsidRDefault="004278E1" w:rsidP="004278E1">
      <w:pPr>
        <w:spacing w:line="276" w:lineRule="auto"/>
        <w:rPr>
          <w:rFonts w:ascii="Arial" w:eastAsiaTheme="minorHAnsi" w:hAnsi="Arial" w:cs="Arial"/>
          <w:sz w:val="24"/>
          <w:szCs w:val="24"/>
          <w:lang w:val="en-IN" w:eastAsia="en-US"/>
        </w:rPr>
      </w:pPr>
    </w:p>
    <w:p w14:paraId="2F1D144F" w14:textId="77777777" w:rsidR="004278E1" w:rsidRPr="004278E1" w:rsidRDefault="004278E1" w:rsidP="004278E1">
      <w:pPr>
        <w:spacing w:line="276" w:lineRule="auto"/>
        <w:rPr>
          <w:rFonts w:ascii="Arial" w:eastAsiaTheme="minorHAnsi" w:hAnsi="Arial" w:cs="Arial"/>
          <w:sz w:val="24"/>
          <w:szCs w:val="24"/>
          <w:lang w:val="en-IN" w:eastAsia="en-US"/>
        </w:rPr>
      </w:pPr>
    </w:p>
    <w:p w14:paraId="241B9A5F" w14:textId="51FDECB4" w:rsidR="004278E1" w:rsidRPr="004278E1" w:rsidRDefault="004278E1">
      <w:pPr>
        <w:rPr>
          <w:rFonts w:ascii="Arial" w:hAnsi="Arial" w:cs="Arial"/>
          <w:sz w:val="24"/>
          <w:szCs w:val="24"/>
        </w:rPr>
      </w:pPr>
    </w:p>
    <w:p w14:paraId="156E947A" w14:textId="4E42D30D" w:rsidR="004278E1" w:rsidRPr="004278E1" w:rsidRDefault="004278E1">
      <w:pPr>
        <w:rPr>
          <w:rFonts w:ascii="Arial" w:hAnsi="Arial" w:cs="Arial"/>
          <w:sz w:val="24"/>
          <w:szCs w:val="24"/>
        </w:rPr>
      </w:pPr>
    </w:p>
    <w:p w14:paraId="74A7858B" w14:textId="59BB0DF2" w:rsidR="004278E1" w:rsidRPr="004278E1" w:rsidRDefault="004278E1">
      <w:pPr>
        <w:rPr>
          <w:rFonts w:ascii="Arial" w:hAnsi="Arial" w:cs="Arial"/>
          <w:sz w:val="24"/>
          <w:szCs w:val="24"/>
        </w:rPr>
      </w:pPr>
    </w:p>
    <w:p w14:paraId="7812DED8" w14:textId="06FBEDD2" w:rsidR="004278E1" w:rsidRPr="004278E1" w:rsidRDefault="004278E1">
      <w:pPr>
        <w:rPr>
          <w:rFonts w:ascii="Arial" w:hAnsi="Arial" w:cs="Arial"/>
          <w:sz w:val="24"/>
          <w:szCs w:val="24"/>
        </w:rPr>
      </w:pPr>
    </w:p>
    <w:p w14:paraId="09DF53C1" w14:textId="579CCB02" w:rsidR="004278E1" w:rsidRPr="004278E1" w:rsidRDefault="004278E1">
      <w:pPr>
        <w:rPr>
          <w:rFonts w:ascii="Arial" w:hAnsi="Arial" w:cs="Arial"/>
          <w:sz w:val="24"/>
          <w:szCs w:val="24"/>
        </w:rPr>
      </w:pPr>
    </w:p>
    <w:p w14:paraId="3524F8E6" w14:textId="666D5BFB" w:rsidR="004278E1" w:rsidRPr="004278E1" w:rsidRDefault="004278E1">
      <w:pPr>
        <w:rPr>
          <w:rFonts w:ascii="Arial" w:hAnsi="Arial" w:cs="Arial"/>
          <w:sz w:val="24"/>
          <w:szCs w:val="24"/>
        </w:rPr>
      </w:pPr>
    </w:p>
    <w:p w14:paraId="7A2803B7" w14:textId="77777777" w:rsidR="00901A79" w:rsidRPr="004278E1" w:rsidRDefault="00901A79" w:rsidP="00901A79">
      <w:pPr>
        <w:rPr>
          <w:rFonts w:ascii="Arial" w:hAnsi="Arial" w:cs="Arial"/>
          <w:sz w:val="24"/>
          <w:szCs w:val="24"/>
        </w:rPr>
      </w:pPr>
    </w:p>
    <w:p w14:paraId="6C236DF4" w14:textId="77777777" w:rsidR="00901A79" w:rsidRPr="004278E1" w:rsidRDefault="00901A79" w:rsidP="00901A79">
      <w:pPr>
        <w:jc w:val="center"/>
        <w:rPr>
          <w:rFonts w:ascii="Arial" w:hAnsi="Arial" w:cs="Arial"/>
          <w:b/>
          <w:sz w:val="24"/>
          <w:szCs w:val="24"/>
        </w:rPr>
      </w:pPr>
      <w:r w:rsidRPr="004278E1">
        <w:rPr>
          <w:rFonts w:ascii="Arial" w:hAnsi="Arial" w:cs="Arial"/>
          <w:b/>
          <w:sz w:val="24"/>
          <w:szCs w:val="24"/>
        </w:rPr>
        <w:t>TEACHING PLAN for Academic Year 2021-22</w:t>
      </w:r>
    </w:p>
    <w:p w14:paraId="263E07D4" w14:textId="77777777" w:rsidR="00901A79" w:rsidRPr="004278E1" w:rsidRDefault="00901A79" w:rsidP="00901A79">
      <w:pPr>
        <w:rPr>
          <w:rFonts w:ascii="Arial" w:hAnsi="Arial" w:cs="Arial"/>
          <w:sz w:val="24"/>
          <w:szCs w:val="24"/>
        </w:rPr>
      </w:pPr>
    </w:p>
    <w:p w14:paraId="34BF0FEE" w14:textId="77777777" w:rsidR="00901A79" w:rsidRPr="004278E1" w:rsidRDefault="00901A79" w:rsidP="00901A79">
      <w:pPr>
        <w:rPr>
          <w:rFonts w:ascii="Arial" w:hAnsi="Arial" w:cs="Arial"/>
          <w:sz w:val="24"/>
          <w:szCs w:val="24"/>
        </w:rPr>
      </w:pPr>
    </w:p>
    <w:p w14:paraId="20D2F4FB" w14:textId="77777777" w:rsidR="00901A79" w:rsidRPr="004278E1" w:rsidRDefault="00901A79" w:rsidP="00901A79">
      <w:pPr>
        <w:rPr>
          <w:rFonts w:ascii="Arial" w:hAnsi="Arial" w:cs="Arial"/>
          <w:sz w:val="24"/>
          <w:szCs w:val="24"/>
        </w:rPr>
      </w:pPr>
    </w:p>
    <w:p w14:paraId="580CFAA7" w14:textId="77777777" w:rsidR="00901A79" w:rsidRPr="004278E1" w:rsidRDefault="00901A79" w:rsidP="00901A79">
      <w:pPr>
        <w:rPr>
          <w:rFonts w:ascii="Arial" w:hAnsi="Arial" w:cs="Arial"/>
          <w:b/>
          <w:bCs/>
          <w:sz w:val="24"/>
          <w:szCs w:val="24"/>
        </w:rPr>
      </w:pPr>
      <w:r w:rsidRPr="004278E1">
        <w:rPr>
          <w:rFonts w:ascii="Arial" w:hAnsi="Arial" w:cs="Arial"/>
          <w:b/>
          <w:bCs/>
          <w:sz w:val="24"/>
          <w:szCs w:val="24"/>
        </w:rPr>
        <w:t xml:space="preserve">PAPER:  </w:t>
      </w:r>
      <w:r w:rsidRPr="004278E1">
        <w:rPr>
          <w:rFonts w:ascii="Arial" w:eastAsiaTheme="minorHAnsi" w:hAnsi="Arial" w:cs="Arial"/>
          <w:b/>
          <w:bCs/>
          <w:sz w:val="24"/>
          <w:szCs w:val="24"/>
          <w:lang w:eastAsia="en-US"/>
        </w:rPr>
        <w:t>History of India, c. 1200-1700</w:t>
      </w:r>
    </w:p>
    <w:p w14:paraId="04F8BEB9" w14:textId="77777777" w:rsidR="00901A79" w:rsidRPr="004278E1" w:rsidRDefault="00901A79" w:rsidP="00901A79">
      <w:pPr>
        <w:rPr>
          <w:rFonts w:ascii="Arial" w:hAnsi="Arial" w:cs="Arial"/>
          <w:b/>
          <w:bCs/>
          <w:sz w:val="24"/>
          <w:szCs w:val="24"/>
        </w:rPr>
      </w:pPr>
      <w:r w:rsidRPr="004278E1">
        <w:rPr>
          <w:rFonts w:ascii="Arial" w:hAnsi="Arial" w:cs="Arial"/>
          <w:b/>
          <w:bCs/>
          <w:sz w:val="24"/>
          <w:szCs w:val="24"/>
        </w:rPr>
        <w:t>SEMESTER: BA PROG SEM III</w:t>
      </w:r>
    </w:p>
    <w:p w14:paraId="55B981D1" w14:textId="2CE61793" w:rsidR="00901A79" w:rsidRPr="004278E1" w:rsidRDefault="00901A79" w:rsidP="00901A79">
      <w:pPr>
        <w:rPr>
          <w:rFonts w:ascii="Arial" w:hAnsi="Arial" w:cs="Arial"/>
          <w:b/>
          <w:bCs/>
          <w:sz w:val="24"/>
          <w:szCs w:val="24"/>
        </w:rPr>
      </w:pPr>
      <w:r w:rsidRPr="004278E1">
        <w:rPr>
          <w:rFonts w:ascii="Arial" w:hAnsi="Arial" w:cs="Arial"/>
          <w:b/>
          <w:bCs/>
          <w:sz w:val="24"/>
          <w:szCs w:val="24"/>
        </w:rPr>
        <w:t>SESSION:  JULY 202</w:t>
      </w:r>
      <w:r>
        <w:rPr>
          <w:rFonts w:ascii="Arial" w:hAnsi="Arial" w:cs="Arial"/>
          <w:b/>
          <w:bCs/>
          <w:sz w:val="24"/>
          <w:szCs w:val="24"/>
        </w:rPr>
        <w:t>2</w:t>
      </w:r>
      <w:r>
        <w:rPr>
          <w:rFonts w:ascii="Arial" w:hAnsi="Arial" w:cs="Arial"/>
          <w:b/>
          <w:bCs/>
          <w:sz w:val="24"/>
          <w:szCs w:val="24"/>
        </w:rPr>
        <w:t>- December 202</w:t>
      </w:r>
      <w:r>
        <w:rPr>
          <w:rFonts w:ascii="Arial" w:hAnsi="Arial" w:cs="Arial"/>
          <w:b/>
          <w:bCs/>
          <w:sz w:val="24"/>
          <w:szCs w:val="24"/>
        </w:rPr>
        <w:t>2</w:t>
      </w:r>
    </w:p>
    <w:p w14:paraId="48B61B1F" w14:textId="77777777" w:rsidR="00901A79" w:rsidRPr="004278E1" w:rsidRDefault="00901A79" w:rsidP="00901A79">
      <w:pPr>
        <w:rPr>
          <w:rFonts w:ascii="Arial" w:hAnsi="Arial" w:cs="Arial"/>
          <w:b/>
          <w:bCs/>
          <w:sz w:val="24"/>
          <w:szCs w:val="24"/>
        </w:rPr>
      </w:pPr>
      <w:r w:rsidRPr="004278E1">
        <w:rPr>
          <w:rFonts w:ascii="Arial" w:hAnsi="Arial" w:cs="Arial"/>
          <w:b/>
          <w:bCs/>
          <w:sz w:val="24"/>
          <w:szCs w:val="24"/>
        </w:rPr>
        <w:t>TEACHER NAME: Dr. Mithilesh Kumar Mishra</w:t>
      </w:r>
    </w:p>
    <w:p w14:paraId="0D3B5932" w14:textId="77777777" w:rsidR="00901A79" w:rsidRPr="004278E1" w:rsidRDefault="00901A79" w:rsidP="00901A79">
      <w:pPr>
        <w:jc w:val="center"/>
        <w:rPr>
          <w:rFonts w:ascii="Arial" w:hAnsi="Arial" w:cs="Arial"/>
          <w:sz w:val="24"/>
          <w:szCs w:val="24"/>
        </w:rPr>
      </w:pPr>
    </w:p>
    <w:p w14:paraId="38D979FA" w14:textId="77777777" w:rsidR="00901A79" w:rsidRPr="004278E1" w:rsidRDefault="00901A79" w:rsidP="00901A79">
      <w:pPr>
        <w:jc w:val="center"/>
        <w:rPr>
          <w:rFonts w:ascii="Arial" w:hAnsi="Arial" w:cs="Arial"/>
          <w:sz w:val="24"/>
          <w:szCs w:val="24"/>
        </w:rPr>
      </w:pPr>
    </w:p>
    <w:p w14:paraId="0A29491C" w14:textId="77777777" w:rsidR="00901A79" w:rsidRPr="004278E1" w:rsidRDefault="00901A79" w:rsidP="00901A79">
      <w:pPr>
        <w:jc w:val="center"/>
        <w:rPr>
          <w:rFonts w:ascii="Arial" w:hAnsi="Arial" w:cs="Arial"/>
          <w:sz w:val="24"/>
          <w:szCs w:val="24"/>
        </w:rPr>
      </w:pPr>
    </w:p>
    <w:p w14:paraId="6CE6701D" w14:textId="77777777" w:rsidR="00901A79" w:rsidRPr="004278E1" w:rsidRDefault="00901A79" w:rsidP="00901A79">
      <w:pPr>
        <w:pStyle w:val="ListParagraph"/>
        <w:numPr>
          <w:ilvl w:val="0"/>
          <w:numId w:val="5"/>
        </w:numPr>
        <w:tabs>
          <w:tab w:val="left" w:pos="420"/>
        </w:tabs>
        <w:rPr>
          <w:rFonts w:ascii="Arial" w:hAnsi="Arial" w:cs="Arial"/>
          <w:b/>
          <w:bCs/>
          <w:sz w:val="24"/>
          <w:szCs w:val="24"/>
        </w:rPr>
      </w:pPr>
      <w:r w:rsidRPr="004278E1">
        <w:rPr>
          <w:rFonts w:ascii="Arial" w:hAnsi="Arial" w:cs="Arial"/>
          <w:b/>
          <w:bCs/>
          <w:sz w:val="24"/>
          <w:szCs w:val="24"/>
        </w:rPr>
        <w:t>SYLLABUS</w:t>
      </w:r>
    </w:p>
    <w:p w14:paraId="5F680A89" w14:textId="77777777" w:rsidR="00901A79" w:rsidRPr="004278E1" w:rsidRDefault="00901A79" w:rsidP="00901A79">
      <w:pPr>
        <w:pStyle w:val="ListParagraph"/>
        <w:tabs>
          <w:tab w:val="left" w:pos="420"/>
        </w:tabs>
        <w:rPr>
          <w:rFonts w:ascii="Arial" w:hAnsi="Arial" w:cs="Arial"/>
          <w:b/>
          <w:bCs/>
          <w:sz w:val="24"/>
          <w:szCs w:val="24"/>
        </w:rPr>
      </w:pPr>
    </w:p>
    <w:p w14:paraId="3569094E"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 Foundation, expansion and consolidation of the Sultanates of Delhi c.13</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 xml:space="preserve">to 15thcentury: </w:t>
      </w:r>
      <w:r w:rsidRPr="004278E1">
        <w:rPr>
          <w:rFonts w:ascii="Arial" w:eastAsiaTheme="minorHAnsi" w:hAnsi="Arial" w:cs="Arial"/>
          <w:sz w:val="24"/>
          <w:szCs w:val="24"/>
          <w:lang w:eastAsia="en-US"/>
        </w:rPr>
        <w:t xml:space="preserve">Expansion; </w:t>
      </w:r>
      <w:proofErr w:type="spellStart"/>
      <w:r w:rsidRPr="004278E1">
        <w:rPr>
          <w:rFonts w:ascii="Arial" w:eastAsiaTheme="minorHAnsi" w:hAnsi="Arial" w:cs="Arial"/>
          <w:i/>
          <w:iCs/>
          <w:sz w:val="24"/>
          <w:szCs w:val="24"/>
          <w:lang w:eastAsia="en-US"/>
        </w:rPr>
        <w:t>Iqta</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system; administrative reforms; nobility</w:t>
      </w:r>
    </w:p>
    <w:p w14:paraId="1996BF85" w14:textId="77777777" w:rsidR="00901A79" w:rsidRPr="004278E1" w:rsidRDefault="00901A79" w:rsidP="00901A79">
      <w:pPr>
        <w:autoSpaceDE w:val="0"/>
        <w:autoSpaceDN w:val="0"/>
        <w:adjustRightInd w:val="0"/>
        <w:spacing w:line="360" w:lineRule="auto"/>
        <w:jc w:val="both"/>
        <w:rPr>
          <w:rFonts w:ascii="Arial" w:eastAsiaTheme="minorHAnsi" w:hAnsi="Arial" w:cs="Arial"/>
          <w:b/>
          <w:bCs/>
          <w:sz w:val="24"/>
          <w:szCs w:val="24"/>
          <w:lang w:eastAsia="en-US"/>
        </w:rPr>
      </w:pPr>
    </w:p>
    <w:p w14:paraId="473DFE0C" w14:textId="77777777" w:rsidR="00901A79" w:rsidRPr="004278E1" w:rsidRDefault="00901A79" w:rsidP="00901A79">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Regional political formations: </w:t>
      </w:r>
      <w:proofErr w:type="spellStart"/>
      <w:r w:rsidRPr="004278E1">
        <w:rPr>
          <w:rFonts w:ascii="Arial" w:eastAsiaTheme="minorHAnsi" w:hAnsi="Arial" w:cs="Arial"/>
          <w:sz w:val="24"/>
          <w:szCs w:val="24"/>
          <w:lang w:eastAsia="en-US"/>
        </w:rPr>
        <w:t>Vijayanagara</w:t>
      </w:r>
      <w:proofErr w:type="spellEnd"/>
    </w:p>
    <w:p w14:paraId="3047FD0F"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III. Foundation, expansion and consolidation of the Mughal State, c.16</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to 17</w:t>
      </w:r>
      <w:r w:rsidRPr="004278E1">
        <w:rPr>
          <w:rFonts w:ascii="Arial" w:eastAsiaTheme="minorHAnsi" w:hAnsi="Arial" w:cs="Arial"/>
          <w:b/>
          <w:bCs/>
          <w:sz w:val="16"/>
          <w:szCs w:val="16"/>
          <w:lang w:eastAsia="en-US"/>
        </w:rPr>
        <w:t>th</w:t>
      </w:r>
      <w:r w:rsidRPr="004278E1">
        <w:rPr>
          <w:rFonts w:ascii="Arial" w:eastAsiaTheme="minorHAnsi" w:hAnsi="Arial" w:cs="Arial"/>
          <w:b/>
          <w:bCs/>
          <w:sz w:val="24"/>
          <w:szCs w:val="24"/>
          <w:lang w:eastAsia="en-US"/>
        </w:rPr>
        <w:t xml:space="preserve">century: </w:t>
      </w:r>
      <w:r w:rsidRPr="004278E1">
        <w:rPr>
          <w:rFonts w:ascii="Arial" w:eastAsiaTheme="minorHAnsi" w:hAnsi="Arial" w:cs="Arial"/>
          <w:sz w:val="24"/>
          <w:szCs w:val="24"/>
          <w:lang w:eastAsia="en-US"/>
        </w:rPr>
        <w:t xml:space="preserve">Expansion and consolidation; </w:t>
      </w:r>
      <w:proofErr w:type="spellStart"/>
      <w:r w:rsidRPr="004278E1">
        <w:rPr>
          <w:rFonts w:ascii="Arial" w:eastAsiaTheme="minorHAnsi" w:hAnsi="Arial" w:cs="Arial"/>
          <w:sz w:val="24"/>
          <w:szCs w:val="24"/>
          <w:lang w:eastAsia="en-US"/>
        </w:rPr>
        <w:t>Rajputs</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i/>
          <w:iCs/>
          <w:sz w:val="24"/>
          <w:szCs w:val="24"/>
          <w:lang w:eastAsia="en-US"/>
        </w:rPr>
        <w:t>Mansabdari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Jagirdari</w:t>
      </w:r>
      <w:proofErr w:type="spellEnd"/>
      <w:r w:rsidRPr="004278E1">
        <w:rPr>
          <w:rFonts w:ascii="Arial" w:eastAsiaTheme="minorHAnsi" w:hAnsi="Arial" w:cs="Arial"/>
          <w:sz w:val="24"/>
          <w:szCs w:val="24"/>
          <w:lang w:eastAsia="en-US"/>
        </w:rPr>
        <w:t>; imperial ideology; reassessing Aurangzeb</w:t>
      </w:r>
    </w:p>
    <w:p w14:paraId="54C3F51A"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7C9EB950" w14:textId="77777777" w:rsidR="00901A79" w:rsidRPr="004278E1" w:rsidRDefault="00901A79" w:rsidP="00901A79">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17th century transitions: </w:t>
      </w:r>
      <w:r w:rsidRPr="004278E1">
        <w:rPr>
          <w:rFonts w:ascii="Arial" w:eastAsiaTheme="minorHAnsi" w:hAnsi="Arial" w:cs="Arial"/>
          <w:sz w:val="24"/>
          <w:szCs w:val="24"/>
          <w:lang w:eastAsia="en-US"/>
        </w:rPr>
        <w:t>Marathas; Sikhs</w:t>
      </w:r>
    </w:p>
    <w:p w14:paraId="70382E37"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 Art and architecture in medieval India: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Fatehpur Sikri; Mughal miniature painting</w:t>
      </w:r>
    </w:p>
    <w:p w14:paraId="3651F36F"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00F4C21E"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 Society, culture and religion: </w:t>
      </w:r>
      <w:r w:rsidRPr="004278E1">
        <w:rPr>
          <w:rFonts w:ascii="Arial" w:eastAsiaTheme="minorHAnsi" w:hAnsi="Arial" w:cs="Arial"/>
          <w:sz w:val="24"/>
          <w:szCs w:val="24"/>
          <w:lang w:eastAsia="en-US"/>
        </w:rPr>
        <w:t xml:space="preserve">Bhakti -- Kabir and Mira Bai; Sufism – Nizamuddin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Sufism in popular literature from the Deccan: </w:t>
      </w:r>
      <w:proofErr w:type="spellStart"/>
      <w:r w:rsidRPr="004278E1">
        <w:rPr>
          <w:rFonts w:ascii="Arial" w:eastAsiaTheme="minorHAnsi" w:hAnsi="Arial" w:cs="Arial"/>
          <w:i/>
          <w:iCs/>
          <w:sz w:val="24"/>
          <w:szCs w:val="24"/>
          <w:lang w:eastAsia="en-US"/>
        </w:rPr>
        <w:t>Chakki</w:t>
      </w:r>
      <w:proofErr w:type="spellEnd"/>
      <w:r w:rsidRPr="004278E1">
        <w:rPr>
          <w:rFonts w:ascii="Arial" w:eastAsiaTheme="minorHAnsi" w:hAnsi="Arial" w:cs="Arial"/>
          <w:i/>
          <w:iCs/>
          <w:sz w:val="24"/>
          <w:szCs w:val="24"/>
          <w:lang w:eastAsia="en-US"/>
        </w:rPr>
        <w:t xml:space="preserve">-Nama </w:t>
      </w:r>
      <w:r w:rsidRPr="004278E1">
        <w:rPr>
          <w:rFonts w:ascii="Arial" w:eastAsiaTheme="minorHAnsi" w:hAnsi="Arial" w:cs="Arial"/>
          <w:sz w:val="24"/>
          <w:szCs w:val="24"/>
          <w:lang w:eastAsia="en-US"/>
        </w:rPr>
        <w:t xml:space="preserve">and </w:t>
      </w:r>
      <w:r w:rsidRPr="004278E1">
        <w:rPr>
          <w:rFonts w:ascii="Arial" w:eastAsiaTheme="minorHAnsi" w:hAnsi="Arial" w:cs="Arial"/>
          <w:i/>
          <w:iCs/>
          <w:sz w:val="24"/>
          <w:szCs w:val="24"/>
          <w:lang w:eastAsia="en-US"/>
        </w:rPr>
        <w:t>Charkha-Nama</w:t>
      </w:r>
      <w:r w:rsidRPr="004278E1">
        <w:rPr>
          <w:rFonts w:ascii="Arial" w:eastAsiaTheme="minorHAnsi" w:hAnsi="Arial" w:cs="Arial"/>
          <w:sz w:val="24"/>
          <w:szCs w:val="24"/>
          <w:lang w:eastAsia="en-US"/>
        </w:rPr>
        <w:t>.</w:t>
      </w:r>
    </w:p>
    <w:p w14:paraId="48C7B5BD"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30940062" w14:textId="77777777" w:rsidR="00901A79" w:rsidRPr="004278E1" w:rsidRDefault="00901A79" w:rsidP="00901A79">
      <w:pPr>
        <w:autoSpaceDE w:val="0"/>
        <w:autoSpaceDN w:val="0"/>
        <w:adjustRightInd w:val="0"/>
        <w:jc w:val="both"/>
        <w:rPr>
          <w:rFonts w:ascii="Arial" w:hAnsi="Arial" w:cs="Arial"/>
          <w:b/>
          <w:bCs/>
          <w:sz w:val="24"/>
          <w:szCs w:val="24"/>
        </w:rPr>
      </w:pPr>
      <w:r w:rsidRPr="004278E1">
        <w:rPr>
          <w:rFonts w:ascii="Arial" w:eastAsiaTheme="minorHAnsi" w:hAnsi="Arial" w:cs="Arial"/>
          <w:b/>
          <w:bCs/>
          <w:sz w:val="24"/>
          <w:szCs w:val="24"/>
          <w:lang w:eastAsia="en-US"/>
        </w:rPr>
        <w:t xml:space="preserve">Unit VII. Economy and integrated patterns of exchange: </w:t>
      </w:r>
      <w:r w:rsidRPr="004278E1">
        <w:rPr>
          <w:rFonts w:ascii="Arial" w:eastAsiaTheme="minorHAnsi" w:hAnsi="Arial" w:cs="Arial"/>
          <w:sz w:val="24"/>
          <w:szCs w:val="24"/>
          <w:lang w:eastAsia="en-US"/>
        </w:rPr>
        <w:t>Rural and urban linkages; maritime trade and non-agrarian production</w:t>
      </w:r>
    </w:p>
    <w:p w14:paraId="38DF840C" w14:textId="77777777" w:rsidR="00901A79" w:rsidRPr="004278E1" w:rsidRDefault="00901A79" w:rsidP="00901A79">
      <w:pPr>
        <w:rPr>
          <w:rFonts w:ascii="Arial" w:hAnsi="Arial" w:cs="Arial"/>
          <w:b/>
          <w:bCs/>
          <w:sz w:val="24"/>
          <w:szCs w:val="24"/>
          <w:u w:val="single"/>
        </w:rPr>
      </w:pPr>
    </w:p>
    <w:p w14:paraId="71D98F08" w14:textId="77777777" w:rsidR="00901A79" w:rsidRPr="004278E1" w:rsidRDefault="00901A79" w:rsidP="00901A79">
      <w:pPr>
        <w:rPr>
          <w:rFonts w:ascii="Arial" w:hAnsi="Arial" w:cs="Arial"/>
          <w:b/>
          <w:bCs/>
          <w:sz w:val="24"/>
          <w:szCs w:val="24"/>
          <w:u w:val="single"/>
        </w:rPr>
      </w:pPr>
    </w:p>
    <w:p w14:paraId="42511B78" w14:textId="77777777" w:rsidR="00901A79" w:rsidRPr="004278E1" w:rsidRDefault="00901A79" w:rsidP="00901A79">
      <w:pPr>
        <w:rPr>
          <w:rFonts w:ascii="Arial" w:hAnsi="Arial" w:cs="Arial"/>
          <w:b/>
          <w:bCs/>
          <w:sz w:val="24"/>
          <w:szCs w:val="24"/>
          <w:u w:val="single"/>
        </w:rPr>
      </w:pPr>
    </w:p>
    <w:p w14:paraId="3C97A449" w14:textId="77777777" w:rsidR="00901A79" w:rsidRPr="004278E1" w:rsidRDefault="00901A79" w:rsidP="00901A79">
      <w:pPr>
        <w:rPr>
          <w:rFonts w:ascii="Arial" w:hAnsi="Arial" w:cs="Arial"/>
          <w:b/>
          <w:bCs/>
          <w:sz w:val="24"/>
          <w:szCs w:val="24"/>
          <w:u w:val="single"/>
        </w:rPr>
      </w:pPr>
    </w:p>
    <w:p w14:paraId="20864842" w14:textId="77777777" w:rsidR="00901A79" w:rsidRPr="004278E1" w:rsidRDefault="00901A79" w:rsidP="00901A79">
      <w:pPr>
        <w:jc w:val="center"/>
        <w:rPr>
          <w:rFonts w:ascii="Arial" w:hAnsi="Arial" w:cs="Arial"/>
          <w:sz w:val="24"/>
          <w:szCs w:val="24"/>
        </w:rPr>
      </w:pPr>
    </w:p>
    <w:p w14:paraId="5A8EC73E" w14:textId="77777777" w:rsidR="00901A79" w:rsidRPr="004278E1" w:rsidRDefault="00901A79" w:rsidP="00901A79">
      <w:pPr>
        <w:numPr>
          <w:ilvl w:val="0"/>
          <w:numId w:val="1"/>
        </w:numPr>
        <w:rPr>
          <w:rFonts w:ascii="Arial" w:hAnsi="Arial" w:cs="Arial"/>
          <w:b/>
          <w:bCs/>
          <w:sz w:val="24"/>
          <w:szCs w:val="24"/>
        </w:rPr>
      </w:pPr>
      <w:r w:rsidRPr="004278E1">
        <w:rPr>
          <w:rFonts w:ascii="Arial" w:hAnsi="Arial" w:cs="Arial"/>
          <w:b/>
          <w:bCs/>
          <w:sz w:val="24"/>
          <w:szCs w:val="24"/>
        </w:rPr>
        <w:t xml:space="preserve">COURSE DESCRIPTION </w:t>
      </w:r>
    </w:p>
    <w:p w14:paraId="327E895D" w14:textId="77777777" w:rsidR="00901A79" w:rsidRPr="004278E1" w:rsidRDefault="00901A79" w:rsidP="00901A79">
      <w:pPr>
        <w:jc w:val="both"/>
        <w:rPr>
          <w:rFonts w:ascii="Arial" w:hAnsi="Arial" w:cs="Arial"/>
          <w:b/>
          <w:bCs/>
          <w:sz w:val="24"/>
          <w:szCs w:val="24"/>
          <w:u w:val="single"/>
        </w:rPr>
      </w:pPr>
    </w:p>
    <w:p w14:paraId="3B688795" w14:textId="77777777" w:rsidR="00901A79" w:rsidRPr="004278E1" w:rsidRDefault="00901A79" w:rsidP="00901A79">
      <w:pPr>
        <w:autoSpaceDE w:val="0"/>
        <w:autoSpaceDN w:val="0"/>
        <w:adjustRightInd w:val="0"/>
        <w:jc w:val="both"/>
        <w:rPr>
          <w:rFonts w:ascii="Arial" w:hAnsi="Arial" w:cs="Arial"/>
          <w:b/>
          <w:bCs/>
          <w:sz w:val="24"/>
          <w:szCs w:val="24"/>
          <w:u w:val="single"/>
        </w:rPr>
      </w:pPr>
      <w:r w:rsidRPr="004278E1">
        <w:rPr>
          <w:rFonts w:ascii="Arial" w:eastAsiaTheme="minorHAnsi" w:hAnsi="Arial" w:cs="Arial"/>
          <w:sz w:val="24"/>
          <w:szCs w:val="24"/>
          <w:lang w:eastAsia="en-US"/>
        </w:rPr>
        <w:t xml:space="preserve">This course provides an analytical study of the history of India from 1200 to 1700 CE. It introduces students to a thematic study of the main aspects of the period, delineating major transitions, changes and developments that include the establishment of the Delhi Sultanate, the Mughal state,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and Rajput polities, encompassing political, administrative, cultural and economic aspects. Through select regional case studies the course also underlines the interconnectedness of the subcontinental region in its transition to the Early Modern period.</w:t>
      </w:r>
    </w:p>
    <w:p w14:paraId="34262DF4" w14:textId="77777777" w:rsidR="00901A79" w:rsidRPr="004278E1" w:rsidRDefault="00901A79" w:rsidP="00901A79">
      <w:pPr>
        <w:rPr>
          <w:rFonts w:ascii="Arial" w:hAnsi="Arial" w:cs="Arial"/>
          <w:sz w:val="24"/>
          <w:szCs w:val="24"/>
        </w:rPr>
      </w:pPr>
    </w:p>
    <w:p w14:paraId="37BDC6C7" w14:textId="77777777" w:rsidR="00901A79" w:rsidRPr="004278E1" w:rsidRDefault="00901A79" w:rsidP="00901A79">
      <w:pPr>
        <w:numPr>
          <w:ilvl w:val="0"/>
          <w:numId w:val="1"/>
        </w:numPr>
        <w:rPr>
          <w:rFonts w:ascii="Arial" w:hAnsi="Arial" w:cs="Arial"/>
          <w:b/>
          <w:bCs/>
          <w:sz w:val="24"/>
          <w:szCs w:val="24"/>
        </w:rPr>
      </w:pPr>
      <w:r w:rsidRPr="004278E1">
        <w:rPr>
          <w:rFonts w:ascii="Arial" w:hAnsi="Arial" w:cs="Arial"/>
          <w:b/>
          <w:bCs/>
          <w:sz w:val="24"/>
          <w:szCs w:val="24"/>
        </w:rPr>
        <w:t>TEACHING TIME (No. Of Weeks)</w:t>
      </w:r>
    </w:p>
    <w:p w14:paraId="067F91AB" w14:textId="77777777" w:rsidR="00901A79" w:rsidRPr="004278E1" w:rsidRDefault="00901A79" w:rsidP="00901A79">
      <w:pPr>
        <w:rPr>
          <w:rFonts w:ascii="Arial" w:hAnsi="Arial" w:cs="Arial"/>
          <w:b/>
          <w:bCs/>
          <w:sz w:val="24"/>
          <w:szCs w:val="24"/>
          <w:u w:val="single"/>
        </w:rPr>
      </w:pPr>
    </w:p>
    <w:p w14:paraId="67040AA3" w14:textId="77777777" w:rsidR="00901A79" w:rsidRPr="004278E1" w:rsidRDefault="00901A79" w:rsidP="00901A79">
      <w:pPr>
        <w:rPr>
          <w:rFonts w:ascii="Arial" w:hAnsi="Arial" w:cs="Arial"/>
          <w:b/>
          <w:bCs/>
          <w:sz w:val="24"/>
          <w:szCs w:val="24"/>
        </w:rPr>
      </w:pPr>
      <w:r w:rsidRPr="004278E1">
        <w:rPr>
          <w:rFonts w:ascii="Arial" w:hAnsi="Arial" w:cs="Arial"/>
          <w:b/>
          <w:bCs/>
          <w:sz w:val="24"/>
          <w:szCs w:val="24"/>
        </w:rPr>
        <w:t>16 Weeks approximately</w:t>
      </w:r>
    </w:p>
    <w:p w14:paraId="2118EDED" w14:textId="77777777" w:rsidR="00901A79" w:rsidRPr="004278E1" w:rsidRDefault="00901A79" w:rsidP="00901A79">
      <w:pPr>
        <w:rPr>
          <w:rFonts w:ascii="Arial" w:hAnsi="Arial" w:cs="Arial"/>
          <w:b/>
          <w:bCs/>
          <w:sz w:val="24"/>
          <w:szCs w:val="24"/>
          <w:u w:val="single"/>
        </w:rPr>
      </w:pPr>
    </w:p>
    <w:p w14:paraId="546C675A" w14:textId="77777777" w:rsidR="00901A79" w:rsidRPr="004278E1" w:rsidRDefault="00901A79" w:rsidP="00901A79">
      <w:pPr>
        <w:rPr>
          <w:rFonts w:ascii="Arial" w:hAnsi="Arial" w:cs="Arial"/>
          <w:b/>
          <w:bCs/>
          <w:sz w:val="24"/>
          <w:szCs w:val="24"/>
          <w:u w:val="single"/>
        </w:rPr>
      </w:pPr>
    </w:p>
    <w:p w14:paraId="5DC5C1C2" w14:textId="77777777" w:rsidR="00901A79" w:rsidRPr="004278E1" w:rsidRDefault="00901A79" w:rsidP="00901A79">
      <w:pPr>
        <w:numPr>
          <w:ilvl w:val="0"/>
          <w:numId w:val="1"/>
        </w:numPr>
        <w:rPr>
          <w:rFonts w:ascii="Arial" w:eastAsia="Helvetica" w:hAnsi="Arial" w:cs="Arial"/>
          <w:b/>
          <w:bCs/>
          <w:color w:val="000000"/>
          <w:sz w:val="24"/>
          <w:szCs w:val="24"/>
          <w:shd w:val="clear" w:color="auto" w:fill="FFFFFF"/>
        </w:rPr>
      </w:pPr>
      <w:r w:rsidRPr="004278E1">
        <w:rPr>
          <w:rFonts w:ascii="Arial" w:eastAsia="Helvetica" w:hAnsi="Arial" w:cs="Arial"/>
          <w:b/>
          <w:bCs/>
          <w:color w:val="000000"/>
          <w:sz w:val="24"/>
          <w:szCs w:val="24"/>
          <w:shd w:val="clear" w:color="auto" w:fill="FFFFFF"/>
        </w:rPr>
        <w:t>CLASSES</w:t>
      </w:r>
    </w:p>
    <w:p w14:paraId="06A7160F" w14:textId="77777777" w:rsidR="00901A79" w:rsidRPr="004278E1" w:rsidRDefault="00901A79" w:rsidP="00901A79">
      <w:pPr>
        <w:rPr>
          <w:rFonts w:ascii="Arial" w:eastAsia="Helvetica" w:hAnsi="Arial" w:cs="Arial"/>
          <w:b/>
          <w:bCs/>
          <w:color w:val="000000"/>
          <w:sz w:val="24"/>
          <w:szCs w:val="24"/>
          <w:u w:val="single"/>
          <w:shd w:val="clear" w:color="auto" w:fill="FFFFFF"/>
        </w:rPr>
      </w:pPr>
    </w:p>
    <w:p w14:paraId="5305E41D" w14:textId="77777777" w:rsidR="00901A79" w:rsidRPr="004278E1" w:rsidRDefault="00901A79" w:rsidP="00901A79">
      <w:pPr>
        <w:autoSpaceDE w:val="0"/>
        <w:autoSpaceDN w:val="0"/>
        <w:adjustRightInd w:val="0"/>
        <w:jc w:val="both"/>
        <w:rPr>
          <w:rFonts w:ascii="Arial" w:hAnsi="Arial" w:cs="Arial"/>
          <w:sz w:val="24"/>
          <w:szCs w:val="24"/>
        </w:rPr>
      </w:pPr>
    </w:p>
    <w:p w14:paraId="240CFBE3" w14:textId="77777777" w:rsidR="00901A79" w:rsidRPr="004278E1" w:rsidRDefault="00901A79" w:rsidP="00901A79">
      <w:pPr>
        <w:autoSpaceDE w:val="0"/>
        <w:autoSpaceDN w:val="0"/>
        <w:adjustRightInd w:val="0"/>
        <w:jc w:val="both"/>
        <w:rPr>
          <w:rFonts w:ascii="Arial" w:eastAsia="Helvetica" w:hAnsi="Arial" w:cs="Arial"/>
          <w:b/>
          <w:bCs/>
          <w:color w:val="000000"/>
          <w:sz w:val="24"/>
          <w:szCs w:val="24"/>
          <w:u w:val="single"/>
          <w:shd w:val="clear" w:color="auto" w:fill="FFFFFF"/>
        </w:rPr>
      </w:pPr>
      <w:r w:rsidRPr="004278E1">
        <w:rPr>
          <w:rFonts w:ascii="Arial" w:hAnsi="Arial" w:cs="Arial"/>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4278E1">
        <w:rPr>
          <w:rFonts w:ascii="Arial" w:eastAsiaTheme="minorHAnsi" w:hAnsi="Arial" w:cs="Arial"/>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2127F4A8" w14:textId="77777777" w:rsidR="00901A79" w:rsidRPr="004278E1" w:rsidRDefault="00901A79" w:rsidP="00901A79">
      <w:pPr>
        <w:rPr>
          <w:rFonts w:ascii="Arial" w:eastAsia="Helvetica" w:hAnsi="Arial" w:cs="Arial"/>
          <w:b/>
          <w:bCs/>
          <w:color w:val="000000"/>
          <w:sz w:val="24"/>
          <w:szCs w:val="24"/>
          <w:u w:val="single"/>
          <w:shd w:val="clear" w:color="auto" w:fill="FFFFFF"/>
        </w:rPr>
      </w:pPr>
    </w:p>
    <w:p w14:paraId="14E1858F" w14:textId="77777777" w:rsidR="00901A79" w:rsidRPr="004278E1" w:rsidRDefault="00901A79" w:rsidP="00901A79">
      <w:pPr>
        <w:rPr>
          <w:rFonts w:ascii="Arial" w:eastAsia="Helvetica" w:hAnsi="Arial" w:cs="Arial"/>
          <w:b/>
          <w:bCs/>
          <w:color w:val="000000"/>
          <w:sz w:val="24"/>
          <w:szCs w:val="24"/>
          <w:u w:val="single"/>
          <w:shd w:val="clear" w:color="auto" w:fill="FFFFFF"/>
        </w:rPr>
      </w:pPr>
    </w:p>
    <w:p w14:paraId="2ACD7F17" w14:textId="77777777" w:rsidR="00901A79" w:rsidRPr="004278E1" w:rsidRDefault="00901A79" w:rsidP="00901A79">
      <w:pPr>
        <w:rPr>
          <w:rFonts w:ascii="Arial" w:eastAsia="Helvetica" w:hAnsi="Arial" w:cs="Arial"/>
          <w:b/>
          <w:bCs/>
          <w:color w:val="000000"/>
          <w:sz w:val="24"/>
          <w:szCs w:val="24"/>
          <w:u w:val="single"/>
          <w:shd w:val="clear" w:color="auto" w:fill="FFFFFF"/>
        </w:rPr>
      </w:pPr>
    </w:p>
    <w:p w14:paraId="28915B6A" w14:textId="77777777" w:rsidR="00901A79" w:rsidRPr="004278E1" w:rsidRDefault="00901A79" w:rsidP="00901A79">
      <w:pPr>
        <w:rPr>
          <w:rFonts w:ascii="Arial" w:eastAsia="Helvetica" w:hAnsi="Arial" w:cs="Arial"/>
          <w:b/>
          <w:bCs/>
          <w:color w:val="000000"/>
          <w:sz w:val="24"/>
          <w:szCs w:val="24"/>
          <w:u w:val="single"/>
          <w:shd w:val="clear" w:color="auto" w:fill="FFFFFF"/>
        </w:rPr>
      </w:pPr>
    </w:p>
    <w:p w14:paraId="6B6CC4FA" w14:textId="77777777" w:rsidR="00901A79" w:rsidRPr="004278E1" w:rsidRDefault="00901A79" w:rsidP="00901A79">
      <w:pPr>
        <w:tabs>
          <w:tab w:val="left" w:pos="420"/>
        </w:tabs>
        <w:rPr>
          <w:rFonts w:ascii="Arial" w:hAnsi="Arial" w:cs="Arial"/>
          <w:b/>
          <w:bCs/>
          <w:sz w:val="24"/>
          <w:szCs w:val="24"/>
        </w:rPr>
      </w:pPr>
      <w:r w:rsidRPr="004278E1">
        <w:rPr>
          <w:rFonts w:ascii="Arial" w:hAnsi="Arial" w:cs="Arial"/>
          <w:b/>
          <w:bCs/>
          <w:sz w:val="24"/>
          <w:szCs w:val="24"/>
        </w:rPr>
        <w:t xml:space="preserve"> UNIT WISE BREAK UP OF SYLLABUS</w:t>
      </w:r>
    </w:p>
    <w:p w14:paraId="46CD91FF" w14:textId="77777777" w:rsidR="00901A79" w:rsidRPr="004278E1" w:rsidRDefault="00901A79" w:rsidP="00901A79">
      <w:pPr>
        <w:tabs>
          <w:tab w:val="left" w:pos="420"/>
        </w:tabs>
        <w:rPr>
          <w:rFonts w:ascii="Arial" w:hAnsi="Arial" w:cs="Arial"/>
          <w:b/>
          <w:bCs/>
          <w:sz w:val="24"/>
          <w:szCs w:val="24"/>
        </w:rPr>
      </w:pPr>
    </w:p>
    <w:p w14:paraId="5766C21F"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Unit I. Foundation, expansion and consolidation of the Sultanates of Delhi c.13</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 xml:space="preserve">to 15thcentury: </w:t>
      </w:r>
      <w:r w:rsidRPr="004278E1">
        <w:rPr>
          <w:rFonts w:ascii="Arial" w:eastAsiaTheme="minorHAnsi" w:hAnsi="Arial" w:cs="Arial"/>
          <w:sz w:val="24"/>
          <w:szCs w:val="24"/>
          <w:lang w:eastAsia="en-US"/>
        </w:rPr>
        <w:t xml:space="preserve">Expansion; </w:t>
      </w:r>
      <w:proofErr w:type="spellStart"/>
      <w:r w:rsidRPr="004278E1">
        <w:rPr>
          <w:rFonts w:ascii="Arial" w:eastAsiaTheme="minorHAnsi" w:hAnsi="Arial" w:cs="Arial"/>
          <w:i/>
          <w:iCs/>
          <w:sz w:val="24"/>
          <w:szCs w:val="24"/>
          <w:lang w:eastAsia="en-US"/>
        </w:rPr>
        <w:t>Iqta</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system; administrative reforms; nobility</w:t>
      </w:r>
    </w:p>
    <w:p w14:paraId="1C31FAFA"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447608E2"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would have taught students about the politics, political economy and administrative transitions under the various Sultanate regimes. </w:t>
      </w:r>
      <w:r w:rsidRPr="004278E1">
        <w:rPr>
          <w:rFonts w:ascii="Arial" w:eastAsiaTheme="minorHAnsi" w:hAnsi="Arial" w:cs="Arial"/>
          <w:b/>
          <w:bCs/>
          <w:sz w:val="24"/>
          <w:szCs w:val="24"/>
          <w:lang w:eastAsia="en-US"/>
        </w:rPr>
        <w:t>(Teaching Time: 3 weeks/ 15 Lectures approx. and Tutorials.)</w:t>
      </w:r>
    </w:p>
    <w:p w14:paraId="7F3FAB8D"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p>
    <w:p w14:paraId="48A53E2D" w14:textId="77777777" w:rsidR="00901A79" w:rsidRPr="004278E1" w:rsidRDefault="00901A79" w:rsidP="00901A79">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II. Regional political formations: </w:t>
      </w:r>
      <w:proofErr w:type="spellStart"/>
      <w:r w:rsidRPr="004278E1">
        <w:rPr>
          <w:rFonts w:ascii="Arial" w:eastAsiaTheme="minorHAnsi" w:hAnsi="Arial" w:cs="Arial"/>
          <w:sz w:val="24"/>
          <w:szCs w:val="24"/>
          <w:lang w:eastAsia="en-US"/>
        </w:rPr>
        <w:t>Vijayanagara</w:t>
      </w:r>
      <w:proofErr w:type="spellEnd"/>
    </w:p>
    <w:p w14:paraId="064F2B3A"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introduces students to recent historiography on the politics, society and economy of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While learning about the historical details of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they will also be introduced to the role of rituals and cultural representations in the reproduction of power in the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state. </w:t>
      </w:r>
      <w:r w:rsidRPr="004278E1">
        <w:rPr>
          <w:rFonts w:ascii="Arial" w:eastAsiaTheme="minorHAnsi" w:hAnsi="Arial" w:cs="Arial"/>
          <w:b/>
          <w:bCs/>
          <w:sz w:val="24"/>
          <w:szCs w:val="24"/>
          <w:lang w:eastAsia="en-US"/>
        </w:rPr>
        <w:t>(Teaching Time: 2 weeks/10 Lectures approx. and Tutorials.)</w:t>
      </w:r>
    </w:p>
    <w:p w14:paraId="263A129C"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1CE8A98A"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lastRenderedPageBreak/>
        <w:t>Unit III. Foundation, expansion and consolidation of the Mughal State, c.16</w:t>
      </w:r>
      <w:r w:rsidRPr="004278E1">
        <w:rPr>
          <w:rFonts w:ascii="Arial" w:eastAsiaTheme="minorHAnsi" w:hAnsi="Arial" w:cs="Arial"/>
          <w:b/>
          <w:bCs/>
          <w:sz w:val="16"/>
          <w:szCs w:val="16"/>
          <w:lang w:eastAsia="en-US"/>
        </w:rPr>
        <w:t xml:space="preserve">th </w:t>
      </w:r>
      <w:r w:rsidRPr="004278E1">
        <w:rPr>
          <w:rFonts w:ascii="Arial" w:eastAsiaTheme="minorHAnsi" w:hAnsi="Arial" w:cs="Arial"/>
          <w:b/>
          <w:bCs/>
          <w:sz w:val="24"/>
          <w:szCs w:val="24"/>
          <w:lang w:eastAsia="en-US"/>
        </w:rPr>
        <w:t>to 17</w:t>
      </w:r>
      <w:r w:rsidRPr="004278E1">
        <w:rPr>
          <w:rFonts w:ascii="Arial" w:eastAsiaTheme="minorHAnsi" w:hAnsi="Arial" w:cs="Arial"/>
          <w:b/>
          <w:bCs/>
          <w:sz w:val="16"/>
          <w:szCs w:val="16"/>
          <w:lang w:eastAsia="en-US"/>
        </w:rPr>
        <w:t>th</w:t>
      </w:r>
      <w:r w:rsidRPr="004278E1">
        <w:rPr>
          <w:rFonts w:ascii="Arial" w:eastAsiaTheme="minorHAnsi" w:hAnsi="Arial" w:cs="Arial"/>
          <w:b/>
          <w:bCs/>
          <w:sz w:val="24"/>
          <w:szCs w:val="24"/>
          <w:lang w:eastAsia="en-US"/>
        </w:rPr>
        <w:t xml:space="preserve">century: </w:t>
      </w:r>
      <w:r w:rsidRPr="004278E1">
        <w:rPr>
          <w:rFonts w:ascii="Arial" w:eastAsiaTheme="minorHAnsi" w:hAnsi="Arial" w:cs="Arial"/>
          <w:sz w:val="24"/>
          <w:szCs w:val="24"/>
          <w:lang w:eastAsia="en-US"/>
        </w:rPr>
        <w:t xml:space="preserve">Expansion and consolidation; </w:t>
      </w:r>
      <w:proofErr w:type="spellStart"/>
      <w:r w:rsidRPr="004278E1">
        <w:rPr>
          <w:rFonts w:ascii="Arial" w:eastAsiaTheme="minorHAnsi" w:hAnsi="Arial" w:cs="Arial"/>
          <w:sz w:val="24"/>
          <w:szCs w:val="24"/>
          <w:lang w:eastAsia="en-US"/>
        </w:rPr>
        <w:t>Rajputs</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i/>
          <w:iCs/>
          <w:sz w:val="24"/>
          <w:szCs w:val="24"/>
          <w:lang w:eastAsia="en-US"/>
        </w:rPr>
        <w:t>Mansabdari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Jagirdari</w:t>
      </w:r>
      <w:proofErr w:type="spellEnd"/>
      <w:r w:rsidRPr="004278E1">
        <w:rPr>
          <w:rFonts w:ascii="Arial" w:eastAsiaTheme="minorHAnsi" w:hAnsi="Arial" w:cs="Arial"/>
          <w:sz w:val="24"/>
          <w:szCs w:val="24"/>
          <w:lang w:eastAsia="en-US"/>
        </w:rPr>
        <w:t>; imperial ideology; reassessing Aurangzeb</w:t>
      </w:r>
    </w:p>
    <w:p w14:paraId="24BCD5D2"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will teach students about the complex political, cultural and social world constructed under the Mughal regime. It will also introduce students to the diverse ways in which Mughal imperial ideology came to be constructed and also to the various historiographical debates on Aurangzeb. </w:t>
      </w:r>
      <w:r w:rsidRPr="004278E1">
        <w:rPr>
          <w:rFonts w:ascii="Arial" w:eastAsiaTheme="minorHAnsi" w:hAnsi="Arial" w:cs="Arial"/>
          <w:b/>
          <w:bCs/>
          <w:sz w:val="24"/>
          <w:szCs w:val="24"/>
          <w:lang w:eastAsia="en-US"/>
        </w:rPr>
        <w:t>(Teaching Time: 3 weeks/ 15 Lectures approx. and Tutorials.)</w:t>
      </w:r>
    </w:p>
    <w:p w14:paraId="7B63A616"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38E7A12A" w14:textId="77777777" w:rsidR="00901A79" w:rsidRPr="004278E1" w:rsidRDefault="00901A79" w:rsidP="00901A79">
      <w:pPr>
        <w:autoSpaceDE w:val="0"/>
        <w:autoSpaceDN w:val="0"/>
        <w:adjustRightInd w:val="0"/>
        <w:spacing w:line="360" w:lineRule="auto"/>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IV. 17th century transitions: </w:t>
      </w:r>
      <w:r w:rsidRPr="004278E1">
        <w:rPr>
          <w:rFonts w:ascii="Arial" w:eastAsiaTheme="minorHAnsi" w:hAnsi="Arial" w:cs="Arial"/>
          <w:sz w:val="24"/>
          <w:szCs w:val="24"/>
          <w:lang w:eastAsia="en-US"/>
        </w:rPr>
        <w:t>Marathas; Sikhs</w:t>
      </w:r>
    </w:p>
    <w:p w14:paraId="291E95CF"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In this unit students will learn about the emerging political formations in the Deccan and the Punjab plains. Through a study of the Marathas and Sikhs they would develop a better understanding of how the competition for resources in the seventeenth century contributed to the emergence of a new body of elites with political aspirations. </w:t>
      </w:r>
      <w:r w:rsidRPr="004278E1">
        <w:rPr>
          <w:rFonts w:ascii="Arial" w:eastAsiaTheme="minorHAnsi" w:hAnsi="Arial" w:cs="Arial"/>
          <w:b/>
          <w:bCs/>
          <w:sz w:val="24"/>
          <w:szCs w:val="24"/>
          <w:lang w:eastAsia="en-US"/>
        </w:rPr>
        <w:t>(Teaching Time: 2 weeks/10 Lectures approx. and Tutorials.)</w:t>
      </w:r>
    </w:p>
    <w:p w14:paraId="1565FFF7"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05197170"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 Art and architecture in medieval India: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w:t>
      </w:r>
      <w:proofErr w:type="spellStart"/>
      <w:r w:rsidRPr="004278E1">
        <w:rPr>
          <w:rFonts w:ascii="Arial" w:eastAsiaTheme="minorHAnsi" w:hAnsi="Arial" w:cs="Arial"/>
          <w:sz w:val="24"/>
          <w:szCs w:val="24"/>
          <w:lang w:eastAsia="en-US"/>
        </w:rPr>
        <w:t>Vijayanagara</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Fatehpur Sikri; Mughal miniature painting.</w:t>
      </w:r>
    </w:p>
    <w:p w14:paraId="3C218CD6" w14:textId="77777777" w:rsidR="00901A79" w:rsidRPr="004278E1" w:rsidRDefault="00901A79" w:rsidP="00901A79">
      <w:pPr>
        <w:autoSpaceDE w:val="0"/>
        <w:autoSpaceDN w:val="0"/>
        <w:adjustRightInd w:val="0"/>
        <w:jc w:val="both"/>
        <w:rPr>
          <w:rFonts w:ascii="Arial" w:eastAsiaTheme="minorHAnsi" w:hAnsi="Arial" w:cs="Arial"/>
          <w:b/>
          <w:bCs/>
          <w:sz w:val="24"/>
          <w:szCs w:val="24"/>
          <w:lang w:eastAsia="en-US"/>
        </w:rPr>
      </w:pPr>
      <w:r w:rsidRPr="004278E1">
        <w:rPr>
          <w:rFonts w:ascii="Arial" w:eastAsiaTheme="minorHAnsi" w:hAnsi="Arial" w:cs="Arial"/>
          <w:sz w:val="24"/>
          <w:szCs w:val="24"/>
          <w:lang w:eastAsia="en-US"/>
        </w:rPr>
        <w:t xml:space="preserve">This unit introduces students to the architectural and painting traditions in the medieval period. The student will learn the political and artistic contributions of patrons, </w:t>
      </w:r>
      <w:proofErr w:type="gramStart"/>
      <w:r w:rsidRPr="004278E1">
        <w:rPr>
          <w:rFonts w:ascii="Arial" w:eastAsiaTheme="minorHAnsi" w:hAnsi="Arial" w:cs="Arial"/>
          <w:sz w:val="24"/>
          <w:szCs w:val="24"/>
          <w:lang w:eastAsia="en-US"/>
        </w:rPr>
        <w:t>painters,  architects</w:t>
      </w:r>
      <w:proofErr w:type="gramEnd"/>
      <w:r w:rsidRPr="004278E1">
        <w:rPr>
          <w:rFonts w:ascii="Arial" w:eastAsiaTheme="minorHAnsi" w:hAnsi="Arial" w:cs="Arial"/>
          <w:sz w:val="24"/>
          <w:szCs w:val="24"/>
          <w:lang w:eastAsia="en-US"/>
        </w:rPr>
        <w:t xml:space="preserve"> and artisans in the development of artistic representations of this period. This will be achieved through a series of case studies of a mosque (the </w:t>
      </w:r>
      <w:proofErr w:type="spellStart"/>
      <w:r w:rsidRPr="004278E1">
        <w:rPr>
          <w:rFonts w:ascii="Arial" w:eastAsiaTheme="minorHAnsi" w:hAnsi="Arial" w:cs="Arial"/>
          <w:sz w:val="24"/>
          <w:szCs w:val="24"/>
          <w:lang w:eastAsia="en-US"/>
        </w:rPr>
        <w:t>Qutb</w:t>
      </w:r>
      <w:proofErr w:type="spellEnd"/>
      <w:r w:rsidRPr="004278E1">
        <w:rPr>
          <w:rFonts w:ascii="Arial" w:eastAsiaTheme="minorHAnsi" w:hAnsi="Arial" w:cs="Arial"/>
          <w:sz w:val="24"/>
          <w:szCs w:val="24"/>
          <w:lang w:eastAsia="en-US"/>
        </w:rPr>
        <w:t xml:space="preserve"> Complex), imperial cities (Fatehpur Sikri and </w:t>
      </w:r>
      <w:proofErr w:type="spellStart"/>
      <w:r w:rsidRPr="004278E1">
        <w:rPr>
          <w:rFonts w:ascii="Arial" w:eastAsiaTheme="minorHAnsi" w:hAnsi="Arial" w:cs="Arial"/>
          <w:sz w:val="24"/>
          <w:szCs w:val="24"/>
          <w:lang w:eastAsia="en-US"/>
        </w:rPr>
        <w:t>Hampi</w:t>
      </w:r>
      <w:proofErr w:type="spellEnd"/>
      <w:r w:rsidRPr="004278E1">
        <w:rPr>
          <w:rFonts w:ascii="Arial" w:eastAsiaTheme="minorHAnsi" w:hAnsi="Arial" w:cs="Arial"/>
          <w:sz w:val="24"/>
          <w:szCs w:val="24"/>
          <w:lang w:eastAsia="en-US"/>
        </w:rPr>
        <w:t xml:space="preserve">) and Mughal miniature paintings. </w:t>
      </w:r>
      <w:r w:rsidRPr="004278E1">
        <w:rPr>
          <w:rFonts w:ascii="Arial" w:eastAsiaTheme="minorHAnsi" w:hAnsi="Arial" w:cs="Arial"/>
          <w:b/>
          <w:bCs/>
          <w:sz w:val="24"/>
          <w:szCs w:val="24"/>
          <w:lang w:eastAsia="en-US"/>
        </w:rPr>
        <w:t>(Teaching Time: 2 weeks/ 10 Lectures approx. and Tutorials.)</w:t>
      </w:r>
    </w:p>
    <w:p w14:paraId="6E24BB97"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123D857F"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 Society, culture and religion: </w:t>
      </w:r>
      <w:r w:rsidRPr="004278E1">
        <w:rPr>
          <w:rFonts w:ascii="Arial" w:eastAsiaTheme="minorHAnsi" w:hAnsi="Arial" w:cs="Arial"/>
          <w:sz w:val="24"/>
          <w:szCs w:val="24"/>
          <w:lang w:eastAsia="en-US"/>
        </w:rPr>
        <w:t xml:space="preserve">Bhakti -- Kabir and Mira Bai; Sufism – Nizamuddin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Sufism in popular literature from the Deccan: </w:t>
      </w:r>
      <w:proofErr w:type="spellStart"/>
      <w:r w:rsidRPr="004278E1">
        <w:rPr>
          <w:rFonts w:ascii="Arial" w:eastAsiaTheme="minorHAnsi" w:hAnsi="Arial" w:cs="Arial"/>
          <w:i/>
          <w:iCs/>
          <w:sz w:val="24"/>
          <w:szCs w:val="24"/>
          <w:lang w:eastAsia="en-US"/>
        </w:rPr>
        <w:t>Chakki</w:t>
      </w:r>
      <w:proofErr w:type="spellEnd"/>
      <w:r w:rsidRPr="004278E1">
        <w:rPr>
          <w:rFonts w:ascii="Arial" w:eastAsiaTheme="minorHAnsi" w:hAnsi="Arial" w:cs="Arial"/>
          <w:i/>
          <w:iCs/>
          <w:sz w:val="24"/>
          <w:szCs w:val="24"/>
          <w:lang w:eastAsia="en-US"/>
        </w:rPr>
        <w:t xml:space="preserve">-Nama </w:t>
      </w:r>
      <w:r w:rsidRPr="004278E1">
        <w:rPr>
          <w:rFonts w:ascii="Arial" w:eastAsiaTheme="minorHAnsi" w:hAnsi="Arial" w:cs="Arial"/>
          <w:sz w:val="24"/>
          <w:szCs w:val="24"/>
          <w:lang w:eastAsia="en-US"/>
        </w:rPr>
        <w:t xml:space="preserve">and </w:t>
      </w:r>
      <w:r w:rsidRPr="004278E1">
        <w:rPr>
          <w:rFonts w:ascii="Arial" w:eastAsiaTheme="minorHAnsi" w:hAnsi="Arial" w:cs="Arial"/>
          <w:i/>
          <w:iCs/>
          <w:sz w:val="24"/>
          <w:szCs w:val="24"/>
          <w:lang w:eastAsia="en-US"/>
        </w:rPr>
        <w:t>Charkha-Nama</w:t>
      </w:r>
      <w:r w:rsidRPr="004278E1">
        <w:rPr>
          <w:rFonts w:ascii="Arial" w:eastAsiaTheme="minorHAnsi" w:hAnsi="Arial" w:cs="Arial"/>
          <w:sz w:val="24"/>
          <w:szCs w:val="24"/>
          <w:lang w:eastAsia="en-US"/>
        </w:rPr>
        <w:t>.</w:t>
      </w:r>
    </w:p>
    <w:p w14:paraId="5D371381"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This unit would have taught students about the cultural traditions in the medieval period with special reference to Kabir and </w:t>
      </w:r>
      <w:proofErr w:type="spellStart"/>
      <w:r w:rsidRPr="004278E1">
        <w:rPr>
          <w:rFonts w:ascii="Arial" w:eastAsiaTheme="minorHAnsi" w:hAnsi="Arial" w:cs="Arial"/>
          <w:sz w:val="24"/>
          <w:szCs w:val="24"/>
          <w:lang w:eastAsia="en-US"/>
        </w:rPr>
        <w:t>Mirabai</w:t>
      </w:r>
      <w:proofErr w:type="spellEnd"/>
      <w:r w:rsidRPr="004278E1">
        <w:rPr>
          <w:rFonts w:ascii="Arial" w:eastAsiaTheme="minorHAnsi" w:hAnsi="Arial" w:cs="Arial"/>
          <w:sz w:val="24"/>
          <w:szCs w:val="24"/>
          <w:lang w:eastAsia="en-US"/>
        </w:rPr>
        <w:t xml:space="preserve">, and Nizam al-Din </w:t>
      </w:r>
      <w:proofErr w:type="spellStart"/>
      <w:r w:rsidRPr="004278E1">
        <w:rPr>
          <w:rFonts w:ascii="Arial" w:eastAsiaTheme="minorHAnsi" w:hAnsi="Arial" w:cs="Arial"/>
          <w:sz w:val="24"/>
          <w:szCs w:val="24"/>
          <w:lang w:eastAsia="en-US"/>
        </w:rPr>
        <w:t>Auliya</w:t>
      </w:r>
      <w:proofErr w:type="spellEnd"/>
      <w:r w:rsidRPr="004278E1">
        <w:rPr>
          <w:rFonts w:ascii="Arial" w:eastAsiaTheme="minorHAnsi" w:hAnsi="Arial" w:cs="Arial"/>
          <w:sz w:val="24"/>
          <w:szCs w:val="24"/>
          <w:lang w:eastAsia="en-US"/>
        </w:rPr>
        <w:t xml:space="preserve"> and popular mystic literature from the South. </w:t>
      </w:r>
      <w:r w:rsidRPr="004278E1">
        <w:rPr>
          <w:rFonts w:ascii="Arial" w:eastAsiaTheme="minorHAnsi" w:hAnsi="Arial" w:cs="Arial"/>
          <w:b/>
          <w:bCs/>
          <w:sz w:val="24"/>
          <w:szCs w:val="24"/>
          <w:lang w:eastAsia="en-US"/>
        </w:rPr>
        <w:t>(Teaching Time: 2 weeks/10 Lectures approx. and Tutorials.)</w:t>
      </w:r>
    </w:p>
    <w:p w14:paraId="24F428D0"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45CE6B16"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b/>
          <w:bCs/>
          <w:sz w:val="24"/>
          <w:szCs w:val="24"/>
          <w:lang w:eastAsia="en-US"/>
        </w:rPr>
        <w:t xml:space="preserve">Unit VII. Economy and integrated patterns of exchange: </w:t>
      </w:r>
      <w:r w:rsidRPr="004278E1">
        <w:rPr>
          <w:rFonts w:ascii="Arial" w:eastAsiaTheme="minorHAnsi" w:hAnsi="Arial" w:cs="Arial"/>
          <w:sz w:val="24"/>
          <w:szCs w:val="24"/>
          <w:lang w:eastAsia="en-US"/>
        </w:rPr>
        <w:t>Rural and urban linkages; maritime trade and non-agrarian production</w:t>
      </w:r>
    </w:p>
    <w:p w14:paraId="1AEEF553"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Students will learn about the gradual integration of agricultural and artisanal</w:t>
      </w:r>
    </w:p>
    <w:p w14:paraId="5C462BD2" w14:textId="77777777" w:rsidR="00901A79" w:rsidRPr="004278E1" w:rsidRDefault="00901A79" w:rsidP="00901A79">
      <w:pPr>
        <w:autoSpaceDE w:val="0"/>
        <w:autoSpaceDN w:val="0"/>
        <w:adjustRightInd w:val="0"/>
        <w:jc w:val="both"/>
        <w:rPr>
          <w:rFonts w:ascii="Arial" w:hAnsi="Arial" w:cs="Arial"/>
          <w:b/>
          <w:bCs/>
          <w:sz w:val="24"/>
          <w:szCs w:val="24"/>
        </w:rPr>
      </w:pPr>
      <w:r w:rsidRPr="004278E1">
        <w:rPr>
          <w:rFonts w:ascii="Arial" w:eastAsiaTheme="minorHAnsi" w:hAnsi="Arial" w:cs="Arial"/>
          <w:sz w:val="24"/>
          <w:szCs w:val="24"/>
          <w:lang w:eastAsia="en-US"/>
        </w:rPr>
        <w:t xml:space="preserve">Production in this unit. The establishment of circuits of exchange gradually tied rural, </w:t>
      </w:r>
      <w:proofErr w:type="spellStart"/>
      <w:r w:rsidRPr="004278E1">
        <w:rPr>
          <w:rFonts w:ascii="Arial" w:eastAsiaTheme="minorHAnsi" w:hAnsi="Arial" w:cs="Arial"/>
          <w:sz w:val="24"/>
          <w:szCs w:val="24"/>
          <w:lang w:eastAsia="en-US"/>
        </w:rPr>
        <w:t>qasbah</w:t>
      </w:r>
      <w:proofErr w:type="spellEnd"/>
      <w:r w:rsidRPr="004278E1">
        <w:rPr>
          <w:rFonts w:ascii="Arial" w:eastAsiaTheme="minorHAnsi" w:hAnsi="Arial" w:cs="Arial"/>
          <w:sz w:val="24"/>
          <w:szCs w:val="24"/>
          <w:lang w:eastAsia="en-US"/>
        </w:rPr>
        <w:t xml:space="preserve"> and city production, a process that will be </w:t>
      </w:r>
      <w:proofErr w:type="spellStart"/>
      <w:r w:rsidRPr="004278E1">
        <w:rPr>
          <w:rFonts w:ascii="Arial" w:eastAsiaTheme="minorHAnsi" w:hAnsi="Arial" w:cs="Arial"/>
          <w:sz w:val="24"/>
          <w:szCs w:val="24"/>
          <w:lang w:eastAsia="en-US"/>
        </w:rPr>
        <w:t>charte</w:t>
      </w:r>
      <w:proofErr w:type="spellEnd"/>
      <w:r w:rsidRPr="004278E1">
        <w:rPr>
          <w:rFonts w:ascii="Arial" w:eastAsiaTheme="minorHAnsi" w:hAnsi="Arial" w:cs="Arial"/>
          <w:sz w:val="24"/>
          <w:szCs w:val="24"/>
          <w:lang w:eastAsia="en-US"/>
        </w:rPr>
        <w:t xml:space="preserve"> from the medieval into the early modern period. They will also be expected to develop an understanding of the Indian Ocean trade and its impact on South Asian economy. </w:t>
      </w:r>
      <w:r w:rsidRPr="004278E1">
        <w:rPr>
          <w:rFonts w:ascii="Arial" w:eastAsiaTheme="minorHAnsi" w:hAnsi="Arial" w:cs="Arial"/>
          <w:b/>
          <w:bCs/>
          <w:sz w:val="24"/>
          <w:szCs w:val="24"/>
          <w:lang w:eastAsia="en-US"/>
        </w:rPr>
        <w:t>(Teaching Time: 2 weeks/ 10 Lectures approx. and Tutorials.)</w:t>
      </w:r>
    </w:p>
    <w:p w14:paraId="0B0BF9C0" w14:textId="77777777" w:rsidR="00901A79" w:rsidRPr="004278E1" w:rsidRDefault="00901A79" w:rsidP="00901A79">
      <w:pPr>
        <w:tabs>
          <w:tab w:val="left" w:pos="420"/>
        </w:tabs>
        <w:rPr>
          <w:rFonts w:ascii="Arial" w:hAnsi="Arial" w:cs="Arial"/>
          <w:b/>
          <w:bCs/>
          <w:sz w:val="24"/>
          <w:szCs w:val="24"/>
        </w:rPr>
      </w:pPr>
    </w:p>
    <w:p w14:paraId="6578E1C9" w14:textId="77777777" w:rsidR="00901A79" w:rsidRPr="004278E1" w:rsidRDefault="00901A79" w:rsidP="00901A79">
      <w:pPr>
        <w:rPr>
          <w:rFonts w:ascii="Arial" w:hAnsi="Arial" w:cs="Arial"/>
          <w:sz w:val="24"/>
          <w:szCs w:val="24"/>
        </w:rPr>
      </w:pPr>
    </w:p>
    <w:p w14:paraId="697ACE35" w14:textId="77777777" w:rsidR="00901A79" w:rsidRPr="004278E1" w:rsidRDefault="00901A79" w:rsidP="00901A79">
      <w:pPr>
        <w:rPr>
          <w:rFonts w:ascii="Arial" w:hAnsi="Arial" w:cs="Arial"/>
          <w:sz w:val="24"/>
          <w:szCs w:val="24"/>
        </w:rPr>
      </w:pPr>
    </w:p>
    <w:p w14:paraId="2745C091" w14:textId="77777777" w:rsidR="00901A79" w:rsidRPr="004278E1" w:rsidRDefault="00901A79" w:rsidP="00901A79">
      <w:pPr>
        <w:rPr>
          <w:rFonts w:ascii="Arial" w:hAnsi="Arial" w:cs="Arial"/>
          <w:sz w:val="24"/>
          <w:szCs w:val="24"/>
        </w:rPr>
      </w:pPr>
    </w:p>
    <w:p w14:paraId="39F93113" w14:textId="77777777" w:rsidR="00901A79" w:rsidRPr="004278E1" w:rsidRDefault="00901A79" w:rsidP="00901A79">
      <w:pPr>
        <w:rPr>
          <w:rFonts w:ascii="Arial" w:hAnsi="Arial" w:cs="Arial"/>
          <w:sz w:val="24"/>
          <w:szCs w:val="24"/>
        </w:rPr>
      </w:pPr>
    </w:p>
    <w:p w14:paraId="27DC7ACC" w14:textId="77777777" w:rsidR="00901A79" w:rsidRPr="004278E1" w:rsidRDefault="00901A79" w:rsidP="00901A79">
      <w:pPr>
        <w:rPr>
          <w:rFonts w:ascii="Arial" w:hAnsi="Arial" w:cs="Arial"/>
          <w:sz w:val="24"/>
          <w:szCs w:val="24"/>
        </w:rPr>
      </w:pPr>
    </w:p>
    <w:p w14:paraId="505FB63B" w14:textId="77777777" w:rsidR="00901A79" w:rsidRPr="004278E1" w:rsidRDefault="00901A79" w:rsidP="00901A79">
      <w:pPr>
        <w:rPr>
          <w:rFonts w:ascii="Arial" w:hAnsi="Arial" w:cs="Arial"/>
          <w:sz w:val="24"/>
          <w:szCs w:val="24"/>
        </w:rPr>
      </w:pPr>
    </w:p>
    <w:p w14:paraId="02DED246" w14:textId="77777777" w:rsidR="00901A79" w:rsidRPr="004278E1" w:rsidRDefault="00901A79" w:rsidP="00901A79">
      <w:pPr>
        <w:numPr>
          <w:ilvl w:val="0"/>
          <w:numId w:val="1"/>
        </w:numPr>
        <w:rPr>
          <w:rFonts w:ascii="Arial" w:hAnsi="Arial" w:cs="Arial"/>
          <w:b/>
          <w:bCs/>
          <w:sz w:val="24"/>
          <w:szCs w:val="24"/>
        </w:rPr>
      </w:pPr>
      <w:r w:rsidRPr="004278E1">
        <w:rPr>
          <w:rFonts w:ascii="Arial" w:hAnsi="Arial" w:cs="Arial"/>
          <w:b/>
          <w:bCs/>
          <w:sz w:val="24"/>
          <w:szCs w:val="24"/>
        </w:rPr>
        <w:t xml:space="preserve">ASSESSMENT </w:t>
      </w:r>
    </w:p>
    <w:p w14:paraId="39357CEE" w14:textId="77777777" w:rsidR="00901A79" w:rsidRPr="004278E1" w:rsidRDefault="00901A79" w:rsidP="00901A79">
      <w:pPr>
        <w:rPr>
          <w:rFonts w:ascii="Arial" w:hAnsi="Arial" w:cs="Arial"/>
          <w:sz w:val="24"/>
          <w:szCs w:val="24"/>
        </w:rPr>
      </w:pPr>
    </w:p>
    <w:p w14:paraId="54068476" w14:textId="77777777" w:rsidR="00901A79" w:rsidRPr="004278E1" w:rsidRDefault="00901A79" w:rsidP="00901A79">
      <w:pPr>
        <w:rPr>
          <w:rFonts w:ascii="Arial" w:hAnsi="Arial" w:cs="Arial"/>
          <w:b/>
          <w:bCs/>
          <w:sz w:val="24"/>
          <w:szCs w:val="24"/>
        </w:rPr>
      </w:pPr>
      <w:r w:rsidRPr="004278E1">
        <w:rPr>
          <w:rFonts w:ascii="Arial" w:hAnsi="Arial" w:cs="Arial"/>
          <w:b/>
          <w:bCs/>
          <w:sz w:val="24"/>
          <w:szCs w:val="24"/>
        </w:rPr>
        <w:t xml:space="preserve">Internal Assessment: 25 Marks </w:t>
      </w:r>
    </w:p>
    <w:p w14:paraId="19149715" w14:textId="77777777" w:rsidR="00901A79" w:rsidRPr="004278E1" w:rsidRDefault="00901A79" w:rsidP="00901A79">
      <w:pPr>
        <w:rPr>
          <w:rFonts w:ascii="Arial" w:hAnsi="Arial" w:cs="Arial"/>
          <w:b/>
          <w:bCs/>
          <w:sz w:val="24"/>
          <w:szCs w:val="24"/>
        </w:rPr>
      </w:pPr>
    </w:p>
    <w:p w14:paraId="45F4CFE7" w14:textId="77777777" w:rsidR="00901A79" w:rsidRPr="004278E1" w:rsidRDefault="00901A79" w:rsidP="00901A79">
      <w:pPr>
        <w:jc w:val="both"/>
        <w:rPr>
          <w:rFonts w:ascii="Arial" w:hAnsi="Arial" w:cs="Arial"/>
          <w:sz w:val="24"/>
          <w:szCs w:val="24"/>
        </w:rPr>
      </w:pPr>
      <w:r w:rsidRPr="004278E1">
        <w:rPr>
          <w:rFonts w:ascii="Arial" w:eastAsiaTheme="minorHAnsi" w:hAnsi="Arial" w:cs="Arial"/>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4278E1">
        <w:rPr>
          <w:rFonts w:ascii="Arial" w:hAnsi="Arial" w:cs="Arial"/>
          <w:sz w:val="24"/>
          <w:szCs w:val="24"/>
        </w:rPr>
        <w:t xml:space="preserve"> Students in this course will primarily have three modes of assessment:</w:t>
      </w:r>
    </w:p>
    <w:p w14:paraId="5BD8B180" w14:textId="77777777" w:rsidR="00901A79" w:rsidRPr="004278E1" w:rsidRDefault="00901A79" w:rsidP="00901A79">
      <w:pPr>
        <w:jc w:val="both"/>
        <w:rPr>
          <w:rFonts w:ascii="Arial" w:hAnsi="Arial" w:cs="Arial"/>
          <w:sz w:val="24"/>
          <w:szCs w:val="24"/>
        </w:rPr>
      </w:pPr>
      <w:r w:rsidRPr="004278E1">
        <w:rPr>
          <w:rFonts w:ascii="Arial" w:hAnsi="Arial" w:cs="Arial"/>
          <w:sz w:val="24"/>
          <w:szCs w:val="24"/>
        </w:rPr>
        <w:t xml:space="preserve"> 1) Written assignment</w:t>
      </w:r>
    </w:p>
    <w:p w14:paraId="231E5A83" w14:textId="77777777" w:rsidR="00901A79" w:rsidRPr="004278E1" w:rsidRDefault="00901A79" w:rsidP="00901A79">
      <w:pPr>
        <w:jc w:val="both"/>
        <w:rPr>
          <w:rFonts w:ascii="Arial" w:hAnsi="Arial" w:cs="Arial"/>
          <w:sz w:val="24"/>
          <w:szCs w:val="24"/>
        </w:rPr>
      </w:pPr>
      <w:r w:rsidRPr="004278E1">
        <w:rPr>
          <w:rFonts w:ascii="Arial" w:hAnsi="Arial" w:cs="Arial"/>
          <w:sz w:val="24"/>
          <w:szCs w:val="24"/>
        </w:rPr>
        <w:t xml:space="preserve"> 2) Presentation</w:t>
      </w:r>
    </w:p>
    <w:p w14:paraId="5E83135A" w14:textId="77777777" w:rsidR="00901A79" w:rsidRPr="004278E1" w:rsidRDefault="00901A79" w:rsidP="00901A79">
      <w:pPr>
        <w:jc w:val="both"/>
        <w:rPr>
          <w:rFonts w:ascii="Arial" w:hAnsi="Arial" w:cs="Arial"/>
          <w:sz w:val="24"/>
          <w:szCs w:val="24"/>
        </w:rPr>
      </w:pPr>
      <w:r w:rsidRPr="004278E1">
        <w:rPr>
          <w:rFonts w:ascii="Arial" w:hAnsi="Arial" w:cs="Arial"/>
          <w:sz w:val="24"/>
          <w:szCs w:val="24"/>
        </w:rPr>
        <w:t xml:space="preserve"> 3) Class Test</w:t>
      </w:r>
    </w:p>
    <w:p w14:paraId="658A53A3" w14:textId="77777777" w:rsidR="00901A79" w:rsidRPr="004278E1" w:rsidRDefault="00901A79" w:rsidP="00901A79">
      <w:pPr>
        <w:jc w:val="both"/>
        <w:rPr>
          <w:rFonts w:ascii="Arial" w:hAnsi="Arial" w:cs="Arial"/>
          <w:sz w:val="24"/>
          <w:szCs w:val="24"/>
        </w:rPr>
      </w:pPr>
      <w:r w:rsidRPr="004278E1">
        <w:rPr>
          <w:rFonts w:ascii="Arial" w:hAnsi="Arial" w:cs="Arial"/>
          <w:sz w:val="24"/>
          <w:szCs w:val="24"/>
        </w:rPr>
        <w:t xml:space="preserve">Two assignments of 5 marks each. Students will have to write one </w:t>
      </w:r>
      <w:proofErr w:type="gramStart"/>
      <w:r w:rsidRPr="004278E1">
        <w:rPr>
          <w:rFonts w:ascii="Arial" w:hAnsi="Arial" w:cs="Arial"/>
          <w:sz w:val="24"/>
          <w:szCs w:val="24"/>
        </w:rPr>
        <w:t>essay based</w:t>
      </w:r>
      <w:proofErr w:type="gramEnd"/>
      <w:r w:rsidRPr="004278E1">
        <w:rPr>
          <w:rFonts w:ascii="Arial" w:hAnsi="Arial" w:cs="Arial"/>
          <w:sz w:val="24"/>
          <w:szCs w:val="24"/>
        </w:rPr>
        <w:t xml:space="preserve"> assignment inclusive of bibliographies, and for the second assignment they will have to prepare a presentation. There will be a Class Test of 10 marks. It will take place </w:t>
      </w:r>
      <w:proofErr w:type="gramStart"/>
      <w:r w:rsidRPr="004278E1">
        <w:rPr>
          <w:rFonts w:ascii="Arial" w:hAnsi="Arial" w:cs="Arial"/>
          <w:sz w:val="24"/>
          <w:szCs w:val="24"/>
        </w:rPr>
        <w:t>tentatively  after</w:t>
      </w:r>
      <w:proofErr w:type="gramEnd"/>
      <w:r w:rsidRPr="004278E1">
        <w:rPr>
          <w:rFonts w:ascii="Arial" w:hAnsi="Arial" w:cs="Arial"/>
          <w:sz w:val="24"/>
          <w:szCs w:val="24"/>
        </w:rPr>
        <w:t xml:space="preserve"> the mid semester break.</w:t>
      </w:r>
    </w:p>
    <w:p w14:paraId="06B77C4B" w14:textId="77777777" w:rsidR="00901A79" w:rsidRPr="004278E1" w:rsidRDefault="00901A79" w:rsidP="00901A79">
      <w:pPr>
        <w:jc w:val="both"/>
        <w:rPr>
          <w:rFonts w:ascii="Arial" w:hAnsi="Arial" w:cs="Arial"/>
          <w:sz w:val="24"/>
          <w:szCs w:val="24"/>
        </w:rPr>
      </w:pPr>
      <w:proofErr w:type="gramStart"/>
      <w:r w:rsidRPr="004278E1">
        <w:rPr>
          <w:rFonts w:ascii="Arial" w:hAnsi="Arial" w:cs="Arial"/>
          <w:sz w:val="24"/>
          <w:szCs w:val="24"/>
        </w:rPr>
        <w:t>Additionally</w:t>
      </w:r>
      <w:proofErr w:type="gramEnd"/>
      <w:r w:rsidRPr="004278E1">
        <w:rPr>
          <w:rFonts w:ascii="Arial" w:hAnsi="Arial" w:cs="Arial"/>
          <w:sz w:val="24"/>
          <w:szCs w:val="24"/>
        </w:rPr>
        <w:t xml:space="preserve"> there are 5 marks for Attendance</w:t>
      </w:r>
    </w:p>
    <w:p w14:paraId="48280830" w14:textId="77777777" w:rsidR="00901A79" w:rsidRPr="004278E1" w:rsidRDefault="00901A79" w:rsidP="00901A79">
      <w:pPr>
        <w:rPr>
          <w:rFonts w:ascii="Arial" w:hAnsi="Arial" w:cs="Arial"/>
          <w:b/>
          <w:bCs/>
          <w:sz w:val="24"/>
          <w:szCs w:val="24"/>
        </w:rPr>
      </w:pPr>
    </w:p>
    <w:p w14:paraId="42CEE318" w14:textId="77777777" w:rsidR="00901A79" w:rsidRPr="004278E1" w:rsidRDefault="00901A79" w:rsidP="00901A79">
      <w:pPr>
        <w:rPr>
          <w:rFonts w:ascii="Arial" w:hAnsi="Arial" w:cs="Arial"/>
          <w:sz w:val="24"/>
          <w:szCs w:val="24"/>
        </w:rPr>
      </w:pPr>
    </w:p>
    <w:p w14:paraId="15EAD867" w14:textId="77777777" w:rsidR="00901A79" w:rsidRPr="004278E1" w:rsidRDefault="00901A79" w:rsidP="00901A79">
      <w:pPr>
        <w:rPr>
          <w:rFonts w:ascii="Arial" w:hAnsi="Arial" w:cs="Arial"/>
          <w:sz w:val="24"/>
          <w:szCs w:val="24"/>
        </w:rPr>
      </w:pPr>
    </w:p>
    <w:p w14:paraId="6D7CA23C" w14:textId="77777777" w:rsidR="00901A79" w:rsidRPr="004278E1" w:rsidRDefault="00901A79" w:rsidP="00901A79">
      <w:pPr>
        <w:rPr>
          <w:rFonts w:ascii="Arial" w:hAnsi="Arial" w:cs="Arial"/>
          <w:sz w:val="24"/>
          <w:szCs w:val="24"/>
        </w:rPr>
      </w:pPr>
    </w:p>
    <w:p w14:paraId="6168C830" w14:textId="77777777" w:rsidR="00901A79" w:rsidRPr="004278E1" w:rsidRDefault="00901A79" w:rsidP="00901A79">
      <w:pPr>
        <w:rPr>
          <w:rFonts w:ascii="Arial" w:hAnsi="Arial" w:cs="Arial"/>
          <w:sz w:val="24"/>
          <w:szCs w:val="24"/>
        </w:rPr>
      </w:pPr>
    </w:p>
    <w:p w14:paraId="0BD4C4F7" w14:textId="77777777" w:rsidR="00901A79" w:rsidRPr="004278E1" w:rsidRDefault="00901A79" w:rsidP="00901A79">
      <w:pPr>
        <w:tabs>
          <w:tab w:val="left" w:pos="420"/>
        </w:tabs>
        <w:ind w:left="420"/>
        <w:rPr>
          <w:rFonts w:ascii="Arial" w:hAnsi="Arial" w:cs="Arial"/>
          <w:b/>
          <w:bCs/>
          <w:sz w:val="24"/>
          <w:szCs w:val="24"/>
        </w:rPr>
      </w:pPr>
      <w:r w:rsidRPr="004278E1">
        <w:rPr>
          <w:rFonts w:ascii="Arial" w:hAnsi="Arial" w:cs="Arial"/>
          <w:b/>
          <w:bCs/>
          <w:sz w:val="24"/>
          <w:szCs w:val="24"/>
        </w:rPr>
        <w:t>ESSENTIAL READINGS</w:t>
      </w:r>
    </w:p>
    <w:p w14:paraId="7C94DDF1" w14:textId="77777777" w:rsidR="00901A79" w:rsidRPr="004278E1" w:rsidRDefault="00901A79" w:rsidP="00901A79">
      <w:pPr>
        <w:rPr>
          <w:rFonts w:ascii="Arial" w:hAnsi="Arial" w:cs="Arial"/>
          <w:sz w:val="24"/>
          <w:szCs w:val="24"/>
        </w:rPr>
      </w:pPr>
    </w:p>
    <w:p w14:paraId="761358D0"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Jackson, P. (2003). </w:t>
      </w:r>
      <w:r w:rsidRPr="004278E1">
        <w:rPr>
          <w:rFonts w:ascii="Arial" w:eastAsiaTheme="minorHAnsi" w:hAnsi="Arial" w:cs="Arial"/>
          <w:i/>
          <w:iCs/>
          <w:sz w:val="24"/>
          <w:szCs w:val="24"/>
          <w:lang w:eastAsia="en-US"/>
        </w:rPr>
        <w:t xml:space="preserve">The Delhi Sultanate: A Political and Military History. </w:t>
      </w:r>
      <w:r w:rsidRPr="004278E1">
        <w:rPr>
          <w:rFonts w:ascii="Arial" w:eastAsiaTheme="minorHAnsi" w:hAnsi="Arial" w:cs="Arial"/>
          <w:sz w:val="24"/>
          <w:szCs w:val="24"/>
          <w:lang w:eastAsia="en-US"/>
        </w:rPr>
        <w:t>Cambridge: Cambridge University Press.</w:t>
      </w:r>
    </w:p>
    <w:p w14:paraId="5F4323EA"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Ray Chaudhuri, T and I. Habib (Ed.). (1982). </w:t>
      </w:r>
      <w:r w:rsidRPr="004278E1">
        <w:rPr>
          <w:rFonts w:ascii="Arial" w:eastAsiaTheme="minorHAnsi" w:hAnsi="Arial" w:cs="Arial"/>
          <w:i/>
          <w:iCs/>
          <w:sz w:val="24"/>
          <w:szCs w:val="24"/>
          <w:lang w:eastAsia="en-US"/>
        </w:rPr>
        <w:t xml:space="preserve">The Cambridge Economic History of </w:t>
      </w:r>
      <w:proofErr w:type="gramStart"/>
      <w:r w:rsidRPr="004278E1">
        <w:rPr>
          <w:rFonts w:ascii="Arial" w:eastAsiaTheme="minorHAnsi" w:hAnsi="Arial" w:cs="Arial"/>
          <w:i/>
          <w:iCs/>
          <w:sz w:val="24"/>
          <w:szCs w:val="24"/>
          <w:lang w:eastAsia="en-US"/>
        </w:rPr>
        <w:t>India,Vol.</w:t>
      </w:r>
      <w:proofErr w:type="gramEnd"/>
      <w:r w:rsidRPr="004278E1">
        <w:rPr>
          <w:rFonts w:ascii="Arial" w:eastAsiaTheme="minorHAnsi" w:hAnsi="Arial" w:cs="Arial"/>
          <w:i/>
          <w:iCs/>
          <w:sz w:val="24"/>
          <w:szCs w:val="24"/>
          <w:lang w:eastAsia="en-US"/>
        </w:rPr>
        <w:t>1: c1200-1750</w:t>
      </w:r>
      <w:r w:rsidRPr="004278E1">
        <w:rPr>
          <w:rFonts w:ascii="Arial" w:eastAsiaTheme="minorHAnsi" w:hAnsi="Arial" w:cs="Arial"/>
          <w:sz w:val="24"/>
          <w:szCs w:val="24"/>
          <w:lang w:eastAsia="en-US"/>
        </w:rPr>
        <w:t>. Delhi: Orient Longman, pp. 45-101.</w:t>
      </w:r>
    </w:p>
    <w:p w14:paraId="2DC5A7B1"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Arthik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i/>
          <w:iCs/>
          <w:sz w:val="24"/>
          <w:szCs w:val="24"/>
          <w:lang w:eastAsia="en-US"/>
        </w:rPr>
        <w:t xml:space="preserve"> ek </w:t>
      </w:r>
      <w:proofErr w:type="spellStart"/>
      <w:r w:rsidRPr="004278E1">
        <w:rPr>
          <w:rFonts w:ascii="Arial" w:eastAsiaTheme="minorHAnsi" w:hAnsi="Arial" w:cs="Arial"/>
          <w:i/>
          <w:iCs/>
          <w:sz w:val="24"/>
          <w:szCs w:val="24"/>
          <w:lang w:eastAsia="en-US"/>
        </w:rPr>
        <w:t>Sarvekshan</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12BF096B"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(1981-2003).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w:t>
      </w:r>
      <w:r w:rsidRPr="004278E1">
        <w:rPr>
          <w:rFonts w:ascii="Arial" w:eastAsiaTheme="minorHAnsi" w:hAnsi="Arial" w:cs="Arial"/>
          <w:sz w:val="24"/>
          <w:szCs w:val="24"/>
          <w:lang w:eastAsia="en-US"/>
        </w:rPr>
        <w:t xml:space="preserve">7 volumes.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45D918B9"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Verma, H.C. (ed.).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Bhag 1&amp;2, </w:t>
      </w:r>
      <w:r w:rsidRPr="004278E1">
        <w:rPr>
          <w:rFonts w:ascii="Arial" w:eastAsiaTheme="minorHAnsi" w:hAnsi="Arial" w:cs="Arial"/>
          <w:sz w:val="24"/>
          <w:szCs w:val="24"/>
          <w:lang w:eastAsia="en-US"/>
        </w:rPr>
        <w:t xml:space="preserve">Delhi: Hindi </w:t>
      </w:r>
      <w:proofErr w:type="spellStart"/>
      <w:r w:rsidRPr="004278E1">
        <w:rPr>
          <w:rFonts w:ascii="Arial" w:eastAsiaTheme="minorHAnsi" w:hAnsi="Arial" w:cs="Arial"/>
          <w:sz w:val="24"/>
          <w:szCs w:val="24"/>
          <w:lang w:eastAsia="en-US"/>
        </w:rPr>
        <w:t>Madhyam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Karyanvan</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Nideshalaya</w:t>
      </w:r>
      <w:proofErr w:type="spellEnd"/>
      <w:r w:rsidRPr="004278E1">
        <w:rPr>
          <w:rFonts w:ascii="Arial" w:eastAsiaTheme="minorHAnsi" w:hAnsi="Arial" w:cs="Arial"/>
          <w:sz w:val="24"/>
          <w:szCs w:val="24"/>
          <w:lang w:eastAsia="en-US"/>
        </w:rPr>
        <w:t>, Delhi University.</w:t>
      </w:r>
    </w:p>
    <w:p w14:paraId="34965CA8"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Kumar, Sunil. (2014). “</w:t>
      </w:r>
      <w:proofErr w:type="spellStart"/>
      <w:r w:rsidRPr="004278E1">
        <w:rPr>
          <w:rFonts w:ascii="Arial" w:eastAsiaTheme="minorHAnsi" w:hAnsi="Arial" w:cs="Arial"/>
          <w:i/>
          <w:iCs/>
          <w:sz w:val="24"/>
          <w:szCs w:val="24"/>
          <w:lang w:eastAsia="en-US"/>
        </w:rPr>
        <w:t>Bandagi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 xml:space="preserve">and </w:t>
      </w:r>
      <w:proofErr w:type="spellStart"/>
      <w:r w:rsidRPr="004278E1">
        <w:rPr>
          <w:rFonts w:ascii="Arial" w:eastAsiaTheme="minorHAnsi" w:hAnsi="Arial" w:cs="Arial"/>
          <w:i/>
          <w:iCs/>
          <w:sz w:val="24"/>
          <w:szCs w:val="24"/>
          <w:lang w:eastAsia="en-US"/>
        </w:rPr>
        <w:t>Naukari</w:t>
      </w:r>
      <w:proofErr w:type="spellEnd"/>
      <w:r w:rsidRPr="004278E1">
        <w:rPr>
          <w:rFonts w:ascii="Arial" w:eastAsiaTheme="minorHAnsi" w:hAnsi="Arial" w:cs="Arial"/>
          <w:sz w:val="24"/>
          <w:szCs w:val="24"/>
          <w:lang w:eastAsia="en-US"/>
        </w:rPr>
        <w:t>: Studying Transitions in Political Culture and Service under the North Indian Sultanates, 13</w:t>
      </w:r>
      <w:r w:rsidRPr="004278E1">
        <w:rPr>
          <w:rFonts w:ascii="Arial" w:eastAsiaTheme="minorHAnsi" w:hAnsi="Arial" w:cs="Arial"/>
          <w:sz w:val="16"/>
          <w:szCs w:val="16"/>
          <w:lang w:eastAsia="en-US"/>
        </w:rPr>
        <w:t>th</w:t>
      </w:r>
      <w:r w:rsidRPr="004278E1">
        <w:rPr>
          <w:rFonts w:ascii="Arial" w:eastAsiaTheme="minorHAnsi" w:hAnsi="Arial" w:cs="Arial"/>
          <w:sz w:val="24"/>
          <w:szCs w:val="24"/>
          <w:lang w:eastAsia="en-US"/>
        </w:rPr>
        <w:t>-16</w:t>
      </w:r>
      <w:r w:rsidRPr="004278E1">
        <w:rPr>
          <w:rFonts w:ascii="Arial" w:eastAsiaTheme="minorHAnsi" w:hAnsi="Arial" w:cs="Arial"/>
          <w:sz w:val="16"/>
          <w:szCs w:val="16"/>
          <w:lang w:eastAsia="en-US"/>
        </w:rPr>
        <w:t xml:space="preserve">th </w:t>
      </w:r>
      <w:r w:rsidRPr="004278E1">
        <w:rPr>
          <w:rFonts w:ascii="Arial" w:eastAsiaTheme="minorHAnsi" w:hAnsi="Arial" w:cs="Arial"/>
          <w:sz w:val="24"/>
          <w:szCs w:val="24"/>
          <w:lang w:eastAsia="en-US"/>
        </w:rPr>
        <w:t xml:space="preserve">centuries” in Francesca Orsini and Samira Sheikh, (Eds.), </w:t>
      </w:r>
      <w:r w:rsidRPr="004278E1">
        <w:rPr>
          <w:rFonts w:ascii="Arial" w:eastAsiaTheme="minorHAnsi" w:hAnsi="Arial" w:cs="Arial"/>
          <w:i/>
          <w:iCs/>
          <w:sz w:val="24"/>
          <w:szCs w:val="24"/>
          <w:lang w:eastAsia="en-US"/>
        </w:rPr>
        <w:t>After Timur Left: Culture and Circulation in fifteenth century North India</w:t>
      </w:r>
      <w:r w:rsidRPr="004278E1">
        <w:rPr>
          <w:rFonts w:ascii="Arial" w:eastAsiaTheme="minorHAnsi" w:hAnsi="Arial" w:cs="Arial"/>
          <w:sz w:val="24"/>
          <w:szCs w:val="24"/>
          <w:lang w:eastAsia="en-US"/>
        </w:rPr>
        <w:t>. Delhi: Oxford University Press, pp. 60-108.</w:t>
      </w:r>
    </w:p>
    <w:p w14:paraId="076D5EA5" w14:textId="77777777" w:rsidR="00901A79" w:rsidRPr="004278E1" w:rsidRDefault="00901A79" w:rsidP="00901A79">
      <w:pPr>
        <w:jc w:val="both"/>
        <w:rPr>
          <w:rFonts w:ascii="Arial" w:eastAsiaTheme="minorHAnsi" w:hAnsi="Arial" w:cs="Arial"/>
          <w:sz w:val="24"/>
          <w:szCs w:val="24"/>
          <w:lang w:eastAsia="en-US"/>
        </w:rPr>
      </w:pPr>
    </w:p>
    <w:p w14:paraId="09D4899B"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proofErr w:type="spellStart"/>
      <w:r w:rsidRPr="004278E1">
        <w:rPr>
          <w:rFonts w:ascii="Arial" w:eastAsiaTheme="minorHAnsi" w:hAnsi="Arial" w:cs="Arial"/>
          <w:sz w:val="24"/>
          <w:szCs w:val="24"/>
          <w:lang w:eastAsia="en-US"/>
        </w:rPr>
        <w:t>Alam</w:t>
      </w:r>
      <w:proofErr w:type="spellEnd"/>
      <w:r w:rsidRPr="004278E1">
        <w:rPr>
          <w:rFonts w:ascii="Arial" w:eastAsiaTheme="minorHAnsi" w:hAnsi="Arial" w:cs="Arial"/>
          <w:sz w:val="24"/>
          <w:szCs w:val="24"/>
          <w:lang w:eastAsia="en-US"/>
        </w:rPr>
        <w:t xml:space="preserve">, M., and S. </w:t>
      </w:r>
      <w:proofErr w:type="spellStart"/>
      <w:r w:rsidRPr="004278E1">
        <w:rPr>
          <w:rFonts w:ascii="Arial" w:eastAsiaTheme="minorHAnsi" w:hAnsi="Arial" w:cs="Arial"/>
          <w:sz w:val="24"/>
          <w:szCs w:val="24"/>
          <w:lang w:eastAsia="en-US"/>
        </w:rPr>
        <w:t>Subrahmanayam</w:t>
      </w:r>
      <w:proofErr w:type="spellEnd"/>
      <w:r w:rsidRPr="004278E1">
        <w:rPr>
          <w:rFonts w:ascii="Arial" w:eastAsiaTheme="minorHAnsi" w:hAnsi="Arial" w:cs="Arial"/>
          <w:sz w:val="24"/>
          <w:szCs w:val="24"/>
          <w:lang w:eastAsia="en-US"/>
        </w:rPr>
        <w:t>. (1998</w:t>
      </w:r>
      <w:proofErr w:type="gramStart"/>
      <w:r w:rsidRPr="004278E1">
        <w:rPr>
          <w:rFonts w:ascii="Arial" w:eastAsiaTheme="minorHAnsi" w:hAnsi="Arial" w:cs="Arial"/>
          <w:sz w:val="24"/>
          <w:szCs w:val="24"/>
          <w:lang w:eastAsia="en-US"/>
        </w:rPr>
        <w:t>).</w:t>
      </w:r>
      <w:r w:rsidRPr="004278E1">
        <w:rPr>
          <w:rFonts w:ascii="Arial" w:eastAsiaTheme="minorHAnsi" w:hAnsi="Arial" w:cs="Arial"/>
          <w:i/>
          <w:iCs/>
          <w:sz w:val="24"/>
          <w:szCs w:val="24"/>
          <w:lang w:eastAsia="en-US"/>
        </w:rPr>
        <w:t>The</w:t>
      </w:r>
      <w:proofErr w:type="gramEnd"/>
      <w:r w:rsidRPr="004278E1">
        <w:rPr>
          <w:rFonts w:ascii="Arial" w:eastAsiaTheme="minorHAnsi" w:hAnsi="Arial" w:cs="Arial"/>
          <w:i/>
          <w:iCs/>
          <w:sz w:val="24"/>
          <w:szCs w:val="24"/>
          <w:lang w:eastAsia="en-US"/>
        </w:rPr>
        <w:t xml:space="preserve"> Mughal State 1526-1750. </w:t>
      </w:r>
      <w:r w:rsidRPr="004278E1">
        <w:rPr>
          <w:rFonts w:ascii="Arial" w:eastAsiaTheme="minorHAnsi" w:hAnsi="Arial" w:cs="Arial"/>
          <w:sz w:val="24"/>
          <w:szCs w:val="24"/>
          <w:lang w:eastAsia="en-US"/>
        </w:rPr>
        <w:t>Delhi: Oxford University Press.</w:t>
      </w:r>
    </w:p>
    <w:p w14:paraId="39AFB27C"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Richards, J F. (1996). </w:t>
      </w:r>
      <w:r w:rsidRPr="004278E1">
        <w:rPr>
          <w:rFonts w:ascii="Arial" w:eastAsiaTheme="minorHAnsi" w:hAnsi="Arial" w:cs="Arial"/>
          <w:i/>
          <w:iCs/>
          <w:sz w:val="24"/>
          <w:szCs w:val="24"/>
          <w:lang w:eastAsia="en-US"/>
        </w:rPr>
        <w:t xml:space="preserve">The New Cambridge History of India: The Mughal Empire. </w:t>
      </w:r>
      <w:r w:rsidRPr="004278E1">
        <w:rPr>
          <w:rFonts w:ascii="Arial" w:eastAsiaTheme="minorHAnsi" w:hAnsi="Arial" w:cs="Arial"/>
          <w:sz w:val="24"/>
          <w:szCs w:val="24"/>
          <w:lang w:eastAsia="en-US"/>
        </w:rPr>
        <w:t>Cambridge: Cambridge University Press.</w:t>
      </w:r>
    </w:p>
    <w:p w14:paraId="245F1B36"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Ray Chaudhuri, T. and I. Habib. (Eds.). (1982). </w:t>
      </w:r>
      <w:r w:rsidRPr="004278E1">
        <w:rPr>
          <w:rFonts w:ascii="Arial" w:eastAsiaTheme="minorHAnsi" w:hAnsi="Arial" w:cs="Arial"/>
          <w:i/>
          <w:iCs/>
          <w:sz w:val="24"/>
          <w:szCs w:val="24"/>
          <w:lang w:eastAsia="en-US"/>
        </w:rPr>
        <w:t>The Cambridge Economic History of India, Vol.1: c1200-1750</w:t>
      </w:r>
      <w:r w:rsidRPr="004278E1">
        <w:rPr>
          <w:rFonts w:ascii="Arial" w:eastAsiaTheme="minorHAnsi" w:hAnsi="Arial" w:cs="Arial"/>
          <w:sz w:val="24"/>
          <w:szCs w:val="24"/>
          <w:lang w:eastAsia="en-US"/>
        </w:rPr>
        <w:t>. Delhi: Orient Longman, pp. 163-192.</w:t>
      </w:r>
    </w:p>
    <w:p w14:paraId="6FA3AA20" w14:textId="77777777" w:rsidR="00901A79" w:rsidRPr="004278E1" w:rsidRDefault="00901A79" w:rsidP="00901A79">
      <w:pPr>
        <w:pStyle w:val="ListParagraph"/>
        <w:numPr>
          <w:ilvl w:val="0"/>
          <w:numId w:val="5"/>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Bhargava, Meena. ed. (2010). </w:t>
      </w:r>
      <w:r w:rsidRPr="004278E1">
        <w:rPr>
          <w:rFonts w:ascii="Arial" w:eastAsiaTheme="minorHAnsi" w:hAnsi="Arial" w:cs="Arial"/>
          <w:i/>
          <w:iCs/>
          <w:sz w:val="24"/>
          <w:szCs w:val="24"/>
          <w:lang w:eastAsia="en-US"/>
        </w:rPr>
        <w:t>Exploring Medieval India: Sixteenth to the Eighteenth centuries</w:t>
      </w:r>
      <w:r w:rsidRPr="004278E1">
        <w:rPr>
          <w:rFonts w:ascii="Arial" w:eastAsiaTheme="minorHAnsi" w:hAnsi="Arial" w:cs="Arial"/>
          <w:sz w:val="24"/>
          <w:szCs w:val="24"/>
          <w:lang w:eastAsia="en-US"/>
        </w:rPr>
        <w:t xml:space="preserve">, Delhi: Orient </w:t>
      </w:r>
      <w:proofErr w:type="spellStart"/>
      <w:r w:rsidRPr="004278E1">
        <w:rPr>
          <w:rFonts w:ascii="Arial" w:eastAsiaTheme="minorHAnsi" w:hAnsi="Arial" w:cs="Arial"/>
          <w:sz w:val="24"/>
          <w:szCs w:val="24"/>
          <w:lang w:eastAsia="en-US"/>
        </w:rPr>
        <w:t>Blackswan</w:t>
      </w:r>
      <w:proofErr w:type="spellEnd"/>
      <w:r w:rsidRPr="004278E1">
        <w:rPr>
          <w:rFonts w:ascii="Arial" w:eastAsiaTheme="minorHAnsi" w:hAnsi="Arial" w:cs="Arial"/>
          <w:sz w:val="24"/>
          <w:szCs w:val="24"/>
          <w:lang w:eastAsia="en-US"/>
        </w:rPr>
        <w:t>.</w:t>
      </w:r>
    </w:p>
    <w:p w14:paraId="74C280B6" w14:textId="77777777" w:rsidR="00901A79" w:rsidRPr="004278E1" w:rsidRDefault="00901A79" w:rsidP="00901A79">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(1997). </w:t>
      </w:r>
      <w:r w:rsidRPr="004278E1">
        <w:rPr>
          <w:rFonts w:ascii="Arial" w:eastAsiaTheme="minorHAnsi" w:hAnsi="Arial" w:cs="Arial"/>
          <w:i/>
          <w:iCs/>
          <w:sz w:val="24"/>
          <w:szCs w:val="24"/>
          <w:lang w:eastAsia="en-US"/>
        </w:rPr>
        <w:t>Akbar and his India</w:t>
      </w:r>
      <w:r w:rsidRPr="004278E1">
        <w:rPr>
          <w:rFonts w:ascii="Arial" w:eastAsiaTheme="minorHAnsi" w:hAnsi="Arial" w:cs="Arial"/>
          <w:sz w:val="24"/>
          <w:szCs w:val="24"/>
          <w:lang w:eastAsia="en-US"/>
        </w:rPr>
        <w:t>, Delhi: Oxford University Press.</w:t>
      </w:r>
    </w:p>
    <w:p w14:paraId="64D0C651" w14:textId="77777777" w:rsidR="00901A79" w:rsidRPr="004278E1" w:rsidRDefault="00901A79" w:rsidP="00901A79">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(Ed.). (2016). </w:t>
      </w:r>
      <w:r w:rsidRPr="004278E1">
        <w:rPr>
          <w:rFonts w:ascii="Arial" w:eastAsiaTheme="minorHAnsi" w:hAnsi="Arial" w:cs="Arial"/>
          <w:i/>
          <w:iCs/>
          <w:sz w:val="24"/>
          <w:szCs w:val="24"/>
          <w:lang w:eastAsia="en-US"/>
        </w:rPr>
        <w:t xml:space="preserve">Akbar aur </w:t>
      </w:r>
      <w:proofErr w:type="spellStart"/>
      <w:r w:rsidRPr="004278E1">
        <w:rPr>
          <w:rFonts w:ascii="Arial" w:eastAsiaTheme="minorHAnsi" w:hAnsi="Arial" w:cs="Arial"/>
          <w:i/>
          <w:iCs/>
          <w:sz w:val="24"/>
          <w:szCs w:val="24"/>
          <w:lang w:eastAsia="en-US"/>
        </w:rPr>
        <w:t>Tatkalin</w:t>
      </w:r>
      <w:proofErr w:type="spellEnd"/>
      <w:r w:rsidRPr="004278E1">
        <w:rPr>
          <w:rFonts w:ascii="Arial" w:eastAsiaTheme="minorHAnsi" w:hAnsi="Arial" w:cs="Arial"/>
          <w:i/>
          <w:iCs/>
          <w:sz w:val="24"/>
          <w:szCs w:val="24"/>
          <w:lang w:eastAsia="en-US"/>
        </w:rPr>
        <w:t xml:space="preserve"> Bharat</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Prakashan</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Samuh</w:t>
      </w:r>
      <w:proofErr w:type="spellEnd"/>
      <w:r w:rsidRPr="004278E1">
        <w:rPr>
          <w:rFonts w:ascii="Arial" w:eastAsiaTheme="minorHAnsi" w:hAnsi="Arial" w:cs="Arial"/>
          <w:sz w:val="24"/>
          <w:szCs w:val="24"/>
          <w:lang w:eastAsia="en-US"/>
        </w:rPr>
        <w:t>.</w:t>
      </w:r>
    </w:p>
    <w:p w14:paraId="38550989" w14:textId="77777777" w:rsidR="00901A79" w:rsidRPr="004278E1" w:rsidRDefault="00901A79" w:rsidP="00901A79">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Ali, M. Athar. (1996). </w:t>
      </w:r>
      <w:r w:rsidRPr="004278E1">
        <w:rPr>
          <w:rFonts w:ascii="Arial" w:eastAsiaTheme="minorHAnsi" w:hAnsi="Arial" w:cs="Arial"/>
          <w:i/>
          <w:iCs/>
          <w:sz w:val="24"/>
          <w:szCs w:val="24"/>
          <w:lang w:eastAsia="en-US"/>
        </w:rPr>
        <w:t>Mughal Nobility under Aurangzeb</w:t>
      </w:r>
      <w:r w:rsidRPr="004278E1">
        <w:rPr>
          <w:rFonts w:ascii="Arial" w:eastAsiaTheme="minorHAnsi" w:hAnsi="Arial" w:cs="Arial"/>
          <w:sz w:val="24"/>
          <w:szCs w:val="24"/>
          <w:lang w:eastAsia="en-US"/>
        </w:rPr>
        <w:t>, Delhi: Oxford University Press.</w:t>
      </w:r>
    </w:p>
    <w:p w14:paraId="315BAD21" w14:textId="77777777" w:rsidR="00901A79" w:rsidRPr="004278E1" w:rsidRDefault="00901A79" w:rsidP="00901A79">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(1999). </w:t>
      </w:r>
      <w:r w:rsidRPr="004278E1">
        <w:rPr>
          <w:rFonts w:ascii="Arial" w:eastAsiaTheme="minorHAnsi" w:hAnsi="Arial" w:cs="Arial"/>
          <w:i/>
          <w:iCs/>
          <w:sz w:val="24"/>
          <w:szCs w:val="24"/>
          <w:lang w:eastAsia="en-US"/>
        </w:rPr>
        <w:t xml:space="preserve">The Agrarian System of Mughal India, 1554-1707. </w:t>
      </w:r>
      <w:r w:rsidRPr="004278E1">
        <w:rPr>
          <w:rFonts w:ascii="Arial" w:eastAsiaTheme="minorHAnsi" w:hAnsi="Arial" w:cs="Arial"/>
          <w:sz w:val="24"/>
          <w:szCs w:val="24"/>
          <w:lang w:eastAsia="en-US"/>
        </w:rPr>
        <w:t>Delhi: Oxford University Press.</w:t>
      </w:r>
    </w:p>
    <w:p w14:paraId="250D9518" w14:textId="77777777" w:rsidR="00901A79" w:rsidRPr="004278E1" w:rsidRDefault="00901A79" w:rsidP="00901A79">
      <w:pPr>
        <w:pStyle w:val="ListParagraph"/>
        <w:numPr>
          <w:ilvl w:val="0"/>
          <w:numId w:val="6"/>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Trushke</w:t>
      </w:r>
      <w:proofErr w:type="spellEnd"/>
      <w:r w:rsidRPr="004278E1">
        <w:rPr>
          <w:rFonts w:ascii="Arial" w:eastAsiaTheme="minorHAnsi" w:hAnsi="Arial" w:cs="Arial"/>
          <w:sz w:val="24"/>
          <w:szCs w:val="24"/>
          <w:lang w:eastAsia="en-US"/>
        </w:rPr>
        <w:t xml:space="preserve">, Audre. (2017). </w:t>
      </w:r>
      <w:r w:rsidRPr="004278E1">
        <w:rPr>
          <w:rFonts w:ascii="Arial" w:eastAsiaTheme="minorHAnsi" w:hAnsi="Arial" w:cs="Arial"/>
          <w:i/>
          <w:iCs/>
          <w:sz w:val="24"/>
          <w:szCs w:val="24"/>
          <w:lang w:eastAsia="en-US"/>
        </w:rPr>
        <w:t>Aurangzeb: The Man and the Myth</w:t>
      </w:r>
      <w:r w:rsidRPr="004278E1">
        <w:rPr>
          <w:rFonts w:ascii="Arial" w:eastAsiaTheme="minorHAnsi" w:hAnsi="Arial" w:cs="Arial"/>
          <w:sz w:val="24"/>
          <w:szCs w:val="24"/>
          <w:lang w:eastAsia="en-US"/>
        </w:rPr>
        <w:t>, Delhi: Penguin.</w:t>
      </w:r>
    </w:p>
    <w:p w14:paraId="151D85D9" w14:textId="77777777" w:rsidR="00901A79" w:rsidRPr="004278E1" w:rsidRDefault="00901A79" w:rsidP="00901A79">
      <w:pPr>
        <w:pStyle w:val="ListParagraph"/>
        <w:numPr>
          <w:ilvl w:val="0"/>
          <w:numId w:val="6"/>
        </w:numPr>
        <w:autoSpaceDE w:val="0"/>
        <w:autoSpaceDN w:val="0"/>
        <w:adjustRightInd w:val="0"/>
        <w:jc w:val="both"/>
        <w:rPr>
          <w:rFonts w:ascii="Arial" w:hAnsi="Arial" w:cs="Arial"/>
          <w:sz w:val="24"/>
          <w:szCs w:val="24"/>
        </w:rPr>
      </w:pPr>
      <w:r w:rsidRPr="004278E1">
        <w:rPr>
          <w:rFonts w:ascii="Arial" w:eastAsiaTheme="minorHAnsi" w:hAnsi="Arial" w:cs="Arial"/>
          <w:sz w:val="24"/>
          <w:szCs w:val="24"/>
          <w:lang w:eastAsia="en-US"/>
        </w:rPr>
        <w:t xml:space="preserve"> Butler-Brown, Katherine. (2007). “Did Aurangzeb Ban Music? Questions for the historiography of his reign,” </w:t>
      </w:r>
      <w:r w:rsidRPr="004278E1">
        <w:rPr>
          <w:rFonts w:ascii="Arial" w:eastAsiaTheme="minorHAnsi" w:hAnsi="Arial" w:cs="Arial"/>
          <w:i/>
          <w:iCs/>
          <w:sz w:val="24"/>
          <w:szCs w:val="24"/>
          <w:lang w:eastAsia="en-US"/>
        </w:rPr>
        <w:t xml:space="preserve">Modern Asian Studies </w:t>
      </w:r>
      <w:r w:rsidRPr="004278E1">
        <w:rPr>
          <w:rFonts w:ascii="Arial" w:eastAsiaTheme="minorHAnsi" w:hAnsi="Arial" w:cs="Arial"/>
          <w:sz w:val="24"/>
          <w:szCs w:val="24"/>
          <w:lang w:eastAsia="en-US"/>
        </w:rPr>
        <w:t>vol. 41 no.1, pp. 77-120.</w:t>
      </w:r>
    </w:p>
    <w:p w14:paraId="28A49E4A" w14:textId="77777777" w:rsidR="00901A79" w:rsidRPr="004278E1" w:rsidRDefault="00901A79" w:rsidP="00901A79">
      <w:pPr>
        <w:autoSpaceDE w:val="0"/>
        <w:autoSpaceDN w:val="0"/>
        <w:adjustRightInd w:val="0"/>
        <w:jc w:val="both"/>
        <w:rPr>
          <w:rFonts w:ascii="Arial" w:hAnsi="Arial" w:cs="Arial"/>
          <w:sz w:val="24"/>
          <w:szCs w:val="24"/>
        </w:rPr>
      </w:pPr>
    </w:p>
    <w:p w14:paraId="4E594929" w14:textId="77777777" w:rsidR="00901A79" w:rsidRPr="004278E1" w:rsidRDefault="00901A79" w:rsidP="00901A79">
      <w:pPr>
        <w:numPr>
          <w:ilvl w:val="0"/>
          <w:numId w:val="1"/>
        </w:numPr>
        <w:rPr>
          <w:rFonts w:ascii="Arial" w:hAnsi="Arial" w:cs="Arial"/>
          <w:b/>
          <w:bCs/>
          <w:sz w:val="24"/>
          <w:szCs w:val="24"/>
        </w:rPr>
      </w:pPr>
      <w:r w:rsidRPr="004278E1">
        <w:rPr>
          <w:rFonts w:ascii="Arial" w:hAnsi="Arial" w:cs="Arial"/>
          <w:b/>
          <w:bCs/>
          <w:sz w:val="24"/>
          <w:szCs w:val="24"/>
        </w:rPr>
        <w:t>SUGGESTED READINGS</w:t>
      </w:r>
    </w:p>
    <w:p w14:paraId="52588049" w14:textId="77777777" w:rsidR="00901A79" w:rsidRPr="004278E1" w:rsidRDefault="00901A79" w:rsidP="00901A79">
      <w:pPr>
        <w:tabs>
          <w:tab w:val="left" w:pos="420"/>
        </w:tabs>
        <w:ind w:left="420"/>
        <w:rPr>
          <w:rFonts w:ascii="Arial" w:hAnsi="Arial" w:cs="Arial"/>
          <w:b/>
          <w:bCs/>
          <w:sz w:val="24"/>
          <w:szCs w:val="24"/>
        </w:rPr>
      </w:pPr>
    </w:p>
    <w:p w14:paraId="283E5AEB"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Asher, Catherine B. and Cynthia Talbot. (2006). </w:t>
      </w:r>
      <w:r w:rsidRPr="004278E1">
        <w:rPr>
          <w:rFonts w:ascii="Arial" w:eastAsiaTheme="minorHAnsi" w:hAnsi="Arial" w:cs="Arial"/>
          <w:i/>
          <w:iCs/>
          <w:sz w:val="24"/>
          <w:szCs w:val="24"/>
          <w:lang w:eastAsia="en-US"/>
        </w:rPr>
        <w:t>India before Europe</w:t>
      </w:r>
      <w:r w:rsidRPr="004278E1">
        <w:rPr>
          <w:rFonts w:ascii="Arial" w:eastAsiaTheme="minorHAnsi" w:hAnsi="Arial" w:cs="Arial"/>
          <w:sz w:val="24"/>
          <w:szCs w:val="24"/>
          <w:lang w:eastAsia="en-US"/>
        </w:rPr>
        <w:t>. Cambridge: Cambridge University Press.</w:t>
      </w:r>
    </w:p>
    <w:p w14:paraId="7B32C082"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Aquil</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Raziuddin</w:t>
      </w:r>
      <w:proofErr w:type="spellEnd"/>
      <w:r w:rsidRPr="004278E1">
        <w:rPr>
          <w:rFonts w:ascii="Arial" w:eastAsiaTheme="minorHAnsi" w:hAnsi="Arial" w:cs="Arial"/>
          <w:sz w:val="24"/>
          <w:szCs w:val="24"/>
          <w:lang w:eastAsia="en-US"/>
        </w:rPr>
        <w:t xml:space="preserve">. ed. (2010). </w:t>
      </w:r>
      <w:r w:rsidRPr="004278E1">
        <w:rPr>
          <w:rFonts w:ascii="Arial" w:eastAsiaTheme="minorHAnsi" w:hAnsi="Arial" w:cs="Arial"/>
          <w:i/>
          <w:iCs/>
          <w:sz w:val="24"/>
          <w:szCs w:val="24"/>
          <w:lang w:eastAsia="en-US"/>
        </w:rPr>
        <w:t>Sufism and Society in Medieval India</w:t>
      </w:r>
      <w:r w:rsidRPr="004278E1">
        <w:rPr>
          <w:rFonts w:ascii="Arial" w:eastAsiaTheme="minorHAnsi" w:hAnsi="Arial" w:cs="Arial"/>
          <w:sz w:val="24"/>
          <w:szCs w:val="24"/>
          <w:lang w:eastAsia="en-US"/>
        </w:rPr>
        <w:t>. Delhi: Oxford University Press.</w:t>
      </w:r>
    </w:p>
    <w:p w14:paraId="651044F1"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(2004). </w:t>
      </w:r>
      <w:r w:rsidRPr="004278E1">
        <w:rPr>
          <w:rFonts w:ascii="Arial" w:eastAsiaTheme="minorHAnsi" w:hAnsi="Arial" w:cs="Arial"/>
          <w:i/>
          <w:iCs/>
          <w:sz w:val="24"/>
          <w:szCs w:val="24"/>
          <w:lang w:eastAsia="en-US"/>
        </w:rPr>
        <w:t>Medieval India: From Sultanate to the Mughals, Part 1&amp;2</w:t>
      </w:r>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Haranand</w:t>
      </w:r>
      <w:proofErr w:type="spellEnd"/>
      <w:r w:rsidRPr="004278E1">
        <w:rPr>
          <w:rFonts w:ascii="Arial" w:eastAsiaTheme="minorHAnsi" w:hAnsi="Arial" w:cs="Arial"/>
          <w:sz w:val="24"/>
          <w:szCs w:val="24"/>
          <w:lang w:eastAsia="en-US"/>
        </w:rPr>
        <w:t xml:space="preserve"> Publications.</w:t>
      </w:r>
    </w:p>
    <w:p w14:paraId="3C31CC5C"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Chandra, S. (2004).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Sultanate se Mughal </w:t>
      </w:r>
      <w:proofErr w:type="spellStart"/>
      <w:r w:rsidRPr="004278E1">
        <w:rPr>
          <w:rFonts w:ascii="Arial" w:eastAsiaTheme="minorHAnsi" w:hAnsi="Arial" w:cs="Arial"/>
          <w:i/>
          <w:iCs/>
          <w:sz w:val="24"/>
          <w:szCs w:val="24"/>
          <w:lang w:eastAsia="en-US"/>
        </w:rPr>
        <w:t>tak</w:t>
      </w:r>
      <w:proofErr w:type="spellEnd"/>
      <w:r w:rsidRPr="004278E1">
        <w:rPr>
          <w:rFonts w:ascii="Arial" w:eastAsiaTheme="minorHAnsi" w:hAnsi="Arial" w:cs="Arial"/>
          <w:sz w:val="24"/>
          <w:szCs w:val="24"/>
          <w:lang w:eastAsia="en-US"/>
        </w:rPr>
        <w:t>, Bhag 1&amp; 2. Delhi: Jawahar Publishers.</w:t>
      </w:r>
    </w:p>
    <w:p w14:paraId="5D79B418"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(2007). </w:t>
      </w:r>
      <w:r w:rsidRPr="004278E1">
        <w:rPr>
          <w:rFonts w:ascii="Arial" w:eastAsiaTheme="minorHAnsi" w:hAnsi="Arial" w:cs="Arial"/>
          <w:i/>
          <w:iCs/>
          <w:sz w:val="24"/>
          <w:szCs w:val="24"/>
          <w:lang w:eastAsia="en-US"/>
        </w:rPr>
        <w:t>History of Medieval India (800-1700)</w:t>
      </w:r>
      <w:r w:rsidRPr="004278E1">
        <w:rPr>
          <w:rFonts w:ascii="Arial" w:eastAsiaTheme="minorHAnsi" w:hAnsi="Arial" w:cs="Arial"/>
          <w:sz w:val="24"/>
          <w:szCs w:val="24"/>
          <w:lang w:eastAsia="en-US"/>
        </w:rPr>
        <w:t>. Delhi: Orient Longman.</w:t>
      </w:r>
    </w:p>
    <w:p w14:paraId="20FEF249"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Chandra, S. (2007).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w:t>
      </w:r>
      <w:proofErr w:type="spellStart"/>
      <w:r w:rsidRPr="004278E1">
        <w:rPr>
          <w:rFonts w:ascii="Arial" w:eastAsiaTheme="minorHAnsi" w:hAnsi="Arial" w:cs="Arial"/>
          <w:i/>
          <w:iCs/>
          <w:sz w:val="24"/>
          <w:szCs w:val="24"/>
          <w:lang w:eastAsia="en-US"/>
        </w:rPr>
        <w:t>Rajniti</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Samajaur</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Sanskriti</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Aathwi</w:t>
      </w:r>
      <w:proofErr w:type="spellEnd"/>
      <w:r w:rsidRPr="004278E1">
        <w:rPr>
          <w:rFonts w:ascii="Arial" w:eastAsiaTheme="minorHAnsi" w:hAnsi="Arial" w:cs="Arial"/>
          <w:i/>
          <w:iCs/>
          <w:sz w:val="24"/>
          <w:szCs w:val="24"/>
          <w:lang w:eastAsia="en-US"/>
        </w:rPr>
        <w:t xml:space="preserve"> se </w:t>
      </w:r>
      <w:proofErr w:type="spellStart"/>
      <w:r w:rsidRPr="004278E1">
        <w:rPr>
          <w:rFonts w:ascii="Arial" w:eastAsiaTheme="minorHAnsi" w:hAnsi="Arial" w:cs="Arial"/>
          <w:i/>
          <w:iCs/>
          <w:sz w:val="24"/>
          <w:szCs w:val="24"/>
          <w:lang w:eastAsia="en-US"/>
        </w:rPr>
        <w:t>Satrahvis</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shtabditak</w:t>
      </w:r>
      <w:proofErr w:type="spellEnd"/>
      <w:r w:rsidRPr="004278E1">
        <w:rPr>
          <w:rFonts w:ascii="Arial" w:eastAsiaTheme="minorHAnsi" w:hAnsi="Arial" w:cs="Arial"/>
          <w:sz w:val="24"/>
          <w:szCs w:val="24"/>
          <w:lang w:eastAsia="en-US"/>
        </w:rPr>
        <w:t>. Delhi: Orient Black Swan.</w:t>
      </w:r>
    </w:p>
    <w:p w14:paraId="6FA18DC5" w14:textId="77777777" w:rsidR="00901A79" w:rsidRPr="004278E1" w:rsidRDefault="00901A79" w:rsidP="00901A79">
      <w:pPr>
        <w:autoSpaceDE w:val="0"/>
        <w:autoSpaceDN w:val="0"/>
        <w:adjustRightInd w:val="0"/>
        <w:jc w:val="both"/>
        <w:rPr>
          <w:rFonts w:ascii="Arial" w:eastAsiaTheme="minorHAnsi" w:hAnsi="Arial" w:cs="Arial"/>
          <w:sz w:val="24"/>
          <w:szCs w:val="24"/>
          <w:lang w:eastAsia="en-US"/>
        </w:rPr>
      </w:pPr>
    </w:p>
    <w:p w14:paraId="23C8A1B3"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Digby, Simon. (2004). “Before Timur came: Provincialization of the Delhi Sultanate through the fourteenth century.” </w:t>
      </w:r>
      <w:r w:rsidRPr="004278E1">
        <w:rPr>
          <w:rFonts w:ascii="Arial" w:eastAsiaTheme="minorHAnsi" w:hAnsi="Arial" w:cs="Arial"/>
          <w:i/>
          <w:iCs/>
          <w:sz w:val="24"/>
          <w:szCs w:val="24"/>
          <w:lang w:eastAsia="en-US"/>
        </w:rPr>
        <w:t xml:space="preserve">Journal of the Economic and Social History of the Orient </w:t>
      </w:r>
      <w:r w:rsidRPr="004278E1">
        <w:rPr>
          <w:rFonts w:ascii="Arial" w:eastAsiaTheme="minorHAnsi" w:hAnsi="Arial" w:cs="Arial"/>
          <w:sz w:val="24"/>
          <w:szCs w:val="24"/>
          <w:lang w:eastAsia="en-US"/>
        </w:rPr>
        <w:t>vol. 47no.3, pp. 298-356</w:t>
      </w:r>
    </w:p>
    <w:p w14:paraId="62F00F7D"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Ernst, Carl W. and Bruce Lawrence. (2002).” The Major Chishti </w:t>
      </w:r>
      <w:proofErr w:type="spellStart"/>
      <w:r w:rsidRPr="004278E1">
        <w:rPr>
          <w:rFonts w:ascii="Arial" w:eastAsiaTheme="minorHAnsi" w:hAnsi="Arial" w:cs="Arial"/>
          <w:sz w:val="24"/>
          <w:szCs w:val="24"/>
          <w:lang w:eastAsia="en-US"/>
        </w:rPr>
        <w:t>Shrines”in</w:t>
      </w:r>
      <w:proofErr w:type="spellEnd"/>
      <w:r w:rsidRPr="004278E1">
        <w:rPr>
          <w:rFonts w:ascii="Arial" w:eastAsiaTheme="minorHAnsi" w:hAnsi="Arial" w:cs="Arial"/>
          <w:sz w:val="24"/>
          <w:szCs w:val="24"/>
          <w:lang w:eastAsia="en-US"/>
        </w:rPr>
        <w:t xml:space="preserve"> </w:t>
      </w:r>
      <w:r w:rsidRPr="004278E1">
        <w:rPr>
          <w:rFonts w:ascii="Arial" w:eastAsiaTheme="minorHAnsi" w:hAnsi="Arial" w:cs="Arial"/>
          <w:i/>
          <w:iCs/>
          <w:sz w:val="24"/>
          <w:szCs w:val="24"/>
          <w:lang w:eastAsia="en-US"/>
        </w:rPr>
        <w:t>Sufi Martyrs of Love in the Chishti Order in South Asia and Beyond</w:t>
      </w:r>
      <w:r w:rsidRPr="004278E1">
        <w:rPr>
          <w:rFonts w:ascii="Arial" w:eastAsiaTheme="minorHAnsi" w:hAnsi="Arial" w:cs="Arial"/>
          <w:sz w:val="24"/>
          <w:szCs w:val="24"/>
          <w:lang w:eastAsia="en-US"/>
        </w:rPr>
        <w:t>. New York: Palgrave Macmillan, pp.85-104.</w:t>
      </w:r>
    </w:p>
    <w:p w14:paraId="2E8F28D8"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Flood, Finbarr Barry (Ed.). (2008). </w:t>
      </w:r>
      <w:r w:rsidRPr="004278E1">
        <w:rPr>
          <w:rFonts w:ascii="Arial" w:eastAsiaTheme="minorHAnsi" w:hAnsi="Arial" w:cs="Arial"/>
          <w:i/>
          <w:iCs/>
          <w:sz w:val="24"/>
          <w:szCs w:val="24"/>
          <w:lang w:eastAsia="en-US"/>
        </w:rPr>
        <w:t>Piety and Politics in the Early Indian Mosque</w:t>
      </w:r>
      <w:r w:rsidRPr="004278E1">
        <w:rPr>
          <w:rFonts w:ascii="Arial" w:eastAsiaTheme="minorHAnsi" w:hAnsi="Arial" w:cs="Arial"/>
          <w:sz w:val="24"/>
          <w:szCs w:val="24"/>
          <w:lang w:eastAsia="en-US"/>
        </w:rPr>
        <w:t>. Delhi: Oxford University Press.</w:t>
      </w:r>
    </w:p>
    <w:p w14:paraId="451EB8AA"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Eaton, Richard M. (1996). </w:t>
      </w:r>
      <w:r w:rsidRPr="004278E1">
        <w:rPr>
          <w:rFonts w:ascii="Arial" w:eastAsiaTheme="minorHAnsi" w:hAnsi="Arial" w:cs="Arial"/>
          <w:i/>
          <w:iCs/>
          <w:sz w:val="24"/>
          <w:szCs w:val="24"/>
          <w:lang w:eastAsia="en-US"/>
        </w:rPr>
        <w:t xml:space="preserve">The Sufis of Bijapur, 1300-1700: Social Roles of Sufis in Medieval India. </w:t>
      </w:r>
      <w:r w:rsidRPr="004278E1">
        <w:rPr>
          <w:rFonts w:ascii="Arial" w:eastAsiaTheme="minorHAnsi" w:hAnsi="Arial" w:cs="Arial"/>
          <w:sz w:val="24"/>
          <w:szCs w:val="24"/>
          <w:lang w:eastAsia="en-US"/>
        </w:rPr>
        <w:t>Princeton: Princeton University Press.</w:t>
      </w:r>
    </w:p>
    <w:p w14:paraId="469F3590"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proofErr w:type="spellStart"/>
      <w:r w:rsidRPr="004278E1">
        <w:rPr>
          <w:rFonts w:ascii="Arial" w:eastAsiaTheme="minorHAnsi" w:hAnsi="Arial" w:cs="Arial"/>
          <w:sz w:val="24"/>
          <w:szCs w:val="24"/>
          <w:lang w:eastAsia="en-US"/>
        </w:rPr>
        <w:t>Faruqui</w:t>
      </w:r>
      <w:proofErr w:type="spellEnd"/>
      <w:r w:rsidRPr="004278E1">
        <w:rPr>
          <w:rFonts w:ascii="Arial" w:eastAsiaTheme="minorHAnsi" w:hAnsi="Arial" w:cs="Arial"/>
          <w:sz w:val="24"/>
          <w:szCs w:val="24"/>
          <w:lang w:eastAsia="en-US"/>
        </w:rPr>
        <w:t xml:space="preserve">, Munis D. (2012) </w:t>
      </w:r>
      <w:r w:rsidRPr="004278E1">
        <w:rPr>
          <w:rFonts w:ascii="Arial" w:eastAsiaTheme="minorHAnsi" w:hAnsi="Arial" w:cs="Arial"/>
          <w:i/>
          <w:iCs/>
          <w:sz w:val="24"/>
          <w:szCs w:val="24"/>
          <w:lang w:eastAsia="en-US"/>
        </w:rPr>
        <w:t>The Princes of the Mughal Empire, 1504-1719</w:t>
      </w:r>
      <w:r w:rsidRPr="004278E1">
        <w:rPr>
          <w:rFonts w:ascii="Arial" w:eastAsiaTheme="minorHAnsi" w:hAnsi="Arial" w:cs="Arial"/>
          <w:sz w:val="24"/>
          <w:szCs w:val="24"/>
          <w:lang w:eastAsia="en-US"/>
        </w:rPr>
        <w:t>. Cambridge: Cambridge University Press</w:t>
      </w:r>
    </w:p>
    <w:p w14:paraId="64D6AD0D"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Green, Nile. (2002). </w:t>
      </w:r>
      <w:r w:rsidRPr="004278E1">
        <w:rPr>
          <w:rFonts w:ascii="Arial" w:eastAsiaTheme="minorHAnsi" w:hAnsi="Arial" w:cs="Arial"/>
          <w:i/>
          <w:iCs/>
          <w:sz w:val="24"/>
          <w:szCs w:val="24"/>
          <w:lang w:eastAsia="en-US"/>
        </w:rPr>
        <w:t>Sufis and Settlers in the Early Modern Deccan</w:t>
      </w:r>
      <w:r w:rsidRPr="004278E1">
        <w:rPr>
          <w:rFonts w:ascii="Arial" w:eastAsiaTheme="minorHAnsi" w:hAnsi="Arial" w:cs="Arial"/>
          <w:sz w:val="24"/>
          <w:szCs w:val="24"/>
          <w:lang w:eastAsia="en-US"/>
        </w:rPr>
        <w:t>, Delhi: Oxford University Press.</w:t>
      </w:r>
    </w:p>
    <w:p w14:paraId="1AB9C077"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Habib, I. (2003).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Arthik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i/>
          <w:iCs/>
          <w:sz w:val="24"/>
          <w:szCs w:val="24"/>
          <w:lang w:eastAsia="en-US"/>
        </w:rPr>
        <w:t xml:space="preserve"> Ek </w:t>
      </w:r>
      <w:proofErr w:type="spellStart"/>
      <w:r w:rsidRPr="004278E1">
        <w:rPr>
          <w:rFonts w:ascii="Arial" w:eastAsiaTheme="minorHAnsi" w:hAnsi="Arial" w:cs="Arial"/>
          <w:i/>
          <w:iCs/>
          <w:sz w:val="24"/>
          <w:szCs w:val="24"/>
          <w:lang w:eastAsia="en-US"/>
        </w:rPr>
        <w:t>Sarvekshan</w:t>
      </w:r>
      <w:proofErr w:type="spellEnd"/>
      <w:r w:rsidRPr="004278E1">
        <w:rPr>
          <w:rFonts w:ascii="Arial" w:eastAsiaTheme="minorHAnsi" w:hAnsi="Arial" w:cs="Arial"/>
          <w:sz w:val="24"/>
          <w:szCs w:val="24"/>
          <w:lang w:eastAsia="en-US"/>
        </w:rPr>
        <w:t xml:space="preserve">.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 2003.</w:t>
      </w:r>
    </w:p>
    <w:p w14:paraId="6319488E"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Habib, I. (Ed.). (1981-2003).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w:t>
      </w:r>
      <w:r w:rsidRPr="004278E1">
        <w:rPr>
          <w:rFonts w:ascii="Arial" w:eastAsiaTheme="minorHAnsi" w:hAnsi="Arial" w:cs="Arial"/>
          <w:sz w:val="24"/>
          <w:szCs w:val="24"/>
          <w:lang w:eastAsia="en-US"/>
        </w:rPr>
        <w:t xml:space="preserve">. 7 volumes. Delhi; </w:t>
      </w:r>
      <w:proofErr w:type="spellStart"/>
      <w:r w:rsidRPr="004278E1">
        <w:rPr>
          <w:rFonts w:ascii="Arial" w:eastAsiaTheme="minorHAnsi" w:hAnsi="Arial" w:cs="Arial"/>
          <w:sz w:val="24"/>
          <w:szCs w:val="24"/>
          <w:lang w:eastAsia="en-US"/>
        </w:rPr>
        <w:t>Rajkamal</w:t>
      </w:r>
      <w:proofErr w:type="spellEnd"/>
      <w:r w:rsidRPr="004278E1">
        <w:rPr>
          <w:rFonts w:ascii="Arial" w:eastAsiaTheme="minorHAnsi" w:hAnsi="Arial" w:cs="Arial"/>
          <w:sz w:val="24"/>
          <w:szCs w:val="24"/>
          <w:lang w:eastAsia="en-US"/>
        </w:rPr>
        <w:t>.</w:t>
      </w:r>
    </w:p>
    <w:p w14:paraId="5C0159AF"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lastRenderedPageBreak/>
        <w:t xml:space="preserve">Hasan, S. Nurul. (2008). </w:t>
      </w:r>
      <w:r w:rsidRPr="004278E1">
        <w:rPr>
          <w:rFonts w:ascii="Arial" w:eastAsiaTheme="minorHAnsi" w:hAnsi="Arial" w:cs="Arial"/>
          <w:i/>
          <w:iCs/>
          <w:sz w:val="24"/>
          <w:szCs w:val="24"/>
          <w:lang w:eastAsia="en-US"/>
        </w:rPr>
        <w:t>Religion, State and Society in Medieval India</w:t>
      </w:r>
      <w:r w:rsidRPr="004278E1">
        <w:rPr>
          <w:rFonts w:ascii="Arial" w:eastAsiaTheme="minorHAnsi" w:hAnsi="Arial" w:cs="Arial"/>
          <w:sz w:val="24"/>
          <w:szCs w:val="24"/>
          <w:lang w:eastAsia="en-US"/>
        </w:rPr>
        <w:t>. Delhi: Oxford University Press.</w:t>
      </w:r>
    </w:p>
    <w:p w14:paraId="3ADA7035"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Khanna, M. (2007). </w:t>
      </w:r>
      <w:r w:rsidRPr="004278E1">
        <w:rPr>
          <w:rFonts w:ascii="Arial" w:eastAsiaTheme="minorHAnsi" w:hAnsi="Arial" w:cs="Arial"/>
          <w:i/>
          <w:iCs/>
          <w:sz w:val="24"/>
          <w:szCs w:val="24"/>
          <w:lang w:eastAsia="en-US"/>
        </w:rPr>
        <w:t>Cultural History of Medieval India</w:t>
      </w:r>
      <w:r w:rsidRPr="004278E1">
        <w:rPr>
          <w:rFonts w:ascii="Arial" w:eastAsiaTheme="minorHAnsi" w:hAnsi="Arial" w:cs="Arial"/>
          <w:sz w:val="24"/>
          <w:szCs w:val="24"/>
          <w:lang w:eastAsia="en-US"/>
        </w:rPr>
        <w:t>. Delhi: Social Science Press.</w:t>
      </w:r>
    </w:p>
    <w:p w14:paraId="690F6EBA"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Khanna, M. (2012). </w:t>
      </w:r>
      <w:proofErr w:type="spellStart"/>
      <w:r w:rsidRPr="004278E1">
        <w:rPr>
          <w:rFonts w:ascii="Arial" w:eastAsiaTheme="minorHAnsi" w:hAnsi="Arial" w:cs="Arial"/>
          <w:i/>
          <w:iCs/>
          <w:sz w:val="24"/>
          <w:szCs w:val="24"/>
          <w:lang w:eastAsia="en-US"/>
        </w:rPr>
        <w:t>Madhyakalin</w:t>
      </w:r>
      <w:proofErr w:type="spellEnd"/>
      <w:r w:rsidRPr="004278E1">
        <w:rPr>
          <w:rFonts w:ascii="Arial" w:eastAsiaTheme="minorHAnsi" w:hAnsi="Arial" w:cs="Arial"/>
          <w:i/>
          <w:iCs/>
          <w:sz w:val="24"/>
          <w:szCs w:val="24"/>
          <w:lang w:eastAsia="en-US"/>
        </w:rPr>
        <w:t xml:space="preserve"> Bharat Ka </w:t>
      </w:r>
      <w:proofErr w:type="spellStart"/>
      <w:r w:rsidRPr="004278E1">
        <w:rPr>
          <w:rFonts w:ascii="Arial" w:eastAsiaTheme="minorHAnsi" w:hAnsi="Arial" w:cs="Arial"/>
          <w:i/>
          <w:iCs/>
          <w:sz w:val="24"/>
          <w:szCs w:val="24"/>
          <w:lang w:eastAsia="en-US"/>
        </w:rPr>
        <w:t>Sanskritik</w:t>
      </w:r>
      <w:proofErr w:type="spellEnd"/>
      <w:r w:rsidRPr="004278E1">
        <w:rPr>
          <w:rFonts w:ascii="Arial" w:eastAsiaTheme="minorHAnsi" w:hAnsi="Arial" w:cs="Arial"/>
          <w:i/>
          <w:iCs/>
          <w:sz w:val="24"/>
          <w:szCs w:val="24"/>
          <w:lang w:eastAsia="en-US"/>
        </w:rPr>
        <w:t xml:space="preserve"> </w:t>
      </w:r>
      <w:proofErr w:type="spellStart"/>
      <w:r w:rsidRPr="004278E1">
        <w:rPr>
          <w:rFonts w:ascii="Arial" w:eastAsiaTheme="minorHAnsi" w:hAnsi="Arial" w:cs="Arial"/>
          <w:i/>
          <w:iCs/>
          <w:sz w:val="24"/>
          <w:szCs w:val="24"/>
          <w:lang w:eastAsia="en-US"/>
        </w:rPr>
        <w:t>Itihas</w:t>
      </w:r>
      <w:proofErr w:type="spellEnd"/>
      <w:r w:rsidRPr="004278E1">
        <w:rPr>
          <w:rFonts w:ascii="Arial" w:eastAsiaTheme="minorHAnsi" w:hAnsi="Arial" w:cs="Arial"/>
          <w:sz w:val="24"/>
          <w:szCs w:val="24"/>
          <w:lang w:eastAsia="en-US"/>
        </w:rPr>
        <w:t>. Delhi: Orient Black Swan.</w:t>
      </w:r>
    </w:p>
    <w:p w14:paraId="1017CEBC"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Koch, E. (2013). </w:t>
      </w:r>
      <w:r w:rsidRPr="004278E1">
        <w:rPr>
          <w:rFonts w:ascii="Arial" w:eastAsiaTheme="minorHAnsi" w:hAnsi="Arial" w:cs="Arial"/>
          <w:i/>
          <w:iCs/>
          <w:sz w:val="24"/>
          <w:szCs w:val="24"/>
          <w:lang w:eastAsia="en-US"/>
        </w:rPr>
        <w:t xml:space="preserve">Mughal Architecture: An Outline of its History and Development </w:t>
      </w:r>
      <w:r w:rsidRPr="004278E1">
        <w:rPr>
          <w:rFonts w:ascii="Arial" w:eastAsiaTheme="minorHAnsi" w:hAnsi="Arial" w:cs="Arial"/>
          <w:sz w:val="24"/>
          <w:szCs w:val="24"/>
          <w:lang w:eastAsia="en-US"/>
        </w:rPr>
        <w:t>(1526-1858). Delhi: Primus.</w:t>
      </w:r>
    </w:p>
    <w:p w14:paraId="7C62AAC1"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Kumar, S. (2007). </w:t>
      </w:r>
      <w:r w:rsidRPr="004278E1">
        <w:rPr>
          <w:rFonts w:ascii="Arial" w:eastAsiaTheme="minorHAnsi" w:hAnsi="Arial" w:cs="Arial"/>
          <w:i/>
          <w:iCs/>
          <w:sz w:val="24"/>
          <w:szCs w:val="24"/>
          <w:lang w:eastAsia="en-US"/>
        </w:rPr>
        <w:t>The Emergence of the Delhi Sultanate</w:t>
      </w:r>
      <w:r w:rsidRPr="004278E1">
        <w:rPr>
          <w:rFonts w:ascii="Arial" w:eastAsiaTheme="minorHAnsi" w:hAnsi="Arial" w:cs="Arial"/>
          <w:sz w:val="24"/>
          <w:szCs w:val="24"/>
          <w:lang w:eastAsia="en-US"/>
        </w:rPr>
        <w:t>. Delhi: Permanent Black.</w:t>
      </w:r>
    </w:p>
    <w:p w14:paraId="703DB19C"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Lefèvre</w:t>
      </w:r>
      <w:proofErr w:type="spellEnd"/>
      <w:r w:rsidRPr="004278E1">
        <w:rPr>
          <w:rFonts w:ascii="Arial" w:eastAsiaTheme="minorHAnsi" w:hAnsi="Arial" w:cs="Arial"/>
          <w:sz w:val="24"/>
          <w:szCs w:val="24"/>
          <w:lang w:eastAsia="en-US"/>
        </w:rPr>
        <w:t xml:space="preserve">, Corinne. (2007). “Recovering a Missing Voice from Mughal India: The Imperial Discourse of </w:t>
      </w:r>
      <w:proofErr w:type="spellStart"/>
      <w:r w:rsidRPr="004278E1">
        <w:rPr>
          <w:rFonts w:ascii="Arial" w:eastAsiaTheme="minorHAnsi" w:hAnsi="Arial" w:cs="Arial"/>
          <w:sz w:val="24"/>
          <w:szCs w:val="24"/>
          <w:lang w:eastAsia="en-US"/>
        </w:rPr>
        <w:t>Jahāngīr</w:t>
      </w:r>
      <w:proofErr w:type="spellEnd"/>
      <w:r w:rsidRPr="004278E1">
        <w:rPr>
          <w:rFonts w:ascii="Arial" w:eastAsiaTheme="minorHAnsi" w:hAnsi="Arial" w:cs="Arial"/>
          <w:sz w:val="24"/>
          <w:szCs w:val="24"/>
          <w:lang w:eastAsia="en-US"/>
        </w:rPr>
        <w:t xml:space="preserve"> (r. 1605-1627) in His Memoirs”, </w:t>
      </w:r>
      <w:r w:rsidRPr="004278E1">
        <w:rPr>
          <w:rFonts w:ascii="Arial" w:eastAsiaTheme="minorHAnsi" w:hAnsi="Arial" w:cs="Arial"/>
          <w:i/>
          <w:iCs/>
          <w:sz w:val="24"/>
          <w:szCs w:val="24"/>
          <w:lang w:eastAsia="en-US"/>
        </w:rPr>
        <w:t xml:space="preserve">Journal of the Economic and Social History of the Orient </w:t>
      </w:r>
      <w:r w:rsidRPr="004278E1">
        <w:rPr>
          <w:rFonts w:ascii="Arial" w:eastAsiaTheme="minorHAnsi" w:hAnsi="Arial" w:cs="Arial"/>
          <w:sz w:val="24"/>
          <w:szCs w:val="24"/>
          <w:lang w:eastAsia="en-US"/>
        </w:rPr>
        <w:t>vol. 50 no.4, pp. 452- 489</w:t>
      </w:r>
    </w:p>
    <w:p w14:paraId="09D3A57C"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Moosvi</w:t>
      </w:r>
      <w:proofErr w:type="spellEnd"/>
      <w:r w:rsidRPr="004278E1">
        <w:rPr>
          <w:rFonts w:ascii="Arial" w:eastAsiaTheme="minorHAnsi" w:hAnsi="Arial" w:cs="Arial"/>
          <w:sz w:val="24"/>
          <w:szCs w:val="24"/>
          <w:lang w:eastAsia="en-US"/>
        </w:rPr>
        <w:t xml:space="preserve">, Shireen. (1987). </w:t>
      </w:r>
      <w:r w:rsidRPr="004278E1">
        <w:rPr>
          <w:rFonts w:ascii="Arial" w:eastAsiaTheme="minorHAnsi" w:hAnsi="Arial" w:cs="Arial"/>
          <w:i/>
          <w:iCs/>
          <w:sz w:val="24"/>
          <w:szCs w:val="24"/>
          <w:lang w:eastAsia="en-US"/>
        </w:rPr>
        <w:t xml:space="preserve">The Economy of the Mughal Empire. </w:t>
      </w:r>
      <w:r w:rsidRPr="004278E1">
        <w:rPr>
          <w:rFonts w:ascii="Arial" w:eastAsiaTheme="minorHAnsi" w:hAnsi="Arial" w:cs="Arial"/>
          <w:sz w:val="24"/>
          <w:szCs w:val="24"/>
          <w:lang w:eastAsia="en-US"/>
        </w:rPr>
        <w:t>Delhi: Oxford University Press.</w:t>
      </w:r>
    </w:p>
    <w:p w14:paraId="17804A9C"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Orsini Francesca and Samira Sheikh (Eds.). (2014). </w:t>
      </w:r>
      <w:r w:rsidRPr="004278E1">
        <w:rPr>
          <w:rFonts w:ascii="Arial" w:eastAsiaTheme="minorHAnsi" w:hAnsi="Arial" w:cs="Arial"/>
          <w:i/>
          <w:iCs/>
          <w:sz w:val="24"/>
          <w:szCs w:val="24"/>
          <w:lang w:eastAsia="en-US"/>
        </w:rPr>
        <w:t xml:space="preserve">After Timur Left: Culture and Circulation in fifteenth century North India. </w:t>
      </w:r>
      <w:r w:rsidRPr="004278E1">
        <w:rPr>
          <w:rFonts w:ascii="Arial" w:eastAsiaTheme="minorHAnsi" w:hAnsi="Arial" w:cs="Arial"/>
          <w:sz w:val="24"/>
          <w:szCs w:val="24"/>
          <w:lang w:eastAsia="en-US"/>
        </w:rPr>
        <w:t>Delhi: Oxford University Press.</w:t>
      </w:r>
    </w:p>
    <w:p w14:paraId="2FBAFDDE"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Rizvi, SAA. (1993). </w:t>
      </w:r>
      <w:r w:rsidRPr="004278E1">
        <w:rPr>
          <w:rFonts w:ascii="Arial" w:eastAsiaTheme="minorHAnsi" w:hAnsi="Arial" w:cs="Arial"/>
          <w:i/>
          <w:iCs/>
          <w:sz w:val="24"/>
          <w:szCs w:val="24"/>
          <w:lang w:eastAsia="en-US"/>
        </w:rPr>
        <w:t>Muslim Revivalist Movements in Northern India during 16th and 17</w:t>
      </w:r>
      <w:r w:rsidRPr="004278E1">
        <w:rPr>
          <w:rFonts w:ascii="Arial" w:eastAsiaTheme="minorHAnsi" w:hAnsi="Arial" w:cs="Arial"/>
          <w:i/>
          <w:iCs/>
          <w:sz w:val="16"/>
          <w:szCs w:val="16"/>
          <w:lang w:eastAsia="en-US"/>
        </w:rPr>
        <w:t xml:space="preserve">th </w:t>
      </w:r>
      <w:r w:rsidRPr="004278E1">
        <w:rPr>
          <w:rFonts w:ascii="Arial" w:eastAsiaTheme="minorHAnsi" w:hAnsi="Arial" w:cs="Arial"/>
          <w:i/>
          <w:iCs/>
          <w:sz w:val="24"/>
          <w:szCs w:val="24"/>
          <w:lang w:eastAsia="en-US"/>
        </w:rPr>
        <w:t xml:space="preserve">centuries.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Munshiram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Manoharlal</w:t>
      </w:r>
      <w:proofErr w:type="spellEnd"/>
      <w:r w:rsidRPr="004278E1">
        <w:rPr>
          <w:rFonts w:ascii="Arial" w:eastAsiaTheme="minorHAnsi" w:hAnsi="Arial" w:cs="Arial"/>
          <w:sz w:val="24"/>
          <w:szCs w:val="24"/>
          <w:lang w:eastAsia="en-US"/>
        </w:rPr>
        <w:t>.</w:t>
      </w:r>
    </w:p>
    <w:p w14:paraId="33A9F428" w14:textId="77777777" w:rsidR="00901A79" w:rsidRPr="004278E1" w:rsidRDefault="00901A79" w:rsidP="00901A79">
      <w:pPr>
        <w:pStyle w:val="ListParagraph"/>
        <w:numPr>
          <w:ilvl w:val="0"/>
          <w:numId w:val="1"/>
        </w:numPr>
        <w:autoSpaceDE w:val="0"/>
        <w:autoSpaceDN w:val="0"/>
        <w:adjustRightInd w:val="0"/>
        <w:jc w:val="both"/>
        <w:rPr>
          <w:rFonts w:ascii="Arial" w:eastAsiaTheme="minorHAnsi" w:hAnsi="Arial" w:cs="Arial"/>
          <w:sz w:val="24"/>
          <w:szCs w:val="24"/>
          <w:lang w:eastAsia="en-US"/>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Vaniana</w:t>
      </w:r>
      <w:proofErr w:type="spellEnd"/>
      <w:r w:rsidRPr="004278E1">
        <w:rPr>
          <w:rFonts w:ascii="Arial" w:eastAsiaTheme="minorHAnsi" w:hAnsi="Arial" w:cs="Arial"/>
          <w:sz w:val="24"/>
          <w:szCs w:val="24"/>
          <w:lang w:eastAsia="en-US"/>
        </w:rPr>
        <w:t xml:space="preserve">, Eugenia. (2004). </w:t>
      </w:r>
      <w:r w:rsidRPr="004278E1">
        <w:rPr>
          <w:rFonts w:ascii="Arial" w:eastAsiaTheme="minorHAnsi" w:hAnsi="Arial" w:cs="Arial"/>
          <w:i/>
          <w:iCs/>
          <w:sz w:val="24"/>
          <w:szCs w:val="24"/>
          <w:lang w:eastAsia="en-US"/>
        </w:rPr>
        <w:t xml:space="preserve">Urban Crafts and Craftsmen in Medieval India (Thirteenth- Eighteenth Centuries). </w:t>
      </w:r>
      <w:r w:rsidRPr="004278E1">
        <w:rPr>
          <w:rFonts w:ascii="Arial" w:eastAsiaTheme="minorHAnsi" w:hAnsi="Arial" w:cs="Arial"/>
          <w:sz w:val="24"/>
          <w:szCs w:val="24"/>
          <w:lang w:eastAsia="en-US"/>
        </w:rPr>
        <w:t xml:space="preserve">Delhi: </w:t>
      </w:r>
      <w:proofErr w:type="spellStart"/>
      <w:r w:rsidRPr="004278E1">
        <w:rPr>
          <w:rFonts w:ascii="Arial" w:eastAsiaTheme="minorHAnsi" w:hAnsi="Arial" w:cs="Arial"/>
          <w:sz w:val="24"/>
          <w:szCs w:val="24"/>
          <w:lang w:eastAsia="en-US"/>
        </w:rPr>
        <w:t>Munshiram</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Manoharlal</w:t>
      </w:r>
      <w:proofErr w:type="spellEnd"/>
      <w:r w:rsidRPr="004278E1">
        <w:rPr>
          <w:rFonts w:ascii="Arial" w:eastAsiaTheme="minorHAnsi" w:hAnsi="Arial" w:cs="Arial"/>
          <w:sz w:val="24"/>
          <w:szCs w:val="24"/>
          <w:lang w:eastAsia="en-US"/>
        </w:rPr>
        <w:t>.</w:t>
      </w:r>
    </w:p>
    <w:p w14:paraId="1A087973" w14:textId="77777777" w:rsidR="00901A79" w:rsidRPr="004278E1" w:rsidRDefault="00901A79" w:rsidP="00901A79">
      <w:pPr>
        <w:pStyle w:val="ListParagraph"/>
        <w:numPr>
          <w:ilvl w:val="0"/>
          <w:numId w:val="1"/>
        </w:numPr>
        <w:jc w:val="both"/>
        <w:rPr>
          <w:rFonts w:ascii="Arial" w:hAnsi="Arial" w:cs="Arial"/>
          <w:sz w:val="24"/>
          <w:szCs w:val="24"/>
        </w:rPr>
      </w:pPr>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Verghese</w:t>
      </w:r>
      <w:proofErr w:type="spellEnd"/>
      <w:r w:rsidRPr="004278E1">
        <w:rPr>
          <w:rFonts w:ascii="Arial" w:eastAsiaTheme="minorHAnsi" w:hAnsi="Arial" w:cs="Arial"/>
          <w:sz w:val="24"/>
          <w:szCs w:val="24"/>
          <w:lang w:eastAsia="en-US"/>
        </w:rPr>
        <w:t xml:space="preserve">, </w:t>
      </w:r>
      <w:proofErr w:type="spellStart"/>
      <w:r w:rsidRPr="004278E1">
        <w:rPr>
          <w:rFonts w:ascii="Arial" w:eastAsiaTheme="minorHAnsi" w:hAnsi="Arial" w:cs="Arial"/>
          <w:sz w:val="24"/>
          <w:szCs w:val="24"/>
          <w:lang w:eastAsia="en-US"/>
        </w:rPr>
        <w:t>Anila</w:t>
      </w:r>
      <w:proofErr w:type="spellEnd"/>
      <w:r w:rsidRPr="004278E1">
        <w:rPr>
          <w:rFonts w:ascii="Arial" w:eastAsiaTheme="minorHAnsi" w:hAnsi="Arial" w:cs="Arial"/>
          <w:sz w:val="24"/>
          <w:szCs w:val="24"/>
          <w:lang w:eastAsia="en-US"/>
        </w:rPr>
        <w:t xml:space="preserve">. (2002). </w:t>
      </w:r>
      <w:proofErr w:type="spellStart"/>
      <w:r w:rsidRPr="004278E1">
        <w:rPr>
          <w:rFonts w:ascii="Arial" w:eastAsiaTheme="minorHAnsi" w:hAnsi="Arial" w:cs="Arial"/>
          <w:i/>
          <w:iCs/>
          <w:sz w:val="24"/>
          <w:szCs w:val="24"/>
          <w:lang w:eastAsia="en-US"/>
        </w:rPr>
        <w:t>Hampi</w:t>
      </w:r>
      <w:proofErr w:type="spellEnd"/>
      <w:r w:rsidRPr="004278E1">
        <w:rPr>
          <w:rFonts w:ascii="Arial" w:eastAsiaTheme="minorHAnsi" w:hAnsi="Arial" w:cs="Arial"/>
          <w:i/>
          <w:iCs/>
          <w:sz w:val="24"/>
          <w:szCs w:val="24"/>
          <w:lang w:eastAsia="en-US"/>
        </w:rPr>
        <w:t xml:space="preserve">. </w:t>
      </w:r>
      <w:r w:rsidRPr="004278E1">
        <w:rPr>
          <w:rFonts w:ascii="Arial" w:eastAsiaTheme="minorHAnsi" w:hAnsi="Arial" w:cs="Arial"/>
          <w:sz w:val="24"/>
          <w:szCs w:val="24"/>
          <w:lang w:eastAsia="en-US"/>
        </w:rPr>
        <w:t>Delhi: Oxford University Press.</w:t>
      </w:r>
    </w:p>
    <w:p w14:paraId="5227FF3A" w14:textId="77777777" w:rsidR="00901A79" w:rsidRPr="004278E1" w:rsidRDefault="00901A79" w:rsidP="00901A79">
      <w:pPr>
        <w:rPr>
          <w:rFonts w:ascii="Arial" w:hAnsi="Arial" w:cs="Arial"/>
          <w:sz w:val="24"/>
          <w:szCs w:val="24"/>
        </w:rPr>
      </w:pPr>
    </w:p>
    <w:p w14:paraId="637734BA" w14:textId="77777777" w:rsidR="00901A79" w:rsidRPr="004278E1" w:rsidRDefault="00901A79" w:rsidP="00901A79">
      <w:pPr>
        <w:rPr>
          <w:rFonts w:ascii="Arial" w:hAnsi="Arial" w:cs="Arial"/>
          <w:sz w:val="24"/>
          <w:szCs w:val="24"/>
        </w:rPr>
      </w:pPr>
    </w:p>
    <w:p w14:paraId="0C6E9084" w14:textId="08AAD3C0" w:rsidR="004278E1" w:rsidRPr="004278E1" w:rsidRDefault="004278E1">
      <w:pPr>
        <w:rPr>
          <w:rFonts w:ascii="Arial" w:hAnsi="Arial" w:cs="Arial"/>
          <w:sz w:val="24"/>
          <w:szCs w:val="24"/>
        </w:rPr>
      </w:pPr>
    </w:p>
    <w:p w14:paraId="1C8A1E48" w14:textId="79B8661A" w:rsidR="004278E1" w:rsidRPr="004278E1" w:rsidRDefault="004278E1">
      <w:pPr>
        <w:rPr>
          <w:rFonts w:ascii="Arial" w:hAnsi="Arial" w:cs="Arial"/>
          <w:sz w:val="24"/>
          <w:szCs w:val="24"/>
        </w:rPr>
      </w:pPr>
    </w:p>
    <w:p w14:paraId="3231EB42" w14:textId="401B0789" w:rsidR="004278E1" w:rsidRPr="004278E1" w:rsidRDefault="004278E1">
      <w:pPr>
        <w:rPr>
          <w:rFonts w:ascii="Arial" w:hAnsi="Arial" w:cs="Arial"/>
          <w:sz w:val="24"/>
          <w:szCs w:val="24"/>
        </w:rPr>
      </w:pPr>
    </w:p>
    <w:p w14:paraId="67FCF453" w14:textId="3C19E56D" w:rsidR="004278E1" w:rsidRDefault="004278E1">
      <w:pPr>
        <w:rPr>
          <w:rFonts w:ascii="Arial" w:hAnsi="Arial" w:cs="Arial"/>
          <w:sz w:val="24"/>
          <w:szCs w:val="24"/>
        </w:rPr>
      </w:pPr>
    </w:p>
    <w:p w14:paraId="48835F9D" w14:textId="72F7DBC7" w:rsidR="00D70424" w:rsidRDefault="00D70424">
      <w:pPr>
        <w:rPr>
          <w:rFonts w:ascii="Arial" w:hAnsi="Arial" w:cs="Arial"/>
          <w:sz w:val="24"/>
          <w:szCs w:val="24"/>
        </w:rPr>
      </w:pPr>
    </w:p>
    <w:p w14:paraId="29B76804" w14:textId="7C1E2BB4" w:rsidR="00D70424" w:rsidRDefault="00D70424">
      <w:pPr>
        <w:rPr>
          <w:rFonts w:ascii="Arial" w:hAnsi="Arial" w:cs="Arial"/>
          <w:sz w:val="24"/>
          <w:szCs w:val="24"/>
        </w:rPr>
      </w:pPr>
    </w:p>
    <w:p w14:paraId="2C7F98D2" w14:textId="361670A7" w:rsidR="00D70424" w:rsidRDefault="00D70424">
      <w:pPr>
        <w:rPr>
          <w:rFonts w:ascii="Arial" w:hAnsi="Arial" w:cs="Arial"/>
          <w:sz w:val="24"/>
          <w:szCs w:val="24"/>
        </w:rPr>
      </w:pPr>
    </w:p>
    <w:p w14:paraId="15EC91A2" w14:textId="2F9BBAF6" w:rsidR="00D70424" w:rsidRDefault="00D70424">
      <w:pPr>
        <w:rPr>
          <w:rFonts w:ascii="Arial" w:hAnsi="Arial" w:cs="Arial"/>
          <w:sz w:val="24"/>
          <w:szCs w:val="24"/>
        </w:rPr>
      </w:pPr>
    </w:p>
    <w:p w14:paraId="0460314F" w14:textId="7950512D" w:rsidR="00D70424" w:rsidRDefault="00D70424">
      <w:pPr>
        <w:rPr>
          <w:rFonts w:ascii="Arial" w:hAnsi="Arial" w:cs="Arial"/>
          <w:sz w:val="24"/>
          <w:szCs w:val="24"/>
        </w:rPr>
      </w:pPr>
    </w:p>
    <w:p w14:paraId="1947355E" w14:textId="5BD7211A" w:rsidR="00D70424" w:rsidRDefault="00D70424">
      <w:pPr>
        <w:rPr>
          <w:rFonts w:ascii="Arial" w:hAnsi="Arial" w:cs="Arial"/>
          <w:sz w:val="24"/>
          <w:szCs w:val="24"/>
        </w:rPr>
      </w:pPr>
    </w:p>
    <w:p w14:paraId="671DC6FF" w14:textId="7C681BB2" w:rsidR="00D70424" w:rsidRDefault="00D70424">
      <w:pPr>
        <w:rPr>
          <w:rFonts w:ascii="Arial" w:hAnsi="Arial" w:cs="Arial"/>
          <w:sz w:val="24"/>
          <w:szCs w:val="24"/>
        </w:rPr>
      </w:pPr>
    </w:p>
    <w:p w14:paraId="40FB6D8E" w14:textId="08A6BE06" w:rsidR="00D70424" w:rsidRDefault="00D70424">
      <w:pPr>
        <w:rPr>
          <w:rFonts w:ascii="Arial" w:hAnsi="Arial" w:cs="Arial"/>
          <w:sz w:val="24"/>
          <w:szCs w:val="24"/>
        </w:rPr>
      </w:pPr>
    </w:p>
    <w:p w14:paraId="7FD4B30F" w14:textId="1DE64036" w:rsidR="00D70424" w:rsidRDefault="00D70424">
      <w:pPr>
        <w:rPr>
          <w:rFonts w:ascii="Arial" w:hAnsi="Arial" w:cs="Arial"/>
          <w:sz w:val="24"/>
          <w:szCs w:val="24"/>
        </w:rPr>
      </w:pPr>
    </w:p>
    <w:p w14:paraId="253A118A" w14:textId="3FBF9E45" w:rsidR="00D70424" w:rsidRDefault="00D70424">
      <w:pPr>
        <w:rPr>
          <w:rFonts w:ascii="Arial" w:hAnsi="Arial" w:cs="Arial"/>
          <w:sz w:val="24"/>
          <w:szCs w:val="24"/>
        </w:rPr>
      </w:pPr>
    </w:p>
    <w:p w14:paraId="35278D51" w14:textId="49652482" w:rsidR="00D70424" w:rsidRDefault="00D70424">
      <w:pPr>
        <w:rPr>
          <w:rFonts w:ascii="Arial" w:hAnsi="Arial" w:cs="Arial"/>
          <w:sz w:val="24"/>
          <w:szCs w:val="24"/>
        </w:rPr>
      </w:pPr>
    </w:p>
    <w:p w14:paraId="48365F06" w14:textId="68E8542D" w:rsidR="00D70424" w:rsidRDefault="00D70424">
      <w:pPr>
        <w:rPr>
          <w:rFonts w:ascii="Arial" w:hAnsi="Arial" w:cs="Arial"/>
          <w:sz w:val="24"/>
          <w:szCs w:val="24"/>
        </w:rPr>
      </w:pPr>
    </w:p>
    <w:p w14:paraId="33F22AE0" w14:textId="6C6395C2" w:rsidR="00D70424" w:rsidRDefault="00D70424">
      <w:pPr>
        <w:rPr>
          <w:rFonts w:ascii="Arial" w:hAnsi="Arial" w:cs="Arial"/>
          <w:sz w:val="24"/>
          <w:szCs w:val="24"/>
        </w:rPr>
      </w:pPr>
    </w:p>
    <w:p w14:paraId="43753122" w14:textId="01EAB05C" w:rsidR="00D70424" w:rsidRDefault="00D70424">
      <w:pPr>
        <w:rPr>
          <w:rFonts w:ascii="Arial" w:hAnsi="Arial" w:cs="Arial"/>
          <w:sz w:val="24"/>
          <w:szCs w:val="24"/>
        </w:rPr>
      </w:pPr>
    </w:p>
    <w:p w14:paraId="237C6615" w14:textId="7664F0FF" w:rsidR="00D70424" w:rsidRDefault="00D70424">
      <w:pPr>
        <w:rPr>
          <w:rFonts w:ascii="Arial" w:hAnsi="Arial" w:cs="Arial"/>
          <w:sz w:val="24"/>
          <w:szCs w:val="24"/>
        </w:rPr>
      </w:pPr>
    </w:p>
    <w:p w14:paraId="197E4E6A" w14:textId="1D930204" w:rsidR="00D70424" w:rsidRDefault="00D70424">
      <w:pPr>
        <w:rPr>
          <w:rFonts w:ascii="Arial" w:hAnsi="Arial" w:cs="Arial"/>
          <w:sz w:val="24"/>
          <w:szCs w:val="24"/>
        </w:rPr>
      </w:pPr>
    </w:p>
    <w:p w14:paraId="2BC10E33" w14:textId="284A7D97" w:rsidR="00D70424" w:rsidRDefault="00D70424">
      <w:pPr>
        <w:rPr>
          <w:rFonts w:ascii="Arial" w:hAnsi="Arial" w:cs="Arial"/>
          <w:sz w:val="24"/>
          <w:szCs w:val="24"/>
        </w:rPr>
      </w:pPr>
    </w:p>
    <w:p w14:paraId="4CC0D323" w14:textId="1C70B1EB" w:rsidR="00D70424" w:rsidRDefault="00D70424">
      <w:pPr>
        <w:rPr>
          <w:rFonts w:ascii="Arial" w:hAnsi="Arial" w:cs="Arial"/>
          <w:sz w:val="24"/>
          <w:szCs w:val="24"/>
        </w:rPr>
      </w:pPr>
    </w:p>
    <w:p w14:paraId="2A6653CC" w14:textId="32A98144" w:rsidR="00D70424" w:rsidRDefault="00D70424">
      <w:pPr>
        <w:rPr>
          <w:rFonts w:ascii="Arial" w:hAnsi="Arial" w:cs="Arial"/>
          <w:sz w:val="24"/>
          <w:szCs w:val="24"/>
        </w:rPr>
      </w:pPr>
    </w:p>
    <w:p w14:paraId="2BD0E479" w14:textId="07D9B679" w:rsidR="00D70424" w:rsidRDefault="00D70424">
      <w:pPr>
        <w:rPr>
          <w:rFonts w:ascii="Arial" w:hAnsi="Arial" w:cs="Arial"/>
          <w:sz w:val="24"/>
          <w:szCs w:val="24"/>
        </w:rPr>
      </w:pPr>
    </w:p>
    <w:p w14:paraId="463A027E" w14:textId="3A7E8101" w:rsidR="00D70424" w:rsidRDefault="00D70424">
      <w:pPr>
        <w:rPr>
          <w:rFonts w:ascii="Arial" w:hAnsi="Arial" w:cs="Arial"/>
          <w:sz w:val="24"/>
          <w:szCs w:val="24"/>
        </w:rPr>
      </w:pPr>
    </w:p>
    <w:p w14:paraId="6AE5AD86" w14:textId="77777777" w:rsidR="00D70424" w:rsidRPr="0035314D" w:rsidRDefault="00D70424" w:rsidP="00D70424">
      <w:pPr>
        <w:jc w:val="center"/>
        <w:rPr>
          <w:b/>
          <w:sz w:val="24"/>
          <w:szCs w:val="24"/>
        </w:rPr>
      </w:pPr>
      <w:r w:rsidRPr="0035314D">
        <w:rPr>
          <w:b/>
          <w:sz w:val="24"/>
          <w:szCs w:val="24"/>
        </w:rPr>
        <w:t>TEACHING PLAN for Academic Year 202</w:t>
      </w:r>
      <w:r>
        <w:rPr>
          <w:b/>
          <w:sz w:val="24"/>
          <w:szCs w:val="24"/>
        </w:rPr>
        <w:t>1-22</w:t>
      </w:r>
    </w:p>
    <w:p w14:paraId="083ECE7E" w14:textId="77777777" w:rsidR="00D70424" w:rsidRDefault="00D70424" w:rsidP="00D70424">
      <w:pPr>
        <w:rPr>
          <w:sz w:val="24"/>
          <w:szCs w:val="24"/>
        </w:rPr>
      </w:pPr>
    </w:p>
    <w:p w14:paraId="6C845EF5" w14:textId="77777777" w:rsidR="00D70424" w:rsidRDefault="00D70424" w:rsidP="00D70424">
      <w:pPr>
        <w:rPr>
          <w:sz w:val="24"/>
          <w:szCs w:val="24"/>
        </w:rPr>
      </w:pPr>
    </w:p>
    <w:p w14:paraId="2D3BDD22" w14:textId="77777777" w:rsidR="00D70424" w:rsidRDefault="00D70424" w:rsidP="00D70424">
      <w:pPr>
        <w:rPr>
          <w:sz w:val="24"/>
          <w:szCs w:val="24"/>
        </w:rPr>
      </w:pPr>
    </w:p>
    <w:p w14:paraId="6C9F2C34" w14:textId="77777777" w:rsidR="00D70424" w:rsidRDefault="00D70424" w:rsidP="00D70424">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Archives and Museum (SEC)</w:t>
      </w:r>
    </w:p>
    <w:p w14:paraId="316FB257" w14:textId="77777777" w:rsidR="00D70424" w:rsidRDefault="00D70424" w:rsidP="00D70424">
      <w:pPr>
        <w:rPr>
          <w:b/>
          <w:bCs/>
          <w:sz w:val="24"/>
          <w:szCs w:val="24"/>
        </w:rPr>
      </w:pPr>
      <w:r>
        <w:rPr>
          <w:b/>
          <w:bCs/>
          <w:sz w:val="24"/>
          <w:szCs w:val="24"/>
        </w:rPr>
        <w:t>SEMESTER: BA History (Hons) Sem V</w:t>
      </w:r>
    </w:p>
    <w:p w14:paraId="2519795E" w14:textId="77777777" w:rsidR="00D70424" w:rsidRDefault="00D70424" w:rsidP="00D70424">
      <w:pPr>
        <w:rPr>
          <w:b/>
          <w:bCs/>
          <w:sz w:val="24"/>
          <w:szCs w:val="24"/>
        </w:rPr>
      </w:pPr>
      <w:r>
        <w:rPr>
          <w:b/>
          <w:bCs/>
          <w:sz w:val="24"/>
          <w:szCs w:val="24"/>
        </w:rPr>
        <w:t>SESSION:  July 2022- December 2022</w:t>
      </w:r>
    </w:p>
    <w:p w14:paraId="5D51C2BE" w14:textId="77777777" w:rsidR="00D70424" w:rsidRDefault="00D70424" w:rsidP="00D70424">
      <w:pPr>
        <w:rPr>
          <w:b/>
          <w:bCs/>
          <w:sz w:val="24"/>
          <w:szCs w:val="24"/>
        </w:rPr>
      </w:pPr>
      <w:r>
        <w:rPr>
          <w:b/>
          <w:bCs/>
          <w:sz w:val="24"/>
          <w:szCs w:val="24"/>
        </w:rPr>
        <w:t>TEACHER NAME:  Dr. Mithilesh Kumar Mishra</w:t>
      </w:r>
    </w:p>
    <w:p w14:paraId="24A8EAB0" w14:textId="77777777" w:rsidR="00D70424" w:rsidRDefault="00D70424" w:rsidP="00D70424">
      <w:pPr>
        <w:jc w:val="center"/>
        <w:rPr>
          <w:sz w:val="24"/>
          <w:szCs w:val="24"/>
        </w:rPr>
      </w:pPr>
    </w:p>
    <w:p w14:paraId="7F40187B" w14:textId="77777777" w:rsidR="00D70424" w:rsidRDefault="00D70424" w:rsidP="00D70424">
      <w:pPr>
        <w:jc w:val="center"/>
        <w:rPr>
          <w:sz w:val="24"/>
          <w:szCs w:val="24"/>
        </w:rPr>
      </w:pPr>
    </w:p>
    <w:p w14:paraId="58F82FE0" w14:textId="77777777" w:rsidR="00D70424" w:rsidRDefault="00D70424" w:rsidP="00D70424">
      <w:pPr>
        <w:jc w:val="center"/>
        <w:rPr>
          <w:sz w:val="24"/>
          <w:szCs w:val="24"/>
        </w:rPr>
      </w:pPr>
    </w:p>
    <w:p w14:paraId="445194B1" w14:textId="77777777" w:rsidR="00D70424" w:rsidRDefault="00D70424" w:rsidP="00D70424">
      <w:pPr>
        <w:jc w:val="center"/>
        <w:rPr>
          <w:sz w:val="24"/>
          <w:szCs w:val="24"/>
        </w:rPr>
      </w:pPr>
    </w:p>
    <w:p w14:paraId="08C22EDC" w14:textId="77777777" w:rsidR="00D70424" w:rsidRDefault="00D70424" w:rsidP="00D70424">
      <w:pPr>
        <w:tabs>
          <w:tab w:val="left" w:pos="420"/>
        </w:tabs>
        <w:rPr>
          <w:b/>
          <w:bCs/>
          <w:sz w:val="24"/>
          <w:szCs w:val="24"/>
        </w:rPr>
      </w:pPr>
      <w:r>
        <w:rPr>
          <w:b/>
          <w:bCs/>
          <w:sz w:val="24"/>
          <w:szCs w:val="24"/>
        </w:rPr>
        <w:t>SYLLABUS</w:t>
      </w:r>
    </w:p>
    <w:p w14:paraId="1C8C5842" w14:textId="77777777" w:rsidR="00D70424" w:rsidRDefault="00D70424" w:rsidP="00D70424">
      <w:pPr>
        <w:rPr>
          <w:b/>
          <w:bCs/>
          <w:sz w:val="24"/>
          <w:szCs w:val="24"/>
          <w:u w:val="single"/>
        </w:rPr>
      </w:pPr>
    </w:p>
    <w:p w14:paraId="4F22A781" w14:textId="77777777" w:rsidR="00D70424" w:rsidRPr="00E02A0A" w:rsidRDefault="00D70424" w:rsidP="00D70424">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7F80DD4C" w14:textId="77777777" w:rsidR="00D70424" w:rsidRPr="00E02A0A" w:rsidRDefault="00D70424" w:rsidP="00D70424">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0DB699DC" w14:textId="77777777" w:rsidR="00D70424" w:rsidRPr="00E02A0A" w:rsidRDefault="00D70424" w:rsidP="00D70424">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31393A1B" w14:textId="77777777" w:rsidR="00D70424" w:rsidRPr="00E02A0A" w:rsidRDefault="00D70424" w:rsidP="00D70424">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7B76E596" w14:textId="77777777" w:rsidR="00D70424" w:rsidRDefault="00D70424" w:rsidP="00D70424">
      <w:pPr>
        <w:rPr>
          <w:b/>
          <w:bCs/>
          <w:sz w:val="24"/>
          <w:szCs w:val="24"/>
          <w:u w:val="single"/>
        </w:rPr>
      </w:pPr>
    </w:p>
    <w:p w14:paraId="1B52AC26" w14:textId="77777777" w:rsidR="00D70424" w:rsidRDefault="00D70424" w:rsidP="00D70424">
      <w:pPr>
        <w:rPr>
          <w:b/>
          <w:bCs/>
          <w:sz w:val="24"/>
          <w:szCs w:val="24"/>
          <w:u w:val="single"/>
        </w:rPr>
      </w:pPr>
    </w:p>
    <w:p w14:paraId="4DA2DCA2" w14:textId="77777777" w:rsidR="00D70424" w:rsidRDefault="00D70424" w:rsidP="00D70424">
      <w:pPr>
        <w:jc w:val="center"/>
        <w:rPr>
          <w:sz w:val="24"/>
          <w:szCs w:val="24"/>
        </w:rPr>
      </w:pPr>
    </w:p>
    <w:p w14:paraId="7BF720D8" w14:textId="77777777" w:rsidR="00D70424" w:rsidRDefault="00D70424" w:rsidP="00D70424">
      <w:pPr>
        <w:tabs>
          <w:tab w:val="left" w:pos="420"/>
        </w:tabs>
        <w:rPr>
          <w:b/>
          <w:bCs/>
          <w:sz w:val="24"/>
          <w:szCs w:val="24"/>
        </w:rPr>
      </w:pPr>
      <w:r>
        <w:rPr>
          <w:b/>
          <w:bCs/>
          <w:sz w:val="24"/>
          <w:szCs w:val="24"/>
        </w:rPr>
        <w:t xml:space="preserve">COURSE DESCRIPTION </w:t>
      </w:r>
    </w:p>
    <w:p w14:paraId="52B3F12F" w14:textId="77777777" w:rsidR="00D70424" w:rsidRPr="009C3710" w:rsidRDefault="00D70424" w:rsidP="00D70424">
      <w:pPr>
        <w:autoSpaceDE w:val="0"/>
        <w:autoSpaceDN w:val="0"/>
        <w:adjustRightInd w:val="0"/>
        <w:jc w:val="both"/>
        <w:rPr>
          <w:rFonts w:ascii="Book Antiqua" w:hAnsi="Book Antiqua"/>
          <w:b/>
          <w:bCs/>
          <w:sz w:val="24"/>
          <w:szCs w:val="24"/>
          <w:u w:val="single"/>
        </w:rPr>
      </w:pPr>
      <w:r w:rsidRPr="009C3710">
        <w:rPr>
          <w:rFonts w:ascii="Book Antiqua" w:eastAsiaTheme="minorHAnsi" w:hAnsi="Book Antiqua" w:cs="TimesNewRomanPSMT"/>
          <w:sz w:val="24"/>
          <w:szCs w:val="24"/>
          <w:lang w:eastAsia="en-US"/>
        </w:rPr>
        <w:t>The aim of this course is to make the students familiar with the structure and functioning of both, archives and museums in India. This subject will also be taught with a view to give an insight into the aspects of employability in these institutions.</w:t>
      </w:r>
    </w:p>
    <w:p w14:paraId="5C387582" w14:textId="77777777" w:rsidR="00D70424" w:rsidRDefault="00D70424" w:rsidP="00D70424">
      <w:pPr>
        <w:rPr>
          <w:b/>
          <w:bCs/>
          <w:sz w:val="24"/>
          <w:szCs w:val="24"/>
          <w:u w:val="single"/>
        </w:rPr>
      </w:pPr>
    </w:p>
    <w:p w14:paraId="7D00E978" w14:textId="77777777" w:rsidR="00D70424" w:rsidRDefault="00D70424" w:rsidP="00D70424">
      <w:pPr>
        <w:rPr>
          <w:b/>
          <w:bCs/>
          <w:sz w:val="24"/>
          <w:szCs w:val="24"/>
          <w:u w:val="single"/>
        </w:rPr>
      </w:pPr>
    </w:p>
    <w:p w14:paraId="27099A5B" w14:textId="77777777" w:rsidR="00D70424" w:rsidRDefault="00D70424" w:rsidP="00D70424">
      <w:pPr>
        <w:rPr>
          <w:b/>
          <w:bCs/>
          <w:sz w:val="24"/>
          <w:szCs w:val="24"/>
          <w:u w:val="single"/>
        </w:rPr>
      </w:pPr>
    </w:p>
    <w:p w14:paraId="36734EFB" w14:textId="77777777" w:rsidR="00D70424" w:rsidRDefault="00D70424" w:rsidP="00D70424">
      <w:pPr>
        <w:rPr>
          <w:b/>
          <w:bCs/>
          <w:sz w:val="24"/>
          <w:szCs w:val="24"/>
          <w:u w:val="single"/>
        </w:rPr>
      </w:pPr>
    </w:p>
    <w:p w14:paraId="00A9B653" w14:textId="77777777" w:rsidR="00D70424" w:rsidRDefault="00D70424" w:rsidP="00D70424">
      <w:pPr>
        <w:rPr>
          <w:sz w:val="24"/>
          <w:szCs w:val="24"/>
        </w:rPr>
      </w:pPr>
    </w:p>
    <w:p w14:paraId="09C4380A" w14:textId="77777777" w:rsidR="00D70424" w:rsidRDefault="00D70424" w:rsidP="00D70424">
      <w:pPr>
        <w:numPr>
          <w:ilvl w:val="0"/>
          <w:numId w:val="1"/>
        </w:numPr>
        <w:rPr>
          <w:b/>
          <w:bCs/>
          <w:sz w:val="24"/>
          <w:szCs w:val="24"/>
        </w:rPr>
      </w:pPr>
      <w:r>
        <w:rPr>
          <w:b/>
          <w:bCs/>
          <w:sz w:val="24"/>
          <w:szCs w:val="24"/>
        </w:rPr>
        <w:t>TEACHING TIME (No. Of Weeks)</w:t>
      </w:r>
    </w:p>
    <w:p w14:paraId="47A69FB7" w14:textId="77777777" w:rsidR="00D70424" w:rsidRDefault="00D70424" w:rsidP="00D70424">
      <w:pPr>
        <w:rPr>
          <w:b/>
          <w:bCs/>
          <w:sz w:val="24"/>
          <w:szCs w:val="24"/>
          <w:u w:val="single"/>
        </w:rPr>
      </w:pPr>
    </w:p>
    <w:p w14:paraId="5E4A0AC7" w14:textId="77777777" w:rsidR="00D70424" w:rsidRPr="009C3710" w:rsidRDefault="00D70424" w:rsidP="00D70424">
      <w:pPr>
        <w:rPr>
          <w:b/>
          <w:bCs/>
          <w:sz w:val="24"/>
          <w:szCs w:val="24"/>
        </w:rPr>
      </w:pPr>
      <w:r>
        <w:rPr>
          <w:b/>
          <w:bCs/>
          <w:sz w:val="24"/>
          <w:szCs w:val="24"/>
        </w:rPr>
        <w:t>16 We</w:t>
      </w:r>
      <w:r w:rsidRPr="009C3710">
        <w:rPr>
          <w:b/>
          <w:bCs/>
          <w:sz w:val="24"/>
          <w:szCs w:val="24"/>
        </w:rPr>
        <w:t>eks Approximately</w:t>
      </w:r>
    </w:p>
    <w:p w14:paraId="598C6DFA" w14:textId="77777777" w:rsidR="00D70424" w:rsidRDefault="00D70424" w:rsidP="00D70424">
      <w:pPr>
        <w:rPr>
          <w:b/>
          <w:bCs/>
          <w:sz w:val="24"/>
          <w:szCs w:val="24"/>
          <w:u w:val="single"/>
        </w:rPr>
      </w:pPr>
    </w:p>
    <w:p w14:paraId="7B63E90E" w14:textId="77777777" w:rsidR="00D70424" w:rsidRDefault="00D70424" w:rsidP="00D70424">
      <w:pPr>
        <w:rPr>
          <w:b/>
          <w:bCs/>
          <w:sz w:val="24"/>
          <w:szCs w:val="24"/>
          <w:u w:val="single"/>
        </w:rPr>
      </w:pPr>
    </w:p>
    <w:p w14:paraId="42F0CB1A" w14:textId="77777777" w:rsidR="00D70424" w:rsidRDefault="00D70424" w:rsidP="00D70424">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2AAC7897" w14:textId="77777777" w:rsidR="00D70424" w:rsidRPr="009C3710" w:rsidRDefault="00D70424" w:rsidP="00D70424">
      <w:pPr>
        <w:jc w:val="both"/>
        <w:rPr>
          <w:rFonts w:ascii="Book Antiqua" w:eastAsiaTheme="minorHAnsi" w:hAnsi="Book Antiqua" w:cs="TimesNewRomanPSMT"/>
          <w:sz w:val="24"/>
          <w:szCs w:val="24"/>
          <w:lang w:eastAsia="en-US"/>
        </w:rPr>
      </w:pPr>
      <w:r w:rsidRPr="009C3710">
        <w:rPr>
          <w:rFonts w:ascii="Book Antiqua" w:hAnsi="Book Antiqua"/>
          <w:sz w:val="24"/>
          <w:szCs w:val="24"/>
        </w:rPr>
        <w:t xml:space="preserve">The course is organized around daily lectures as per the time table. Students will be given reading assignments each week to help them follow the course content. These readings </w:t>
      </w:r>
      <w:r w:rsidRPr="009C3710">
        <w:rPr>
          <w:rFonts w:ascii="Book Antiqua" w:hAnsi="Book Antiqua"/>
          <w:sz w:val="24"/>
          <w:szCs w:val="24"/>
        </w:rPr>
        <w:lastRenderedPageBreak/>
        <w:t xml:space="preserve">will be discussed in class in detail. </w:t>
      </w:r>
      <w:r w:rsidRPr="009C3710">
        <w:rPr>
          <w:rFonts w:ascii="Book Antiqua" w:eastAsiaTheme="minorHAnsi" w:hAnsi="Book Antiqua" w:cs="TimesNewRomanPSMT"/>
          <w:sz w:val="24"/>
          <w:szCs w:val="24"/>
          <w:lang w:eastAsia="en-US"/>
        </w:rPr>
        <w:t>Supporting audio-visual aids like documentaries and power point presentations, and an appropriate field-visit</w:t>
      </w:r>
      <w:r>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will be used where necessary.</w:t>
      </w:r>
    </w:p>
    <w:p w14:paraId="359B1205" w14:textId="77777777" w:rsidR="00D70424" w:rsidRDefault="00D70424" w:rsidP="00D70424">
      <w:pPr>
        <w:rPr>
          <w:rFonts w:ascii="Calibri" w:eastAsia="Helvetica" w:hAnsi="Calibri" w:cs="Calibri"/>
          <w:b/>
          <w:bCs/>
          <w:color w:val="000000"/>
          <w:sz w:val="24"/>
          <w:szCs w:val="24"/>
          <w:u w:val="single"/>
          <w:shd w:val="clear" w:color="auto" w:fill="FFFFFF"/>
        </w:rPr>
      </w:pPr>
    </w:p>
    <w:p w14:paraId="190F2981" w14:textId="77777777" w:rsidR="00D70424" w:rsidRDefault="00D70424" w:rsidP="00D70424">
      <w:pPr>
        <w:rPr>
          <w:rFonts w:ascii="Calibri" w:eastAsia="Helvetica" w:hAnsi="Calibri" w:cs="Calibri"/>
          <w:b/>
          <w:bCs/>
          <w:color w:val="000000"/>
          <w:sz w:val="24"/>
          <w:szCs w:val="24"/>
          <w:u w:val="single"/>
          <w:shd w:val="clear" w:color="auto" w:fill="FFFFFF"/>
        </w:rPr>
      </w:pPr>
    </w:p>
    <w:p w14:paraId="75B7EB9D" w14:textId="77777777" w:rsidR="00D70424" w:rsidRDefault="00D70424" w:rsidP="00D70424">
      <w:pPr>
        <w:rPr>
          <w:rFonts w:ascii="Calibri" w:eastAsia="Helvetica" w:hAnsi="Calibri" w:cs="Calibri"/>
          <w:b/>
          <w:bCs/>
          <w:color w:val="000000"/>
          <w:sz w:val="24"/>
          <w:szCs w:val="24"/>
          <w:u w:val="single"/>
          <w:shd w:val="clear" w:color="auto" w:fill="FFFFFF"/>
        </w:rPr>
      </w:pPr>
    </w:p>
    <w:p w14:paraId="2BD6D741" w14:textId="77777777" w:rsidR="00D70424" w:rsidRDefault="00D70424" w:rsidP="00D70424">
      <w:pPr>
        <w:rPr>
          <w:rFonts w:ascii="Calibri" w:eastAsia="Helvetica" w:hAnsi="Calibri" w:cs="Calibri"/>
          <w:b/>
          <w:bCs/>
          <w:color w:val="000000"/>
          <w:sz w:val="24"/>
          <w:szCs w:val="24"/>
          <w:u w:val="single"/>
          <w:shd w:val="clear" w:color="auto" w:fill="FFFFFF"/>
        </w:rPr>
      </w:pPr>
    </w:p>
    <w:p w14:paraId="6C0C9DC5" w14:textId="77777777" w:rsidR="00D70424" w:rsidRDefault="00D70424" w:rsidP="00D70424">
      <w:pPr>
        <w:rPr>
          <w:rFonts w:ascii="Calibri" w:eastAsia="Helvetica" w:hAnsi="Calibri" w:cs="Calibri"/>
          <w:b/>
          <w:bCs/>
          <w:color w:val="000000"/>
          <w:sz w:val="24"/>
          <w:szCs w:val="24"/>
          <w:u w:val="single"/>
          <w:shd w:val="clear" w:color="auto" w:fill="FFFFFF"/>
        </w:rPr>
      </w:pPr>
    </w:p>
    <w:p w14:paraId="3B0D8182" w14:textId="77777777" w:rsidR="00D70424" w:rsidRDefault="00D70424" w:rsidP="00D70424">
      <w:pPr>
        <w:numPr>
          <w:ilvl w:val="0"/>
          <w:numId w:val="1"/>
        </w:numPr>
        <w:rPr>
          <w:b/>
          <w:bCs/>
          <w:sz w:val="24"/>
          <w:szCs w:val="24"/>
        </w:rPr>
      </w:pPr>
      <w:r>
        <w:rPr>
          <w:b/>
          <w:bCs/>
          <w:sz w:val="24"/>
          <w:szCs w:val="24"/>
        </w:rPr>
        <w:t>UNIT WISE BREAK UP OF SYLLABUS</w:t>
      </w:r>
    </w:p>
    <w:p w14:paraId="102E2448" w14:textId="77777777" w:rsidR="00D70424" w:rsidRDefault="00D70424" w:rsidP="00D70424">
      <w:pPr>
        <w:rPr>
          <w:b/>
          <w:bCs/>
          <w:sz w:val="24"/>
          <w:szCs w:val="24"/>
        </w:rPr>
      </w:pPr>
    </w:p>
    <w:p w14:paraId="55329FA5" w14:textId="77777777" w:rsidR="00D70424" w:rsidRDefault="00D70424" w:rsidP="00D70424">
      <w:pPr>
        <w:rPr>
          <w:sz w:val="24"/>
          <w:szCs w:val="24"/>
        </w:rPr>
      </w:pPr>
    </w:p>
    <w:p w14:paraId="12234D58" w14:textId="77777777" w:rsidR="00D70424" w:rsidRDefault="00D70424" w:rsidP="00D70424">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6F5AD89F" w14:textId="77777777" w:rsidR="00D70424" w:rsidRPr="00F353BC" w:rsidRDefault="00D70424" w:rsidP="00D70424">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defines Archives and Museum. It also elaborates on the types of archives and museums which includes; digital, virtual, crafts, media. It also tells the difference between archives, museum and library. </w:t>
      </w:r>
      <w:r w:rsidRPr="00F353BC">
        <w:rPr>
          <w:rFonts w:ascii="Book Antiqua" w:eastAsiaTheme="minorHAnsi" w:hAnsi="Book Antiqua" w:cs="TimesNewRomanPS-BoldMT"/>
          <w:b/>
          <w:bCs/>
          <w:sz w:val="24"/>
          <w:szCs w:val="24"/>
          <w:lang w:eastAsia="en-US"/>
        </w:rPr>
        <w:t>(Teaching Time: 4 Weeks/20 Lectures Approx.)</w:t>
      </w:r>
    </w:p>
    <w:p w14:paraId="0B3539AF" w14:textId="77777777" w:rsidR="00D70424" w:rsidRPr="00E02A0A" w:rsidRDefault="00D70424" w:rsidP="00D70424">
      <w:pPr>
        <w:autoSpaceDE w:val="0"/>
        <w:autoSpaceDN w:val="0"/>
        <w:adjustRightInd w:val="0"/>
        <w:jc w:val="both"/>
        <w:rPr>
          <w:rFonts w:ascii="Book Antiqua" w:eastAsiaTheme="minorHAnsi" w:hAnsi="Book Antiqua" w:cs="TimesNewRomanPSMT"/>
          <w:sz w:val="24"/>
          <w:szCs w:val="24"/>
          <w:lang w:eastAsia="en-US"/>
        </w:rPr>
      </w:pPr>
    </w:p>
    <w:p w14:paraId="13F2B409" w14:textId="77777777" w:rsidR="00D70424" w:rsidRDefault="00D70424" w:rsidP="00D70424">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60F17F5B" w14:textId="77777777" w:rsidR="00D70424" w:rsidRPr="009C3710" w:rsidRDefault="00D70424" w:rsidP="00D70424">
      <w:pPr>
        <w:autoSpaceDE w:val="0"/>
        <w:autoSpaceDN w:val="0"/>
        <w:adjustRightInd w:val="0"/>
        <w:jc w:val="both"/>
        <w:rPr>
          <w:rFonts w:ascii="Book Antiqua" w:eastAsiaTheme="minorHAnsi" w:hAnsi="Book Antiqua" w:cs="TimesNewRomanPS-BoldMT"/>
          <w:b/>
          <w:bCs/>
          <w:sz w:val="24"/>
          <w:szCs w:val="24"/>
          <w:lang w:eastAsia="en-US"/>
        </w:rPr>
      </w:pPr>
      <w:r w:rsidRPr="009C3710">
        <w:rPr>
          <w:rFonts w:ascii="Book Antiqua" w:eastAsiaTheme="minorHAnsi" w:hAnsi="Book Antiqua" w:cs="TimesNewRomanPSMT"/>
          <w:sz w:val="24"/>
          <w:szCs w:val="24"/>
          <w:lang w:eastAsia="en-US"/>
        </w:rPr>
        <w:t xml:space="preserve">This unit examines the history of development of archives and museums in India with one case study each. </w:t>
      </w:r>
      <w:r w:rsidRPr="009C3710">
        <w:rPr>
          <w:rFonts w:ascii="Book Antiqua" w:eastAsiaTheme="minorHAnsi" w:hAnsi="Book Antiqua" w:cs="TimesNewRomanPS-BoldMT"/>
          <w:b/>
          <w:bCs/>
          <w:sz w:val="24"/>
          <w:szCs w:val="24"/>
          <w:lang w:eastAsia="en-US"/>
        </w:rPr>
        <w:t>(Teaching Time: 4 Weeks/ 20 Lectures Approx.)</w:t>
      </w:r>
    </w:p>
    <w:p w14:paraId="2BAFA7D7" w14:textId="77777777" w:rsidR="00D70424" w:rsidRPr="00E02A0A" w:rsidRDefault="00D70424" w:rsidP="00D70424">
      <w:pPr>
        <w:autoSpaceDE w:val="0"/>
        <w:autoSpaceDN w:val="0"/>
        <w:adjustRightInd w:val="0"/>
        <w:jc w:val="both"/>
        <w:rPr>
          <w:rFonts w:ascii="Book Antiqua" w:eastAsiaTheme="minorHAnsi" w:hAnsi="Book Antiqua" w:cs="TimesNewRomanPS-BoldMT"/>
          <w:b/>
          <w:bCs/>
          <w:sz w:val="24"/>
          <w:szCs w:val="24"/>
          <w:lang w:eastAsia="en-US"/>
        </w:rPr>
      </w:pPr>
    </w:p>
    <w:p w14:paraId="0CC6BE85" w14:textId="77777777" w:rsidR="00D70424" w:rsidRDefault="00D70424" w:rsidP="00D70424">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3F87BEDF" w14:textId="77777777" w:rsidR="00D70424" w:rsidRPr="00F353BC" w:rsidRDefault="00D70424" w:rsidP="00D70424">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elaborates upon distinct characteristics of collection. It also examines the concerns which govern its documentation and preservation. </w:t>
      </w:r>
      <w:r w:rsidRPr="00F353BC">
        <w:rPr>
          <w:rFonts w:ascii="Book Antiqua" w:eastAsiaTheme="minorHAnsi" w:hAnsi="Book Antiqua" w:cs="TimesNewRomanPS-BoldMT"/>
          <w:b/>
          <w:bCs/>
          <w:sz w:val="24"/>
          <w:szCs w:val="24"/>
          <w:lang w:eastAsia="en-US"/>
        </w:rPr>
        <w:t>(Teaching Time: 4 Weeks/ 20 Lectures Approx.)</w:t>
      </w:r>
    </w:p>
    <w:p w14:paraId="55B24096" w14:textId="77777777" w:rsidR="00D70424" w:rsidRPr="00F353BC" w:rsidRDefault="00D70424" w:rsidP="00D70424">
      <w:pPr>
        <w:autoSpaceDE w:val="0"/>
        <w:autoSpaceDN w:val="0"/>
        <w:adjustRightInd w:val="0"/>
        <w:spacing w:line="360" w:lineRule="auto"/>
        <w:jc w:val="both"/>
        <w:rPr>
          <w:rFonts w:ascii="Book Antiqua" w:eastAsiaTheme="minorHAnsi" w:hAnsi="Book Antiqua" w:cs="TimesNewRomanPS-BoldMT"/>
          <w:b/>
          <w:bCs/>
          <w:sz w:val="24"/>
          <w:szCs w:val="24"/>
          <w:lang w:eastAsia="en-US"/>
        </w:rPr>
      </w:pPr>
    </w:p>
    <w:p w14:paraId="32649096" w14:textId="77777777" w:rsidR="00D70424" w:rsidRPr="00E02A0A" w:rsidRDefault="00D70424" w:rsidP="00D70424">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570B9904" w14:textId="77777777" w:rsidR="00D70424" w:rsidRPr="007D690F" w:rsidRDefault="00D70424" w:rsidP="00D70424">
      <w:pPr>
        <w:autoSpaceDE w:val="0"/>
        <w:autoSpaceDN w:val="0"/>
        <w:adjustRightInd w:val="0"/>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This unit familiarizes students with the way in which museums are </w:t>
      </w:r>
      <w:proofErr w:type="spellStart"/>
      <w:r w:rsidRPr="007D690F">
        <w:rPr>
          <w:rFonts w:ascii="Book Antiqua" w:eastAsiaTheme="minorHAnsi" w:hAnsi="Book Antiqua" w:cs="TimesNewRomanPSMT"/>
          <w:sz w:val="24"/>
          <w:szCs w:val="24"/>
          <w:lang w:eastAsia="en-US"/>
        </w:rPr>
        <w:t>organised</w:t>
      </w:r>
      <w:proofErr w:type="spellEnd"/>
      <w:r w:rsidRPr="007D690F">
        <w:rPr>
          <w:rFonts w:ascii="Book Antiqua" w:eastAsiaTheme="minorHAnsi" w:hAnsi="Book Antiqua" w:cs="TimesNewRomanPSMT"/>
          <w:sz w:val="24"/>
          <w:szCs w:val="24"/>
          <w:lang w:eastAsia="en-US"/>
        </w:rPr>
        <w:t xml:space="preserve"> and managed. It also examines the considerations which govern the way exhibitions in museums are managed. </w:t>
      </w:r>
      <w:r w:rsidRPr="007D690F">
        <w:rPr>
          <w:rFonts w:ascii="Book Antiqua" w:eastAsiaTheme="minorHAnsi" w:hAnsi="Book Antiqua" w:cs="TimesNewRomanPS-BoldMT"/>
          <w:b/>
          <w:bCs/>
          <w:sz w:val="24"/>
          <w:szCs w:val="24"/>
          <w:lang w:eastAsia="en-US"/>
        </w:rPr>
        <w:t>(Teaching Time: 4 Weeks/ 20 Lectures Approx.)</w:t>
      </w:r>
    </w:p>
    <w:p w14:paraId="72FA1613" w14:textId="77777777" w:rsidR="00D70424" w:rsidRDefault="00D70424" w:rsidP="00D70424">
      <w:pPr>
        <w:rPr>
          <w:sz w:val="24"/>
          <w:szCs w:val="24"/>
        </w:rPr>
      </w:pPr>
    </w:p>
    <w:p w14:paraId="7F2DDF1E" w14:textId="77777777" w:rsidR="00D70424" w:rsidRDefault="00D70424" w:rsidP="00D70424">
      <w:pPr>
        <w:rPr>
          <w:sz w:val="24"/>
          <w:szCs w:val="24"/>
        </w:rPr>
      </w:pPr>
    </w:p>
    <w:p w14:paraId="1DD58ACB" w14:textId="77777777" w:rsidR="00D70424" w:rsidRDefault="00D70424" w:rsidP="00D70424">
      <w:pPr>
        <w:rPr>
          <w:sz w:val="24"/>
          <w:szCs w:val="24"/>
        </w:rPr>
      </w:pPr>
    </w:p>
    <w:p w14:paraId="243A6231" w14:textId="77777777" w:rsidR="00D70424" w:rsidRDefault="00D70424" w:rsidP="00D70424">
      <w:pPr>
        <w:numPr>
          <w:ilvl w:val="0"/>
          <w:numId w:val="1"/>
        </w:numPr>
        <w:rPr>
          <w:b/>
          <w:bCs/>
          <w:sz w:val="24"/>
          <w:szCs w:val="24"/>
        </w:rPr>
      </w:pPr>
      <w:r>
        <w:rPr>
          <w:b/>
          <w:bCs/>
          <w:sz w:val="24"/>
          <w:szCs w:val="24"/>
        </w:rPr>
        <w:t xml:space="preserve">ASSESSMENT </w:t>
      </w:r>
    </w:p>
    <w:p w14:paraId="6ED5C079" w14:textId="77777777" w:rsidR="00D70424" w:rsidRDefault="00D70424" w:rsidP="00D70424">
      <w:pPr>
        <w:rPr>
          <w:sz w:val="24"/>
          <w:szCs w:val="24"/>
        </w:rPr>
      </w:pPr>
    </w:p>
    <w:p w14:paraId="1945D786" w14:textId="77777777" w:rsidR="00D70424" w:rsidRDefault="00D70424" w:rsidP="00D70424">
      <w:pPr>
        <w:rPr>
          <w:b/>
          <w:bCs/>
          <w:sz w:val="24"/>
          <w:szCs w:val="24"/>
        </w:rPr>
      </w:pPr>
      <w:r>
        <w:rPr>
          <w:b/>
          <w:bCs/>
          <w:sz w:val="24"/>
          <w:szCs w:val="24"/>
        </w:rPr>
        <w:t xml:space="preserve">Internal Assessment: 25 Marks </w:t>
      </w:r>
    </w:p>
    <w:p w14:paraId="2769E302" w14:textId="77777777" w:rsidR="00D70424" w:rsidRDefault="00D70424" w:rsidP="00D70424">
      <w:pPr>
        <w:rPr>
          <w:sz w:val="24"/>
          <w:szCs w:val="24"/>
        </w:rPr>
      </w:pPr>
    </w:p>
    <w:p w14:paraId="24368777" w14:textId="77777777" w:rsidR="00D70424" w:rsidRDefault="00D70424" w:rsidP="00D70424">
      <w:pPr>
        <w:rPr>
          <w:sz w:val="24"/>
          <w:szCs w:val="24"/>
        </w:rPr>
      </w:pPr>
    </w:p>
    <w:p w14:paraId="5AF79B7F" w14:textId="77777777" w:rsidR="00D70424" w:rsidRPr="00D82943" w:rsidRDefault="00D70424" w:rsidP="00D70424">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w:t>
      </w:r>
      <w:r>
        <w:rPr>
          <w:rFonts w:ascii="Book Antiqua" w:eastAsiaTheme="minorHAnsi" w:hAnsi="Book Antiqua" w:cs="TimesNewRomanPSMT"/>
          <w:sz w:val="24"/>
          <w:szCs w:val="24"/>
          <w:lang w:eastAsia="en-US"/>
        </w:rPr>
        <w:t xml:space="preserve">ns; one of which could be </w:t>
      </w:r>
      <w:proofErr w:type="gramStart"/>
      <w:r>
        <w:rPr>
          <w:rFonts w:ascii="Book Antiqua" w:eastAsiaTheme="minorHAnsi" w:hAnsi="Book Antiqua" w:cs="TimesNewRomanPSMT"/>
          <w:sz w:val="24"/>
          <w:szCs w:val="24"/>
          <w:lang w:eastAsia="en-US"/>
        </w:rPr>
        <w:t xml:space="preserve">a </w:t>
      </w:r>
      <w:r w:rsidRPr="00D82943">
        <w:rPr>
          <w:rFonts w:ascii="Book Antiqua" w:eastAsiaTheme="minorHAnsi" w:hAnsi="Book Antiqua" w:cs="TimesNewRomanPSMT"/>
          <w:sz w:val="24"/>
          <w:szCs w:val="24"/>
          <w:lang w:eastAsia="en-US"/>
        </w:rPr>
        <w:t xml:space="preserve"> project</w:t>
      </w:r>
      <w:proofErr w:type="gramEnd"/>
      <w:r w:rsidRPr="00D82943">
        <w:rPr>
          <w:rFonts w:ascii="Book Antiqua" w:eastAsiaTheme="minorHAnsi" w:hAnsi="Book Antiqua" w:cs="TimesNewRomanPSMT"/>
          <w:sz w:val="24"/>
          <w:szCs w:val="24"/>
          <w:lang w:eastAsia="en-US"/>
        </w:rPr>
        <w:t xml:space="preserve">, will be used for final </w:t>
      </w:r>
      <w:r w:rsidRPr="00D82943">
        <w:rPr>
          <w:rFonts w:ascii="Book Antiqua" w:eastAsiaTheme="minorHAnsi" w:hAnsi="Book Antiqua" w:cs="TimesNewRomanPSMT"/>
          <w:sz w:val="24"/>
          <w:szCs w:val="24"/>
          <w:lang w:eastAsia="en-US"/>
        </w:rPr>
        <w:lastRenderedPageBreak/>
        <w:t>grading of the students.</w:t>
      </w:r>
      <w:r>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b/>
          <w:sz w:val="24"/>
          <w:szCs w:val="24"/>
          <w:lang w:eastAsia="en-US"/>
        </w:rPr>
        <w:t>The project has to be based on a field visit/field work</w:t>
      </w:r>
      <w:r>
        <w:rPr>
          <w:rFonts w:ascii="TimesNewRomanPSMT" w:eastAsiaTheme="minorHAnsi" w:hAnsi="TimesNewRomanPSMT" w:cs="TimesNewRomanPSMT"/>
          <w:sz w:val="24"/>
          <w:szCs w:val="24"/>
          <w:lang w:eastAsia="en-US"/>
        </w:rPr>
        <w:t>.</w:t>
      </w:r>
      <w:r w:rsidRPr="00D82943">
        <w:rPr>
          <w:rFonts w:ascii="Book Antiqua" w:eastAsiaTheme="minorHAnsi" w:hAnsi="Book Antiqua" w:cs="TimesNewRomanPSMT"/>
          <w:sz w:val="24"/>
          <w:szCs w:val="24"/>
          <w:lang w:eastAsia="en-US"/>
        </w:rPr>
        <w:t xml:space="preserve">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68154AF9" w14:textId="77777777" w:rsidR="00D70424" w:rsidRPr="00D82943" w:rsidRDefault="00D70424" w:rsidP="00D70424">
      <w:pPr>
        <w:jc w:val="both"/>
        <w:rPr>
          <w:rFonts w:ascii="Book Antiqua" w:hAnsi="Book Antiqua"/>
          <w:sz w:val="24"/>
          <w:szCs w:val="24"/>
        </w:rPr>
      </w:pPr>
      <w:r w:rsidRPr="00D82943">
        <w:rPr>
          <w:rFonts w:ascii="Book Antiqua" w:hAnsi="Book Antiqua"/>
          <w:sz w:val="24"/>
          <w:szCs w:val="24"/>
        </w:rPr>
        <w:t xml:space="preserve"> 1) Written assignment</w:t>
      </w:r>
    </w:p>
    <w:p w14:paraId="13EA2B9E" w14:textId="77777777" w:rsidR="00D70424" w:rsidRPr="00D82943" w:rsidRDefault="00D70424" w:rsidP="00D70424">
      <w:pPr>
        <w:jc w:val="both"/>
        <w:rPr>
          <w:rFonts w:ascii="Book Antiqua" w:hAnsi="Book Antiqua"/>
          <w:sz w:val="24"/>
          <w:szCs w:val="24"/>
        </w:rPr>
      </w:pPr>
      <w:r w:rsidRPr="00D82943">
        <w:rPr>
          <w:rFonts w:ascii="Book Antiqua" w:hAnsi="Book Antiqua"/>
          <w:sz w:val="24"/>
          <w:szCs w:val="24"/>
        </w:rPr>
        <w:t xml:space="preserve"> 2) Presentation</w:t>
      </w:r>
    </w:p>
    <w:p w14:paraId="19981B3A" w14:textId="77777777" w:rsidR="00D70424" w:rsidRPr="00D82943" w:rsidRDefault="00D70424" w:rsidP="00D70424">
      <w:pPr>
        <w:jc w:val="both"/>
        <w:rPr>
          <w:rFonts w:ascii="Book Antiqua" w:hAnsi="Book Antiqua"/>
          <w:sz w:val="24"/>
          <w:szCs w:val="24"/>
        </w:rPr>
      </w:pPr>
      <w:r w:rsidRPr="00D82943">
        <w:rPr>
          <w:rFonts w:ascii="Book Antiqua" w:hAnsi="Book Antiqua"/>
          <w:sz w:val="24"/>
          <w:szCs w:val="24"/>
        </w:rPr>
        <w:t xml:space="preserve"> 3) Class Test</w:t>
      </w:r>
    </w:p>
    <w:p w14:paraId="7B5936D7" w14:textId="77777777" w:rsidR="00D70424" w:rsidRPr="00D82943" w:rsidRDefault="00D70424" w:rsidP="00D70424">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14:paraId="2899CDD8" w14:textId="77777777" w:rsidR="00D70424" w:rsidRPr="00D82943" w:rsidRDefault="00D70424" w:rsidP="00D70424">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14:paraId="2F7A9523" w14:textId="77777777" w:rsidR="00D70424" w:rsidRDefault="00D70424" w:rsidP="00D70424">
      <w:pPr>
        <w:rPr>
          <w:sz w:val="24"/>
          <w:szCs w:val="24"/>
        </w:rPr>
      </w:pPr>
    </w:p>
    <w:p w14:paraId="0CB82600" w14:textId="77777777" w:rsidR="00D70424" w:rsidRDefault="00D70424" w:rsidP="00D70424">
      <w:pPr>
        <w:rPr>
          <w:sz w:val="24"/>
          <w:szCs w:val="24"/>
        </w:rPr>
      </w:pPr>
    </w:p>
    <w:p w14:paraId="0F969004" w14:textId="77777777" w:rsidR="00D70424" w:rsidRDefault="00D70424" w:rsidP="00D70424">
      <w:pPr>
        <w:numPr>
          <w:ilvl w:val="0"/>
          <w:numId w:val="1"/>
        </w:numPr>
        <w:rPr>
          <w:b/>
          <w:bCs/>
          <w:sz w:val="24"/>
          <w:szCs w:val="24"/>
        </w:rPr>
      </w:pPr>
      <w:r>
        <w:rPr>
          <w:b/>
          <w:bCs/>
          <w:sz w:val="24"/>
          <w:szCs w:val="24"/>
        </w:rPr>
        <w:t>ESSENTIAL READINGS</w:t>
      </w:r>
    </w:p>
    <w:p w14:paraId="1E1F9DE8" w14:textId="77777777" w:rsidR="00D70424" w:rsidRDefault="00D70424" w:rsidP="00D70424">
      <w:pPr>
        <w:rPr>
          <w:sz w:val="24"/>
          <w:szCs w:val="24"/>
        </w:rPr>
      </w:pPr>
    </w:p>
    <w:p w14:paraId="3DF98674"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Singh, Kavita. (2003). “Museum is National: The Nation as Narrated by the National Museum New Delhi”. in </w:t>
      </w:r>
      <w:proofErr w:type="spellStart"/>
      <w:r w:rsidRPr="007D690F">
        <w:rPr>
          <w:rFonts w:ascii="Book Antiqua" w:eastAsiaTheme="minorHAnsi" w:hAnsi="Book Antiqua" w:cs="TimesNewRomanPSMT"/>
          <w:sz w:val="24"/>
          <w:szCs w:val="24"/>
          <w:lang w:eastAsia="en-US"/>
        </w:rPr>
        <w:t>Geeti</w:t>
      </w:r>
      <w:proofErr w:type="spellEnd"/>
      <w:r w:rsidRPr="007D690F">
        <w:rPr>
          <w:rFonts w:ascii="Book Antiqua" w:eastAsiaTheme="minorHAnsi" w:hAnsi="Book Antiqua" w:cs="TimesNewRomanPSMT"/>
          <w:sz w:val="24"/>
          <w:szCs w:val="24"/>
          <w:lang w:eastAsia="en-US"/>
        </w:rPr>
        <w:t xml:space="preserve"> Sen (Ed.). </w:t>
      </w:r>
      <w:r w:rsidRPr="007D690F">
        <w:rPr>
          <w:rFonts w:ascii="Book Antiqua" w:eastAsiaTheme="minorHAnsi" w:hAnsi="Book Antiqua" w:cs="TimesNewRomanPS-ItalicMT"/>
          <w:i/>
          <w:iCs/>
          <w:sz w:val="24"/>
          <w:szCs w:val="24"/>
          <w:lang w:eastAsia="en-US"/>
        </w:rPr>
        <w:t xml:space="preserve">India: A National Culture. </w:t>
      </w:r>
      <w:r w:rsidRPr="007D690F">
        <w:rPr>
          <w:rFonts w:ascii="Book Antiqua" w:eastAsiaTheme="minorHAnsi" w:hAnsi="Book Antiqua" w:cs="TimesNewRomanPSMT"/>
          <w:sz w:val="24"/>
          <w:szCs w:val="24"/>
          <w:lang w:eastAsia="en-US"/>
        </w:rPr>
        <w:t xml:space="preserve">New </w:t>
      </w:r>
      <w:proofErr w:type="spellStart"/>
      <w:proofErr w:type="gramStart"/>
      <w:r w:rsidRPr="007D690F">
        <w:rPr>
          <w:rFonts w:ascii="Book Antiqua" w:eastAsiaTheme="minorHAnsi" w:hAnsi="Book Antiqua" w:cs="TimesNewRomanPSMT"/>
          <w:sz w:val="24"/>
          <w:szCs w:val="24"/>
          <w:lang w:eastAsia="en-US"/>
        </w:rPr>
        <w:t>Delhi:Sage</w:t>
      </w:r>
      <w:proofErr w:type="spellEnd"/>
      <w:proofErr w:type="gramEnd"/>
      <w:r w:rsidRPr="007D690F">
        <w:rPr>
          <w:rFonts w:ascii="Book Antiqua" w:eastAsiaTheme="minorHAnsi" w:hAnsi="Book Antiqua" w:cs="TimesNewRomanPSMT"/>
          <w:sz w:val="24"/>
          <w:szCs w:val="24"/>
          <w:lang w:eastAsia="en-US"/>
        </w:rPr>
        <w:t>.</w:t>
      </w:r>
    </w:p>
    <w:p w14:paraId="28A7DA52"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Bhattacharya, Sabyasachi. (2018). </w:t>
      </w:r>
      <w:r w:rsidRPr="007D690F">
        <w:rPr>
          <w:rFonts w:ascii="Book Antiqua" w:eastAsiaTheme="minorHAnsi" w:hAnsi="Book Antiqua" w:cs="TimesNewRomanPS-ItalicMT"/>
          <w:i/>
          <w:iCs/>
          <w:sz w:val="24"/>
          <w:szCs w:val="24"/>
          <w:lang w:eastAsia="en-US"/>
        </w:rPr>
        <w:t>Archiving the Raj: History of Archival Policy of the Govt. of India with Selected Documents 1858- 1947</w:t>
      </w:r>
      <w:r w:rsidRPr="007D690F">
        <w:rPr>
          <w:rFonts w:ascii="Book Antiqua" w:eastAsiaTheme="minorHAnsi" w:hAnsi="Book Antiqua" w:cs="TimesNewRomanPSMT"/>
          <w:sz w:val="24"/>
          <w:szCs w:val="24"/>
          <w:lang w:eastAsia="en-US"/>
        </w:rPr>
        <w:t>. Delhi: Oxford University Press</w:t>
      </w:r>
    </w:p>
    <w:p w14:paraId="4A6F4EE2"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Agrawal, O. P. (2007). </w:t>
      </w:r>
      <w:r w:rsidRPr="007D690F">
        <w:rPr>
          <w:rFonts w:ascii="Book Antiqua" w:eastAsiaTheme="minorHAnsi" w:hAnsi="Book Antiqua" w:cs="TimesNewRomanPS-ItalicMT"/>
          <w:i/>
          <w:iCs/>
          <w:sz w:val="24"/>
          <w:szCs w:val="24"/>
          <w:lang w:eastAsia="en-US"/>
        </w:rPr>
        <w:t xml:space="preserve">Essentials of Conservation and Museology. </w:t>
      </w:r>
      <w:r w:rsidRPr="007D690F">
        <w:rPr>
          <w:rFonts w:ascii="Book Antiqua" w:eastAsiaTheme="minorHAnsi" w:hAnsi="Book Antiqua" w:cs="TimesNewRomanPSMT"/>
          <w:sz w:val="24"/>
          <w:szCs w:val="24"/>
          <w:lang w:eastAsia="en-US"/>
        </w:rPr>
        <w:t>Delhi: Sundeep.</w:t>
      </w:r>
    </w:p>
    <w:p w14:paraId="2B321ECD"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Symbol"/>
          <w:sz w:val="24"/>
          <w:szCs w:val="24"/>
          <w:lang w:eastAsia="en-US"/>
        </w:rPr>
        <w:t xml:space="preserve"> </w:t>
      </w:r>
      <w:proofErr w:type="spellStart"/>
      <w:r w:rsidRPr="007D690F">
        <w:rPr>
          <w:rFonts w:ascii="Book Antiqua" w:eastAsiaTheme="minorHAnsi" w:hAnsi="Book Antiqua" w:cs="TimesNewRomanPSMT"/>
          <w:sz w:val="24"/>
          <w:szCs w:val="24"/>
          <w:lang w:eastAsia="en-US"/>
        </w:rPr>
        <w:t>Kathpalia</w:t>
      </w:r>
      <w:proofErr w:type="spellEnd"/>
      <w:r w:rsidRPr="007D690F">
        <w:rPr>
          <w:rFonts w:ascii="Book Antiqua" w:eastAsiaTheme="minorHAnsi" w:hAnsi="Book Antiqua" w:cs="TimesNewRomanPSMT"/>
          <w:sz w:val="24"/>
          <w:szCs w:val="24"/>
          <w:lang w:eastAsia="en-US"/>
        </w:rPr>
        <w:t xml:space="preserve">, Y. P. (1973). </w:t>
      </w:r>
      <w:r w:rsidRPr="007D690F">
        <w:rPr>
          <w:rFonts w:ascii="Book Antiqua" w:eastAsiaTheme="minorHAnsi" w:hAnsi="Book Antiqua" w:cs="TimesNewRomanPS-ItalicMT"/>
          <w:i/>
          <w:iCs/>
          <w:sz w:val="24"/>
          <w:szCs w:val="24"/>
          <w:lang w:eastAsia="en-US"/>
        </w:rPr>
        <w:t>Conservation and Restoration of Archive Material</w:t>
      </w:r>
      <w:r w:rsidRPr="007D690F">
        <w:rPr>
          <w:rFonts w:ascii="Book Antiqua" w:eastAsiaTheme="minorHAnsi" w:hAnsi="Book Antiqua" w:cs="TimesNewRomanPSMT"/>
          <w:sz w:val="24"/>
          <w:szCs w:val="24"/>
          <w:lang w:eastAsia="en-US"/>
        </w:rPr>
        <w:t xml:space="preserve">. Paris: </w:t>
      </w:r>
      <w:proofErr w:type="gramStart"/>
      <w:r w:rsidRPr="007D690F">
        <w:rPr>
          <w:rFonts w:ascii="Book Antiqua" w:eastAsiaTheme="minorHAnsi" w:hAnsi="Book Antiqua" w:cs="TimesNewRomanPSMT"/>
          <w:sz w:val="24"/>
          <w:szCs w:val="24"/>
          <w:lang w:eastAsia="en-US"/>
        </w:rPr>
        <w:t>UNESCO..</w:t>
      </w:r>
      <w:proofErr w:type="gramEnd"/>
    </w:p>
    <w:p w14:paraId="3CD46B20"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Mathur, </w:t>
      </w:r>
      <w:proofErr w:type="spellStart"/>
      <w:r w:rsidRPr="007D690F">
        <w:rPr>
          <w:rFonts w:ascii="Book Antiqua" w:eastAsiaTheme="minorHAnsi" w:hAnsi="Book Antiqua" w:cs="TimesNewRomanPSMT"/>
          <w:sz w:val="24"/>
          <w:szCs w:val="24"/>
          <w:lang w:eastAsia="en-US"/>
        </w:rPr>
        <w:t>Saloni</w:t>
      </w:r>
      <w:proofErr w:type="spellEnd"/>
      <w:r w:rsidRPr="007D690F">
        <w:rPr>
          <w:rFonts w:ascii="Book Antiqua" w:eastAsiaTheme="minorHAnsi" w:hAnsi="Book Antiqua" w:cs="TimesNewRomanPSMT"/>
          <w:sz w:val="24"/>
          <w:szCs w:val="24"/>
          <w:lang w:eastAsia="en-US"/>
        </w:rPr>
        <w:t xml:space="preserve">. (2000). “Living Ethnological Exhibits: The Case of 1886”. </w:t>
      </w:r>
      <w:r w:rsidRPr="007D690F">
        <w:rPr>
          <w:rFonts w:ascii="Book Antiqua" w:eastAsiaTheme="minorHAnsi" w:hAnsi="Book Antiqua" w:cs="TimesNewRomanPS-ItalicMT"/>
          <w:i/>
          <w:iCs/>
          <w:sz w:val="24"/>
          <w:szCs w:val="24"/>
          <w:lang w:eastAsia="en-US"/>
        </w:rPr>
        <w:t xml:space="preserve">Cultural Anthropology </w:t>
      </w:r>
      <w:r w:rsidRPr="007D690F">
        <w:rPr>
          <w:rFonts w:ascii="Book Antiqua" w:eastAsiaTheme="minorHAnsi" w:hAnsi="Book Antiqua" w:cs="TimesNewRomanPSMT"/>
          <w:sz w:val="24"/>
          <w:szCs w:val="24"/>
          <w:lang w:eastAsia="en-US"/>
        </w:rPr>
        <w:t>vol. 15 no.4, pp. 492-524.</w:t>
      </w:r>
    </w:p>
    <w:p w14:paraId="3C1E7D7F" w14:textId="77777777" w:rsidR="00D70424" w:rsidRPr="007D690F" w:rsidRDefault="00D70424" w:rsidP="00D70424">
      <w:pPr>
        <w:pStyle w:val="ListParagraph"/>
        <w:numPr>
          <w:ilvl w:val="0"/>
          <w:numId w:val="7"/>
        </w:numPr>
        <w:autoSpaceDE w:val="0"/>
        <w:autoSpaceDN w:val="0"/>
        <w:adjustRightInd w:val="0"/>
        <w:spacing w:line="276" w:lineRule="auto"/>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Breckenridge, Carol. (1989). “Aesthetics and Politics of Colonial Collecting: India at World Fairs.” </w:t>
      </w:r>
      <w:r w:rsidRPr="007D690F">
        <w:rPr>
          <w:rFonts w:ascii="Book Antiqua" w:eastAsiaTheme="minorHAnsi" w:hAnsi="Book Antiqua" w:cs="TimesNewRomanPS-ItalicMT"/>
          <w:i/>
          <w:iCs/>
          <w:sz w:val="24"/>
          <w:szCs w:val="24"/>
          <w:lang w:eastAsia="en-US"/>
        </w:rPr>
        <w:t xml:space="preserve">Comparative Studies in Society and History </w:t>
      </w:r>
      <w:r w:rsidRPr="007D690F">
        <w:rPr>
          <w:rFonts w:ascii="Book Antiqua" w:eastAsiaTheme="minorHAnsi" w:hAnsi="Book Antiqua" w:cs="TimesNewRomanPSMT"/>
          <w:sz w:val="24"/>
          <w:szCs w:val="24"/>
          <w:lang w:eastAsia="en-US"/>
        </w:rPr>
        <w:t>vol. 31 no.2, pp. 195-216</w:t>
      </w:r>
    </w:p>
    <w:p w14:paraId="78C146ED" w14:textId="77777777" w:rsidR="00D70424" w:rsidRDefault="00D70424" w:rsidP="00D70424">
      <w:pPr>
        <w:numPr>
          <w:ilvl w:val="0"/>
          <w:numId w:val="1"/>
        </w:numPr>
        <w:rPr>
          <w:b/>
          <w:bCs/>
          <w:sz w:val="24"/>
          <w:szCs w:val="24"/>
        </w:rPr>
      </w:pPr>
      <w:r>
        <w:rPr>
          <w:b/>
          <w:bCs/>
          <w:sz w:val="24"/>
          <w:szCs w:val="24"/>
        </w:rPr>
        <w:t>SUGGESTED READINGS</w:t>
      </w:r>
    </w:p>
    <w:p w14:paraId="29CAF17A" w14:textId="77777777" w:rsidR="00D70424" w:rsidRDefault="00D70424" w:rsidP="00D70424">
      <w:pPr>
        <w:rPr>
          <w:sz w:val="24"/>
          <w:szCs w:val="24"/>
        </w:rPr>
      </w:pPr>
    </w:p>
    <w:p w14:paraId="699EA711" w14:textId="77777777" w:rsidR="00D70424" w:rsidRPr="0055734A" w:rsidRDefault="00D70424" w:rsidP="00D70424">
      <w:pPr>
        <w:pStyle w:val="ListParagraph"/>
        <w:numPr>
          <w:ilvl w:val="0"/>
          <w:numId w:val="8"/>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Ambrose, Timothy &amp; Crispin Paine. (1993). </w:t>
      </w:r>
      <w:r w:rsidRPr="0055734A">
        <w:rPr>
          <w:rFonts w:ascii="Book Antiqua" w:eastAsiaTheme="minorHAnsi" w:hAnsi="Book Antiqua" w:cs="TimesNewRomanPS-ItalicMT"/>
          <w:i/>
          <w:iCs/>
          <w:sz w:val="24"/>
          <w:szCs w:val="24"/>
          <w:lang w:eastAsia="en-US"/>
        </w:rPr>
        <w:t>Museum Basics</w:t>
      </w:r>
      <w:r w:rsidRPr="0055734A">
        <w:rPr>
          <w:rFonts w:ascii="Book Antiqua" w:eastAsiaTheme="minorHAnsi" w:hAnsi="Book Antiqua" w:cs="TimesNewRomanPSMT"/>
          <w:sz w:val="24"/>
          <w:szCs w:val="24"/>
          <w:lang w:eastAsia="en-US"/>
        </w:rPr>
        <w:t>. London: Routledge.</w:t>
      </w:r>
    </w:p>
    <w:p w14:paraId="067C178A" w14:textId="77777777" w:rsidR="00D70424" w:rsidRPr="0055734A" w:rsidRDefault="00D70424" w:rsidP="00D70424">
      <w:pPr>
        <w:pStyle w:val="ListParagraph"/>
        <w:numPr>
          <w:ilvl w:val="0"/>
          <w:numId w:val="8"/>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Choudhary, R. D. (1988). </w:t>
      </w:r>
      <w:r w:rsidRPr="0055734A">
        <w:rPr>
          <w:rFonts w:ascii="Book Antiqua" w:eastAsiaTheme="minorHAnsi" w:hAnsi="Book Antiqua" w:cs="TimesNewRomanPS-ItalicMT"/>
          <w:i/>
          <w:iCs/>
          <w:sz w:val="24"/>
          <w:szCs w:val="24"/>
          <w:lang w:eastAsia="en-US"/>
        </w:rPr>
        <w:t>Museums of India and their Maladies</w:t>
      </w:r>
      <w:r w:rsidRPr="0055734A">
        <w:rPr>
          <w:rFonts w:ascii="Book Antiqua" w:eastAsiaTheme="minorHAnsi" w:hAnsi="Book Antiqua" w:cs="TimesNewRomanPSMT"/>
          <w:sz w:val="24"/>
          <w:szCs w:val="24"/>
          <w:lang w:eastAsia="en-US"/>
        </w:rPr>
        <w:t xml:space="preserve">. 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619FACDF" w14:textId="77777777" w:rsidR="00D70424" w:rsidRPr="0055734A" w:rsidRDefault="00D70424" w:rsidP="00D70424">
      <w:pPr>
        <w:pStyle w:val="ListParagraph"/>
        <w:numPr>
          <w:ilvl w:val="0"/>
          <w:numId w:val="8"/>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Mathur, </w:t>
      </w:r>
      <w:proofErr w:type="spellStart"/>
      <w:r w:rsidRPr="0055734A">
        <w:rPr>
          <w:rFonts w:ascii="Book Antiqua" w:eastAsiaTheme="minorHAnsi" w:hAnsi="Book Antiqua" w:cs="TimesNewRomanPSMT"/>
          <w:sz w:val="24"/>
          <w:szCs w:val="24"/>
          <w:lang w:eastAsia="en-US"/>
        </w:rPr>
        <w:t>Saloni</w:t>
      </w:r>
      <w:proofErr w:type="spellEnd"/>
      <w:r w:rsidRPr="0055734A">
        <w:rPr>
          <w:rFonts w:ascii="Book Antiqua" w:eastAsiaTheme="minorHAnsi" w:hAnsi="Book Antiqua" w:cs="TimesNewRomanPSMT"/>
          <w:sz w:val="24"/>
          <w:szCs w:val="24"/>
          <w:lang w:eastAsia="en-US"/>
        </w:rPr>
        <w:t xml:space="preserve">. </w:t>
      </w:r>
      <w:r w:rsidRPr="0055734A">
        <w:rPr>
          <w:rFonts w:ascii="Book Antiqua" w:eastAsiaTheme="minorHAnsi" w:hAnsi="Book Antiqua" w:cs="TimesNewRomanPS-ItalicMT"/>
          <w:i/>
          <w:iCs/>
          <w:sz w:val="24"/>
          <w:szCs w:val="24"/>
          <w:lang w:eastAsia="en-US"/>
        </w:rPr>
        <w:t>India by Design: Colonial History and Cultural Display</w:t>
      </w:r>
      <w:r w:rsidRPr="0055734A">
        <w:rPr>
          <w:rFonts w:ascii="Book Antiqua" w:eastAsiaTheme="minorHAnsi" w:hAnsi="Book Antiqua" w:cs="TimesNewRomanPSMT"/>
          <w:sz w:val="24"/>
          <w:szCs w:val="24"/>
          <w:lang w:eastAsia="en-US"/>
        </w:rPr>
        <w:t>. Berkeley: University of California.</w:t>
      </w:r>
    </w:p>
    <w:p w14:paraId="45B7D981" w14:textId="77777777" w:rsidR="00D70424" w:rsidRPr="0055734A" w:rsidRDefault="00D70424" w:rsidP="00D70424">
      <w:pPr>
        <w:pStyle w:val="ListParagraph"/>
        <w:numPr>
          <w:ilvl w:val="0"/>
          <w:numId w:val="8"/>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Nair, S. N. (2011). </w:t>
      </w:r>
      <w:r w:rsidRPr="0055734A">
        <w:rPr>
          <w:rFonts w:ascii="Book Antiqua" w:eastAsiaTheme="minorHAnsi" w:hAnsi="Book Antiqua" w:cs="TimesNewRomanPS-ItalicMT"/>
          <w:i/>
          <w:iCs/>
          <w:sz w:val="24"/>
          <w:szCs w:val="24"/>
          <w:lang w:eastAsia="en-US"/>
        </w:rPr>
        <w:t>Bio</w:t>
      </w:r>
      <w:r w:rsidRPr="0055734A">
        <w:rPr>
          <w:rFonts w:ascii="Book Antiqua" w:eastAsiaTheme="minorHAnsi" w:hAnsi="Book Antiqua" w:cs="TimesNewRomanPSMT"/>
          <w:sz w:val="24"/>
          <w:szCs w:val="24"/>
          <w:lang w:eastAsia="en-US"/>
        </w:rPr>
        <w:t>-</w:t>
      </w:r>
      <w:r w:rsidRPr="0055734A">
        <w:rPr>
          <w:rFonts w:ascii="Book Antiqua" w:eastAsiaTheme="minorHAnsi" w:hAnsi="Book Antiqua" w:cs="TimesNewRomanPS-ItalicMT"/>
          <w:i/>
          <w:iCs/>
          <w:sz w:val="24"/>
          <w:szCs w:val="24"/>
          <w:lang w:eastAsia="en-US"/>
        </w:rPr>
        <w:t xml:space="preserve">Deterioration of Museum Materials. </w:t>
      </w:r>
      <w:r w:rsidRPr="0055734A">
        <w:rPr>
          <w:rFonts w:ascii="Book Antiqua" w:eastAsiaTheme="minorHAnsi" w:hAnsi="Book Antiqua" w:cs="TimesNewRomanPSMT"/>
          <w:sz w:val="24"/>
          <w:szCs w:val="24"/>
          <w:lang w:eastAsia="en-US"/>
        </w:rPr>
        <w:t xml:space="preserve">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391FF252" w14:textId="77777777" w:rsidR="00D70424" w:rsidRPr="0055734A" w:rsidRDefault="00D70424" w:rsidP="00D70424">
      <w:pPr>
        <w:pStyle w:val="ListParagraph"/>
        <w:numPr>
          <w:ilvl w:val="0"/>
          <w:numId w:val="8"/>
        </w:numPr>
        <w:autoSpaceDE w:val="0"/>
        <w:autoSpaceDN w:val="0"/>
        <w:adjustRightInd w:val="0"/>
        <w:spacing w:line="276" w:lineRule="auto"/>
        <w:jc w:val="both"/>
        <w:rPr>
          <w:rFonts w:ascii="Book Antiqua" w:hAnsi="Book Antiqua"/>
          <w:sz w:val="24"/>
          <w:szCs w:val="24"/>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Sengupta, S. (2004). </w:t>
      </w:r>
      <w:r w:rsidRPr="0055734A">
        <w:rPr>
          <w:rFonts w:ascii="Book Antiqua" w:eastAsiaTheme="minorHAnsi" w:hAnsi="Book Antiqua" w:cs="TimesNewRomanPS-ItalicMT"/>
          <w:i/>
          <w:iCs/>
          <w:sz w:val="24"/>
          <w:szCs w:val="24"/>
          <w:lang w:eastAsia="en-US"/>
        </w:rPr>
        <w:t>Experiencing History through Archives</w:t>
      </w:r>
      <w:r w:rsidRPr="0055734A">
        <w:rPr>
          <w:rFonts w:ascii="Book Antiqua" w:eastAsiaTheme="minorHAnsi" w:hAnsi="Book Antiqua" w:cs="TimesNewRomanPSMT"/>
          <w:sz w:val="24"/>
          <w:szCs w:val="24"/>
          <w:lang w:eastAsia="en-US"/>
        </w:rPr>
        <w:t xml:space="preserve">. Delhi: </w:t>
      </w:r>
      <w:proofErr w:type="spellStart"/>
      <w:r w:rsidRPr="0055734A">
        <w:rPr>
          <w:rFonts w:ascii="Book Antiqua" w:eastAsiaTheme="minorHAnsi" w:hAnsi="Book Antiqua" w:cs="TimesNewRomanPSMT"/>
          <w:sz w:val="24"/>
          <w:szCs w:val="24"/>
          <w:lang w:eastAsia="en-US"/>
        </w:rPr>
        <w:t>Munshiram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Manoharlal</w:t>
      </w:r>
      <w:proofErr w:type="spellEnd"/>
      <w:r w:rsidRPr="0055734A">
        <w:rPr>
          <w:rFonts w:ascii="Book Antiqua" w:eastAsiaTheme="minorHAnsi" w:hAnsi="Book Antiqua" w:cs="TimesNewRomanPSMT"/>
          <w:sz w:val="24"/>
          <w:szCs w:val="24"/>
          <w:lang w:eastAsia="en-US"/>
        </w:rPr>
        <w:t>.</w:t>
      </w:r>
    </w:p>
    <w:p w14:paraId="19A00012" w14:textId="77777777" w:rsidR="00D70424" w:rsidRDefault="00D70424" w:rsidP="00D70424">
      <w:pPr>
        <w:rPr>
          <w:sz w:val="24"/>
          <w:szCs w:val="24"/>
        </w:rPr>
      </w:pPr>
      <w:r>
        <w:rPr>
          <w:sz w:val="24"/>
          <w:szCs w:val="24"/>
        </w:rPr>
        <w:lastRenderedPageBreak/>
        <w:t>-------------------------------------------------------------------------------------------------</w:t>
      </w:r>
    </w:p>
    <w:p w14:paraId="2A2F6292" w14:textId="77777777" w:rsidR="00D70424" w:rsidRDefault="00D70424" w:rsidP="00D70424">
      <w:pPr>
        <w:rPr>
          <w:sz w:val="24"/>
          <w:szCs w:val="24"/>
        </w:rPr>
      </w:pPr>
    </w:p>
    <w:p w14:paraId="76E53F12" w14:textId="77777777" w:rsidR="00D70424" w:rsidRDefault="00D70424" w:rsidP="00D70424">
      <w:pPr>
        <w:rPr>
          <w:sz w:val="24"/>
          <w:szCs w:val="24"/>
        </w:rPr>
      </w:pPr>
    </w:p>
    <w:p w14:paraId="53B1930B" w14:textId="77777777" w:rsidR="00D70424" w:rsidRDefault="00D70424" w:rsidP="00D70424">
      <w:pPr>
        <w:rPr>
          <w:sz w:val="24"/>
          <w:szCs w:val="24"/>
        </w:rPr>
      </w:pPr>
    </w:p>
    <w:p w14:paraId="5E62F06D" w14:textId="77777777" w:rsidR="00D70424" w:rsidRPr="00E02A0A" w:rsidRDefault="00D70424" w:rsidP="00D70424"/>
    <w:p w14:paraId="2227C60D" w14:textId="77777777" w:rsidR="00D70424" w:rsidRPr="004278E1" w:rsidRDefault="00D70424">
      <w:pPr>
        <w:rPr>
          <w:rFonts w:ascii="Arial" w:hAnsi="Arial" w:cs="Arial"/>
          <w:sz w:val="24"/>
          <w:szCs w:val="24"/>
        </w:rPr>
      </w:pPr>
    </w:p>
    <w:sectPr w:rsidR="00D70424" w:rsidRPr="00427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5395" w14:textId="77777777" w:rsidR="00C84FBE" w:rsidRDefault="00C84FBE" w:rsidP="005E5D8C">
      <w:r>
        <w:separator/>
      </w:r>
    </w:p>
  </w:endnote>
  <w:endnote w:type="continuationSeparator" w:id="0">
    <w:p w14:paraId="29D161A7" w14:textId="77777777" w:rsidR="00C84FBE" w:rsidRDefault="00C84FBE" w:rsidP="005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0E05" w14:textId="77777777" w:rsidR="00C84FBE" w:rsidRDefault="00C84FBE" w:rsidP="005E5D8C">
      <w:r>
        <w:separator/>
      </w:r>
    </w:p>
  </w:footnote>
  <w:footnote w:type="continuationSeparator" w:id="0">
    <w:p w14:paraId="326519AC" w14:textId="77777777" w:rsidR="00C84FBE" w:rsidRDefault="00C84FBE" w:rsidP="005E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1E19"/>
    <w:multiLevelType w:val="hybridMultilevel"/>
    <w:tmpl w:val="AB463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35E51B0"/>
    <w:multiLevelType w:val="hybridMultilevel"/>
    <w:tmpl w:val="3FFA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57FE2"/>
    <w:multiLevelType w:val="hybridMultilevel"/>
    <w:tmpl w:val="A28A1C5E"/>
    <w:lvl w:ilvl="0" w:tplc="CB006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F285B"/>
    <w:multiLevelType w:val="hybridMultilevel"/>
    <w:tmpl w:val="6A7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47B30"/>
    <w:multiLevelType w:val="hybridMultilevel"/>
    <w:tmpl w:val="C518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33388"/>
    <w:multiLevelType w:val="hybridMultilevel"/>
    <w:tmpl w:val="8DE0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683DD0"/>
    <w:multiLevelType w:val="hybridMultilevel"/>
    <w:tmpl w:val="9CFCF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94B0825"/>
    <w:multiLevelType w:val="hybridMultilevel"/>
    <w:tmpl w:val="32C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568F0338"/>
    <w:multiLevelType w:val="hybridMultilevel"/>
    <w:tmpl w:val="92F680E4"/>
    <w:lvl w:ilvl="0" w:tplc="4E6755FB">
      <w:start w:val="1"/>
      <w:numFmt w:val="bullet"/>
      <w:lvlText w:val=""/>
      <w:lvlJc w:val="left"/>
      <w:pPr>
        <w:tabs>
          <w:tab w:val="left" w:pos="480"/>
        </w:tabs>
        <w:ind w:left="480" w:hanging="42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027321"/>
    <w:multiLevelType w:val="hybridMultilevel"/>
    <w:tmpl w:val="802E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F18B2"/>
    <w:multiLevelType w:val="hybridMultilevel"/>
    <w:tmpl w:val="CF7A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F33D3"/>
    <w:multiLevelType w:val="hybridMultilevel"/>
    <w:tmpl w:val="447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D7204"/>
    <w:multiLevelType w:val="hybridMultilevel"/>
    <w:tmpl w:val="AA5E4932"/>
    <w:lvl w:ilvl="0" w:tplc="4E6755FB">
      <w:start w:val="1"/>
      <w:numFmt w:val="bullet"/>
      <w:lvlText w:val=""/>
      <w:lvlJc w:val="left"/>
      <w:pPr>
        <w:tabs>
          <w:tab w:val="left" w:pos="420"/>
        </w:tabs>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182451">
    <w:abstractNumId w:val="8"/>
  </w:num>
  <w:num w:numId="2" w16cid:durableId="152185085">
    <w:abstractNumId w:val="11"/>
  </w:num>
  <w:num w:numId="3" w16cid:durableId="534539370">
    <w:abstractNumId w:val="13"/>
  </w:num>
  <w:num w:numId="4" w16cid:durableId="966278449">
    <w:abstractNumId w:val="9"/>
  </w:num>
  <w:num w:numId="5" w16cid:durableId="744496871">
    <w:abstractNumId w:val="10"/>
  </w:num>
  <w:num w:numId="6" w16cid:durableId="691109490">
    <w:abstractNumId w:val="0"/>
  </w:num>
  <w:num w:numId="7" w16cid:durableId="1728994302">
    <w:abstractNumId w:val="7"/>
  </w:num>
  <w:num w:numId="8" w16cid:durableId="1871146659">
    <w:abstractNumId w:val="4"/>
  </w:num>
  <w:num w:numId="9" w16cid:durableId="1043558666">
    <w:abstractNumId w:val="5"/>
  </w:num>
  <w:num w:numId="10" w16cid:durableId="1263878284">
    <w:abstractNumId w:val="3"/>
  </w:num>
  <w:num w:numId="11" w16cid:durableId="215894658">
    <w:abstractNumId w:val="12"/>
  </w:num>
  <w:num w:numId="12" w16cid:durableId="863707656">
    <w:abstractNumId w:val="2"/>
  </w:num>
  <w:num w:numId="13" w16cid:durableId="1329744505">
    <w:abstractNumId w:val="1"/>
  </w:num>
  <w:num w:numId="14" w16cid:durableId="1420563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F7"/>
    <w:rsid w:val="00010310"/>
    <w:rsid w:val="0018675B"/>
    <w:rsid w:val="00296E00"/>
    <w:rsid w:val="002B3BCB"/>
    <w:rsid w:val="004278E1"/>
    <w:rsid w:val="00464A09"/>
    <w:rsid w:val="00474861"/>
    <w:rsid w:val="005E5D8C"/>
    <w:rsid w:val="00671723"/>
    <w:rsid w:val="006D25F1"/>
    <w:rsid w:val="00800F11"/>
    <w:rsid w:val="008400F7"/>
    <w:rsid w:val="00864057"/>
    <w:rsid w:val="00901A79"/>
    <w:rsid w:val="00910AE5"/>
    <w:rsid w:val="00A128D4"/>
    <w:rsid w:val="00A46916"/>
    <w:rsid w:val="00AE4037"/>
    <w:rsid w:val="00B60DCF"/>
    <w:rsid w:val="00C84FBE"/>
    <w:rsid w:val="00D70424"/>
    <w:rsid w:val="00DB5A61"/>
    <w:rsid w:val="00E1308C"/>
    <w:rsid w:val="00EC15BE"/>
    <w:rsid w:val="00F53691"/>
    <w:rsid w:val="00FA7305"/>
    <w:rsid w:val="00FE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32EE"/>
  <w15:chartTrackingRefBased/>
  <w15:docId w15:val="{A7E88052-A395-4854-996A-708471D3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F1"/>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F1"/>
    <w:pPr>
      <w:ind w:left="720"/>
      <w:contextualSpacing/>
    </w:pPr>
  </w:style>
  <w:style w:type="character" w:styleId="CommentReference">
    <w:name w:val="annotation reference"/>
    <w:basedOn w:val="DefaultParagraphFont"/>
    <w:uiPriority w:val="99"/>
    <w:semiHidden/>
    <w:unhideWhenUsed/>
    <w:rsid w:val="005E5D8C"/>
    <w:rPr>
      <w:sz w:val="16"/>
      <w:szCs w:val="16"/>
    </w:rPr>
  </w:style>
  <w:style w:type="paragraph" w:styleId="CommentText">
    <w:name w:val="annotation text"/>
    <w:basedOn w:val="Normal"/>
    <w:link w:val="CommentTextChar"/>
    <w:uiPriority w:val="99"/>
    <w:semiHidden/>
    <w:unhideWhenUsed/>
    <w:rsid w:val="005E5D8C"/>
  </w:style>
  <w:style w:type="character" w:customStyle="1" w:styleId="CommentTextChar">
    <w:name w:val="Comment Text Char"/>
    <w:basedOn w:val="DefaultParagraphFont"/>
    <w:link w:val="CommentText"/>
    <w:uiPriority w:val="99"/>
    <w:semiHidden/>
    <w:rsid w:val="005E5D8C"/>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E5D8C"/>
    <w:rPr>
      <w:b/>
      <w:bCs/>
    </w:rPr>
  </w:style>
  <w:style w:type="character" w:customStyle="1" w:styleId="CommentSubjectChar">
    <w:name w:val="Comment Subject Char"/>
    <w:basedOn w:val="CommentTextChar"/>
    <w:link w:val="CommentSubject"/>
    <w:uiPriority w:val="99"/>
    <w:semiHidden/>
    <w:rsid w:val="005E5D8C"/>
    <w:rPr>
      <w:rFonts w:eastAsiaTheme="minorEastAsia"/>
      <w:b/>
      <w:bCs/>
      <w:sz w:val="20"/>
      <w:szCs w:val="20"/>
      <w:lang w:eastAsia="zh-CN"/>
    </w:rPr>
  </w:style>
  <w:style w:type="paragraph" w:styleId="BalloonText">
    <w:name w:val="Balloon Text"/>
    <w:basedOn w:val="Normal"/>
    <w:link w:val="BalloonTextChar"/>
    <w:uiPriority w:val="99"/>
    <w:semiHidden/>
    <w:unhideWhenUsed/>
    <w:rsid w:val="005E5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8C"/>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5E5D8C"/>
    <w:pPr>
      <w:tabs>
        <w:tab w:val="center" w:pos="4680"/>
        <w:tab w:val="right" w:pos="9360"/>
      </w:tabs>
    </w:pPr>
  </w:style>
  <w:style w:type="character" w:customStyle="1" w:styleId="HeaderChar">
    <w:name w:val="Header Char"/>
    <w:basedOn w:val="DefaultParagraphFont"/>
    <w:link w:val="Header"/>
    <w:uiPriority w:val="99"/>
    <w:rsid w:val="005E5D8C"/>
    <w:rPr>
      <w:rFonts w:eastAsiaTheme="minorEastAsia"/>
      <w:sz w:val="20"/>
      <w:szCs w:val="20"/>
      <w:lang w:eastAsia="zh-CN"/>
    </w:rPr>
  </w:style>
  <w:style w:type="paragraph" w:styleId="Footer">
    <w:name w:val="footer"/>
    <w:basedOn w:val="Normal"/>
    <w:link w:val="FooterChar"/>
    <w:uiPriority w:val="99"/>
    <w:unhideWhenUsed/>
    <w:rsid w:val="005E5D8C"/>
    <w:pPr>
      <w:tabs>
        <w:tab w:val="center" w:pos="4680"/>
        <w:tab w:val="right" w:pos="9360"/>
      </w:tabs>
    </w:pPr>
  </w:style>
  <w:style w:type="character" w:customStyle="1" w:styleId="FooterChar">
    <w:name w:val="Footer Char"/>
    <w:basedOn w:val="DefaultParagraphFont"/>
    <w:link w:val="Footer"/>
    <w:uiPriority w:val="99"/>
    <w:rsid w:val="005E5D8C"/>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42</Pages>
  <Words>11107</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MITHILESH MISHRA</cp:lastModifiedBy>
  <cp:revision>12</cp:revision>
  <dcterms:created xsi:type="dcterms:W3CDTF">2021-06-15T10:14:00Z</dcterms:created>
  <dcterms:modified xsi:type="dcterms:W3CDTF">2022-12-17T17:02:00Z</dcterms:modified>
</cp:coreProperties>
</file>