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2"/>
          <w:szCs w:val="32"/>
        </w:rPr>
      </w:pPr>
      <w:r w:rsidDel="00000000" w:rsidR="00000000" w:rsidRPr="00000000">
        <w:rPr>
          <w:rFonts w:ascii="Arimo" w:cs="Arimo" w:eastAsia="Arimo" w:hAnsi="Arimo"/>
          <w:b w:val="1"/>
          <w:sz w:val="32"/>
          <w:szCs w:val="32"/>
          <w:rtl w:val="0"/>
        </w:rPr>
        <w:t xml:space="preserve">वर्ष</w:t>
      </w:r>
      <w:r w:rsidDel="00000000" w:rsidR="00000000" w:rsidRPr="00000000">
        <w:rPr>
          <w:b w:val="1"/>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b w:val="1"/>
          <w:sz w:val="32"/>
          <w:szCs w:val="32"/>
          <w:rtl w:val="0"/>
        </w:rPr>
        <w:t xml:space="preserve"> 2021-2022</w:t>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Fonts w:ascii="Arimo" w:cs="Arimo" w:eastAsia="Arimo" w:hAnsi="Arimo"/>
          <w:b w:val="1"/>
          <w:sz w:val="28"/>
          <w:szCs w:val="28"/>
          <w:rtl w:val="0"/>
        </w:rPr>
        <w:t xml:space="preserve">पाठ्यक्रम</w:t>
      </w:r>
      <w:r w:rsidDel="00000000" w:rsidR="00000000" w:rsidRPr="00000000">
        <w:rPr>
          <w:b w:val="1"/>
          <w:sz w:val="28"/>
          <w:szCs w:val="28"/>
          <w:rtl w:val="0"/>
        </w:rPr>
        <w:t xml:space="preserve"> </w:t>
      </w:r>
      <w:r w:rsidDel="00000000" w:rsidR="00000000" w:rsidRPr="00000000">
        <w:rPr>
          <w:rFonts w:ascii="Arimo" w:cs="Arimo" w:eastAsia="Arimo" w:hAnsi="Arimo"/>
          <w:b w:val="1"/>
          <w:sz w:val="28"/>
          <w:szCs w:val="28"/>
          <w:rtl w:val="0"/>
        </w:rPr>
        <w:t xml:space="preserve">विवरण </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Mangal" w:cs="Mangal" w:eastAsia="Mangal" w:hAnsi="Mangal"/>
          <w:b w:val="1"/>
          <w:sz w:val="28"/>
          <w:szCs w:val="28"/>
          <w:rtl w:val="0"/>
        </w:rPr>
        <w:t xml:space="preserve">जनवरी</w:t>
      </w:r>
      <w:r w:rsidDel="00000000" w:rsidR="00000000" w:rsidRPr="00000000">
        <w:rPr>
          <w:rFonts w:ascii="Times New Roman" w:cs="Times New Roman" w:eastAsia="Times New Roman" w:hAnsi="Times New Roman"/>
          <w:b w:val="1"/>
          <w:sz w:val="28"/>
          <w:szCs w:val="28"/>
          <w:rtl w:val="0"/>
        </w:rPr>
        <w:t xml:space="preserve"> से अप्रैल</w:t>
      </w:r>
      <w:r w:rsidDel="00000000" w:rsidR="00000000" w:rsidRPr="00000000">
        <w:rPr>
          <w:rFonts w:ascii="Times New Roman" w:cs="Times New Roman" w:eastAsia="Times New Roman" w:hAnsi="Times New Roman"/>
          <w:sz w:val="28"/>
          <w:szCs w:val="28"/>
          <w:rtl w:val="0"/>
        </w:rPr>
        <w:t xml:space="preserve">2022</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ind w:left="-720" w:firstLine="0"/>
        <w:rPr>
          <w:rFonts w:ascii="Times New Roman" w:cs="Times New Roman" w:eastAsia="Times New Roman" w:hAnsi="Times New Roman"/>
          <w:b w:val="1"/>
          <w:sz w:val="28"/>
          <w:szCs w:val="28"/>
        </w:rPr>
      </w:pPr>
      <w:r w:rsidDel="00000000" w:rsidR="00000000" w:rsidRPr="00000000">
        <w:rPr>
          <w:rFonts w:ascii="Arimo" w:cs="Arimo" w:eastAsia="Arimo" w:hAnsi="Arimo"/>
          <w:b w:val="1"/>
          <w:sz w:val="28"/>
          <w:szCs w:val="28"/>
          <w:rtl w:val="0"/>
        </w:rPr>
        <w:t xml:space="preserve">पाठ्यक्रम :बी.ए. हिंदी विशेष</w:t>
      </w:r>
      <w:r w:rsidDel="00000000" w:rsidR="00000000" w:rsidRPr="00000000">
        <w:rPr>
          <w:rtl w:val="0"/>
        </w:rPr>
      </w:r>
    </w:p>
    <w:p w:rsidR="00000000" w:rsidDel="00000000" w:rsidP="00000000" w:rsidRDefault="00000000" w:rsidRPr="00000000" w14:paraId="00000005">
      <w:pPr>
        <w:ind w:left="-720" w:firstLine="0"/>
        <w:rPr>
          <w:rFonts w:ascii="Times New Roman" w:cs="Times New Roman" w:eastAsia="Times New Roman" w:hAnsi="Times New Roman"/>
          <w:b w:val="1"/>
          <w:sz w:val="28"/>
          <w:szCs w:val="28"/>
        </w:rPr>
      </w:pPr>
      <w:r w:rsidDel="00000000" w:rsidR="00000000" w:rsidRPr="00000000">
        <w:rPr>
          <w:rFonts w:ascii="Arimo" w:cs="Arimo" w:eastAsia="Arimo" w:hAnsi="Arimo"/>
          <w:b w:val="1"/>
          <w:sz w:val="28"/>
          <w:szCs w:val="28"/>
          <w:rtl w:val="0"/>
        </w:rPr>
        <w:t xml:space="preserve">सत्र </w:t>
      </w:r>
      <w:r w:rsidDel="00000000" w:rsidR="00000000" w:rsidRPr="00000000">
        <w:rPr>
          <w:rFonts w:ascii="Times New Roman" w:cs="Times New Roman" w:eastAsia="Times New Roman" w:hAnsi="Times New Roman"/>
          <w:b w:val="1"/>
          <w:sz w:val="28"/>
          <w:szCs w:val="28"/>
          <w:rtl w:val="0"/>
        </w:rPr>
        <w:t xml:space="preserve"> :  छठा</w:t>
      </w:r>
    </w:p>
    <w:p w:rsidR="00000000" w:rsidDel="00000000" w:rsidP="00000000" w:rsidRDefault="00000000" w:rsidRPr="00000000" w14:paraId="00000006">
      <w:pPr>
        <w:ind w:left="-720" w:firstLine="0"/>
        <w:rPr>
          <w:b w:val="1"/>
          <w:sz w:val="28"/>
          <w:szCs w:val="28"/>
        </w:rPr>
      </w:pPr>
      <w:r w:rsidDel="00000000" w:rsidR="00000000" w:rsidRPr="00000000">
        <w:rPr>
          <w:rFonts w:ascii="Arimo" w:cs="Arimo" w:eastAsia="Arimo" w:hAnsi="Arimo"/>
          <w:b w:val="1"/>
          <w:sz w:val="28"/>
          <w:szCs w:val="28"/>
          <w:rtl w:val="0"/>
        </w:rPr>
        <w:t xml:space="preserve">पेपर </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Mangal" w:cs="Mangal" w:eastAsia="Mangal" w:hAnsi="Mangal"/>
          <w:b w:val="1"/>
          <w:sz w:val="28"/>
          <w:szCs w:val="28"/>
          <w:rtl w:val="0"/>
        </w:rPr>
        <w:t xml:space="preserve">हिंदी</w:t>
      </w:r>
      <w:r w:rsidDel="00000000" w:rsidR="00000000" w:rsidRPr="00000000">
        <w:rPr>
          <w:rFonts w:ascii="Times New Roman" w:cs="Times New Roman" w:eastAsia="Times New Roman" w:hAnsi="Times New Roman"/>
          <w:b w:val="1"/>
          <w:sz w:val="28"/>
          <w:szCs w:val="28"/>
          <w:rtl w:val="0"/>
        </w:rPr>
        <w:t xml:space="preserve"> रंगमंच</w:t>
      </w:r>
      <w:r w:rsidDel="00000000" w:rsidR="00000000" w:rsidRPr="00000000">
        <w:rPr>
          <w:rtl w:val="0"/>
        </w:rPr>
      </w:r>
    </w:p>
    <w:p w:rsidR="00000000" w:rsidDel="00000000" w:rsidP="00000000" w:rsidRDefault="00000000" w:rsidRPr="00000000" w14:paraId="00000007">
      <w:pPr>
        <w:ind w:left="-720" w:firstLine="0"/>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शिक्षक</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b w:val="1"/>
          <w:sz w:val="28"/>
          <w:szCs w:val="28"/>
          <w:rtl w:val="0"/>
        </w:rPr>
        <w:t xml:space="preserve"> </w:t>
      </w:r>
      <w:r w:rsidDel="00000000" w:rsidR="00000000" w:rsidRPr="00000000">
        <w:rPr>
          <w:rFonts w:ascii="Arimo" w:cs="Arimo" w:eastAsia="Arimo" w:hAnsi="Arimo"/>
          <w:b w:val="1"/>
          <w:sz w:val="28"/>
          <w:szCs w:val="28"/>
          <w:rtl w:val="0"/>
        </w:rPr>
        <w:t xml:space="preserve">डॉ. रेखा शर्मा</w:t>
      </w:r>
    </w:p>
    <w:p w:rsidR="00000000" w:rsidDel="00000000" w:rsidP="00000000" w:rsidRDefault="00000000" w:rsidRPr="00000000" w14:paraId="00000008">
      <w:pPr>
        <w:ind w:left="-720" w:firstLine="0"/>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पाठ्यक्रम  :बी.ए. हिंदी विशेष</w:t>
      </w:r>
    </w:p>
    <w:p w:rsidR="00000000" w:rsidDel="00000000" w:rsidP="00000000" w:rsidRDefault="00000000" w:rsidRPr="00000000" w14:paraId="00000009">
      <w:pPr>
        <w:ind w:left="-720" w:firstLine="0"/>
        <w:rPr>
          <w:rFonts w:ascii="Arimo" w:cs="Arimo" w:eastAsia="Arimo" w:hAnsi="Arimo"/>
          <w:sz w:val="28"/>
          <w:szCs w:val="28"/>
        </w:rPr>
      </w:pPr>
      <w:r w:rsidDel="00000000" w:rsidR="00000000" w:rsidRPr="00000000">
        <w:rPr>
          <w:rFonts w:ascii="Arimo" w:cs="Arimo" w:eastAsia="Arimo" w:hAnsi="Arimo"/>
          <w:sz w:val="28"/>
          <w:szCs w:val="28"/>
          <w:rtl w:val="0"/>
        </w:rPr>
        <w:t xml:space="preserve">इकाई 1 : (क)  पारंपरिक रंगमंच</w:t>
      </w:r>
    </w:p>
    <w:p w:rsidR="00000000" w:rsidDel="00000000" w:rsidP="00000000" w:rsidRDefault="00000000" w:rsidRPr="00000000" w14:paraId="0000000A">
      <w:pPr>
        <w:ind w:left="-720" w:firstLine="0"/>
        <w:rPr>
          <w:rFonts w:ascii="Arimo" w:cs="Arimo" w:eastAsia="Arimo" w:hAnsi="Arimo"/>
          <w:sz w:val="28"/>
          <w:szCs w:val="28"/>
        </w:rPr>
      </w:pPr>
      <w:r w:rsidDel="00000000" w:rsidR="00000000" w:rsidRPr="00000000">
        <w:rPr>
          <w:rFonts w:ascii="Arimo" w:cs="Arimo" w:eastAsia="Arimo" w:hAnsi="Arimo"/>
          <w:sz w:val="28"/>
          <w:szCs w:val="28"/>
          <w:rtl w:val="0"/>
        </w:rPr>
        <w:t xml:space="preserve"> (रामलीला, रासलीला, नौटंकी, विदेशिया, पंडवानी, अंकिया,माच, ख्याल, स्वांग का सामान्य परिचय)</w:t>
      </w:r>
    </w:p>
    <w:p w:rsidR="00000000" w:rsidDel="00000000" w:rsidP="00000000" w:rsidRDefault="00000000" w:rsidRPr="00000000" w14:paraId="0000000B">
      <w:pPr>
        <w:ind w:left="-720" w:firstLine="0"/>
        <w:rPr>
          <w:rFonts w:ascii="Arimo" w:cs="Arimo" w:eastAsia="Arimo" w:hAnsi="Arimo"/>
          <w:sz w:val="28"/>
          <w:szCs w:val="28"/>
        </w:rPr>
      </w:pPr>
      <w:r w:rsidDel="00000000" w:rsidR="00000000" w:rsidRPr="00000000">
        <w:rPr>
          <w:rFonts w:ascii="Arimo" w:cs="Arimo" w:eastAsia="Arimo" w:hAnsi="Arimo"/>
          <w:sz w:val="28"/>
          <w:szCs w:val="28"/>
          <w:rtl w:val="0"/>
        </w:rPr>
        <w:t xml:space="preserve">(ख) प्राचीन भारतीय प्रदर्शन- परंपरा और आधुनिक रंगमंच</w:t>
      </w:r>
    </w:p>
    <w:p w:rsidR="00000000" w:rsidDel="00000000" w:rsidP="00000000" w:rsidRDefault="00000000" w:rsidRPr="00000000" w14:paraId="0000000C">
      <w:pPr>
        <w:ind w:left="-720" w:firstLine="0"/>
        <w:rPr>
          <w:rFonts w:ascii="Arimo" w:cs="Arimo" w:eastAsia="Arimo" w:hAnsi="Arimo"/>
        </w:rPr>
      </w:pPr>
      <w:r w:rsidDel="00000000" w:rsidR="00000000" w:rsidRPr="00000000">
        <w:rPr>
          <w:rFonts w:ascii="Arimo" w:cs="Arimo" w:eastAsia="Arimo" w:hAnsi="Arimo"/>
          <w:sz w:val="28"/>
          <w:szCs w:val="28"/>
          <w:rtl w:val="0"/>
        </w:rPr>
        <w:t xml:space="preserve">इकाई 2: हिंदी रंगमंच की विकास यात्रा</w:t>
      </w:r>
      <w:r w:rsidDel="00000000" w:rsidR="00000000" w:rsidRPr="00000000">
        <w:rPr>
          <w:rtl w:val="0"/>
        </w:rPr>
      </w:r>
    </w:p>
    <w:p w:rsidR="00000000" w:rsidDel="00000000" w:rsidP="00000000" w:rsidRDefault="00000000" w:rsidRPr="00000000" w14:paraId="0000000D">
      <w:pPr>
        <w:ind w:left="-720" w:firstLine="0"/>
        <w:rPr>
          <w:rFonts w:ascii="Arimo" w:cs="Arimo" w:eastAsia="Arimo" w:hAnsi="Arimo"/>
        </w:rPr>
      </w:pPr>
      <w:r w:rsidDel="00000000" w:rsidR="00000000" w:rsidRPr="00000000">
        <w:rPr>
          <w:rFonts w:ascii="Arimo" w:cs="Arimo" w:eastAsia="Arimo" w:hAnsi="Arimo"/>
          <w:sz w:val="28"/>
          <w:szCs w:val="28"/>
          <w:rtl w:val="0"/>
        </w:rPr>
        <w:t xml:space="preserve">(क) स्वतंत्रता पूर्व: पारसी थियेटर ,भारतेंदु युगीन रंगमंच , माधव प्रसाद शुक्ल युगीन रंगमंच,पृथ्वी थिएटर </w:t>
      </w:r>
      <w:r w:rsidDel="00000000" w:rsidR="00000000" w:rsidRPr="00000000">
        <w:rPr>
          <w:rtl w:val="0"/>
        </w:rPr>
      </w:r>
    </w:p>
    <w:p w:rsidR="00000000" w:rsidDel="00000000" w:rsidP="00000000" w:rsidRDefault="00000000" w:rsidRPr="00000000" w14:paraId="0000000E">
      <w:pPr>
        <w:ind w:left="-720" w:firstLine="0"/>
        <w:rPr>
          <w:rFonts w:ascii="Arimo" w:cs="Arimo" w:eastAsia="Arimo" w:hAnsi="Arimo"/>
        </w:rPr>
      </w:pPr>
      <w:r w:rsidDel="00000000" w:rsidR="00000000" w:rsidRPr="00000000">
        <w:rPr>
          <w:rFonts w:ascii="Arimo" w:cs="Arimo" w:eastAsia="Arimo" w:hAnsi="Arimo"/>
          <w:sz w:val="28"/>
          <w:szCs w:val="28"/>
          <w:rtl w:val="0"/>
        </w:rPr>
        <w:t xml:space="preserve">(ख) रंग प्रशिक्षण एवं रंग गतिविधियां, राष्ट्रीय नाट्य विद्यालय</w:t>
      </w:r>
      <w:r w:rsidDel="00000000" w:rsidR="00000000" w:rsidRPr="00000000">
        <w:rPr>
          <w:rtl w:val="0"/>
        </w:rPr>
      </w:r>
    </w:p>
    <w:p w:rsidR="00000000" w:rsidDel="00000000" w:rsidP="00000000" w:rsidRDefault="00000000" w:rsidRPr="00000000" w14:paraId="0000000F">
      <w:pPr>
        <w:ind w:left="-720" w:firstLine="0"/>
        <w:rPr>
          <w:rFonts w:ascii="Arimo" w:cs="Arimo" w:eastAsia="Arimo" w:hAnsi="Arimo"/>
        </w:rPr>
      </w:pPr>
      <w:r w:rsidDel="00000000" w:rsidR="00000000" w:rsidRPr="00000000">
        <w:rPr>
          <w:rFonts w:ascii="Arimo" w:cs="Arimo" w:eastAsia="Arimo" w:hAnsi="Arimo"/>
          <w:sz w:val="28"/>
          <w:szCs w:val="28"/>
          <w:rtl w:val="0"/>
        </w:rPr>
        <w:t xml:space="preserve">रंगमंडल भारत भवन ,भोपाल ,भारतेंदु नाट्य अकादमी, लखनऊ</w:t>
      </w:r>
      <w:r w:rsidDel="00000000" w:rsidR="00000000" w:rsidRPr="00000000">
        <w:rPr>
          <w:rtl w:val="0"/>
        </w:rPr>
      </w:r>
    </w:p>
    <w:p w:rsidR="00000000" w:rsidDel="00000000" w:rsidP="00000000" w:rsidRDefault="00000000" w:rsidRPr="00000000" w14:paraId="00000010">
      <w:pPr>
        <w:ind w:left="-720" w:firstLine="0"/>
        <w:rPr>
          <w:rFonts w:ascii="Arimo" w:cs="Arimo" w:eastAsia="Arimo" w:hAnsi="Arimo"/>
        </w:rPr>
      </w:pPr>
      <w:r w:rsidDel="00000000" w:rsidR="00000000" w:rsidRPr="00000000">
        <w:rPr>
          <w:rFonts w:ascii="Arimo" w:cs="Arimo" w:eastAsia="Arimo" w:hAnsi="Arimo"/>
          <w:sz w:val="28"/>
          <w:szCs w:val="28"/>
          <w:rtl w:val="0"/>
        </w:rPr>
        <w:t xml:space="preserve">इकाई 3 : आधुनिक हिंदी रंगमंच की विविध शैलियों : शैलीबद्ध, यथार्थवादी, एब्सर्ड तथा लोक शैली</w:t>
      </w:r>
      <w:r w:rsidDel="00000000" w:rsidR="00000000" w:rsidRPr="00000000">
        <w:rPr>
          <w:rtl w:val="0"/>
        </w:rPr>
      </w:r>
    </w:p>
    <w:p w:rsidR="00000000" w:rsidDel="00000000" w:rsidP="00000000" w:rsidRDefault="00000000" w:rsidRPr="00000000" w14:paraId="00000011">
      <w:pPr>
        <w:ind w:left="-720" w:firstLine="0"/>
        <w:rPr>
          <w:rFonts w:ascii="Arimo" w:cs="Arimo" w:eastAsia="Arimo" w:hAnsi="Arimo"/>
        </w:rPr>
      </w:pPr>
      <w:r w:rsidDel="00000000" w:rsidR="00000000" w:rsidRPr="00000000">
        <w:rPr>
          <w:rFonts w:ascii="Arimo" w:cs="Arimo" w:eastAsia="Arimo" w:hAnsi="Arimo"/>
          <w:sz w:val="28"/>
          <w:szCs w:val="28"/>
          <w:rtl w:val="0"/>
        </w:rPr>
        <w:t xml:space="preserve">इकाई 4: प्रमुख रंग व्यक्तित्व और उनकी रंग दृष्टि: राधेश्याम कथावाचक,श्यामानंद जालान सत्यदेव दुबे , ब.व. कारंत, इब्राहिम अल्काजी</w:t>
      </w:r>
      <w:r w:rsidDel="00000000" w:rsidR="00000000" w:rsidRPr="00000000">
        <w:rPr>
          <w:rtl w:val="0"/>
        </w:rPr>
      </w:r>
    </w:p>
    <w:p w:rsidR="00000000" w:rsidDel="00000000" w:rsidP="00000000" w:rsidRDefault="00000000" w:rsidRPr="00000000" w14:paraId="00000012">
      <w:pPr>
        <w:ind w:left="-720" w:firstLine="0"/>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पाठ्यक्रम विवरण </w:t>
      </w:r>
    </w:p>
    <w:p w:rsidR="00000000" w:rsidDel="00000000" w:rsidP="00000000" w:rsidRDefault="00000000" w:rsidRPr="00000000" w14:paraId="00000013">
      <w:pPr>
        <w:ind w:left="-720" w:firstLine="0"/>
        <w:rPr>
          <w:rFonts w:ascii="Arimo" w:cs="Arimo" w:eastAsia="Arimo" w:hAnsi="Arimo"/>
        </w:rPr>
      </w:pPr>
      <w:r w:rsidDel="00000000" w:rsidR="00000000" w:rsidRPr="00000000">
        <w:rPr>
          <w:rFonts w:ascii="Arimo" w:cs="Arimo" w:eastAsia="Arimo" w:hAnsi="Arimo"/>
          <w:rtl w:val="0"/>
        </w:rPr>
        <w:t xml:space="preserve">इस पाठ्यक्रम का उद्देश्य है विद्यार्थियों को रंगमंच का सैद्धांतिक और व्यावहारिक ज्ञान देना और हिंदी रंगमंच के विकास के माध्यम से महत्वपूर्ण विचार को के विचारों को समझना।</w:t>
      </w:r>
    </w:p>
    <w:p w:rsidR="00000000" w:rsidDel="00000000" w:rsidP="00000000" w:rsidRDefault="00000000" w:rsidRPr="00000000" w14:paraId="00000014">
      <w:pPr>
        <w:ind w:left="-720" w:firstLine="0"/>
        <w:rPr>
          <w:rFonts w:ascii="Arimo" w:cs="Arimo" w:eastAsia="Arimo" w:hAnsi="Arimo"/>
        </w:rPr>
      </w:pPr>
      <w:r w:rsidDel="00000000" w:rsidR="00000000" w:rsidRPr="00000000">
        <w:rPr>
          <w:rFonts w:ascii="Arimo" w:cs="Arimo" w:eastAsia="Arimo" w:hAnsi="Arimo"/>
          <w:rtl w:val="0"/>
        </w:rPr>
        <w:t xml:space="preserve">पारंपरिक और आधुनिक रंगमंच की समझ विकसित करना।</w:t>
      </w:r>
    </w:p>
    <w:p w:rsidR="00000000" w:rsidDel="00000000" w:rsidP="00000000" w:rsidRDefault="00000000" w:rsidRPr="00000000" w14:paraId="00000015">
      <w:pPr>
        <w:ind w:left="-720" w:firstLine="0"/>
        <w:rPr>
          <w:rFonts w:ascii="Arimo" w:cs="Arimo" w:eastAsia="Arimo" w:hAnsi="Arimo"/>
        </w:rPr>
      </w:pPr>
      <w:r w:rsidDel="00000000" w:rsidR="00000000" w:rsidRPr="00000000">
        <w:rPr>
          <w:rtl w:val="0"/>
        </w:rPr>
      </w:r>
    </w:p>
    <w:p w:rsidR="00000000" w:rsidDel="00000000" w:rsidP="00000000" w:rsidRDefault="00000000" w:rsidRPr="00000000" w14:paraId="00000016">
      <w:pPr>
        <w:ind w:left="-720" w:firstLine="0"/>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शिक्षण समय  : 14 सप्ताह (लगभग )</w:t>
      </w:r>
    </w:p>
    <w:p w:rsidR="00000000" w:rsidDel="00000000" w:rsidP="00000000" w:rsidRDefault="00000000" w:rsidRPr="00000000" w14:paraId="00000017">
      <w:pPr>
        <w:ind w:left="-720" w:firstLine="0"/>
        <w:rPr>
          <w:rFonts w:ascii="Arimo" w:cs="Arimo" w:eastAsia="Arimo" w:hAnsi="Arimo"/>
          <w:b w:val="1"/>
          <w:sz w:val="28"/>
          <w:szCs w:val="28"/>
        </w:rPr>
      </w:pPr>
      <w:r w:rsidDel="00000000" w:rsidR="00000000" w:rsidRPr="00000000">
        <w:rPr>
          <w:rtl w:val="0"/>
        </w:rPr>
      </w:r>
    </w:p>
    <w:p w:rsidR="00000000" w:rsidDel="00000000" w:rsidP="00000000" w:rsidRDefault="00000000" w:rsidRPr="00000000" w14:paraId="00000018">
      <w:pPr>
        <w:ind w:left="-720" w:firstLine="0"/>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कक्षाएं : इस पाठ्यक्रम की रूपरेखा के अनुसार सप्ताह के 5 दिन प्रस्तुत समय सारणी द्वारा आयोजित की गई। विद्यार्थियों को विषय से संबंधित पुस्तकों की जानकारी प्रदान की गई साथ ही विषय से संबंधित विद्वानों द्वारा लिखित सामग्री भी दी गई।</w:t>
      </w:r>
    </w:p>
    <w:p w:rsidR="00000000" w:rsidDel="00000000" w:rsidP="00000000" w:rsidRDefault="00000000" w:rsidRPr="00000000" w14:paraId="00000019">
      <w:pPr>
        <w:ind w:left="-720" w:firstLine="0"/>
        <w:rPr>
          <w:rFonts w:ascii="Arimo" w:cs="Arimo" w:eastAsia="Arimo" w:hAnsi="Arimo"/>
        </w:rPr>
      </w:pPr>
      <w:r w:rsidDel="00000000" w:rsidR="00000000" w:rsidRPr="00000000">
        <w:rPr>
          <w:rFonts w:ascii="Arimo" w:cs="Arimo" w:eastAsia="Arimo" w:hAnsi="Arimo"/>
          <w:b w:val="1"/>
          <w:sz w:val="28"/>
          <w:szCs w:val="28"/>
          <w:rtl w:val="0"/>
        </w:rPr>
        <w:t xml:space="preserve"> </w:t>
      </w:r>
      <w:r w:rsidDel="00000000" w:rsidR="00000000" w:rsidRPr="00000000">
        <w:rPr>
          <w:rtl w:val="0"/>
        </w:rPr>
      </w:r>
    </w:p>
    <w:p w:rsidR="00000000" w:rsidDel="00000000" w:rsidP="00000000" w:rsidRDefault="00000000" w:rsidRPr="00000000" w14:paraId="0000001A">
      <w:pPr>
        <w:ind w:left="-720" w:firstLine="0"/>
        <w:rPr>
          <w:rFonts w:ascii="Arimo" w:cs="Arimo" w:eastAsia="Arimo" w:hAnsi="Arimo"/>
        </w:rPr>
      </w:pPr>
      <w:r w:rsidDel="00000000" w:rsidR="00000000" w:rsidRPr="00000000">
        <w:rPr>
          <w:rFonts w:ascii="Arimo" w:cs="Arimo" w:eastAsia="Arimo" w:hAnsi="Arimo"/>
          <w:b w:val="1"/>
          <w:sz w:val="28"/>
          <w:szCs w:val="28"/>
          <w:rtl w:val="0"/>
        </w:rPr>
        <w:t xml:space="preserve">इकाई अनुसार पाठ्यक्रम विवरण : </w:t>
      </w:r>
      <w:r w:rsidDel="00000000" w:rsidR="00000000" w:rsidRPr="00000000">
        <w:rPr>
          <w:rtl w:val="0"/>
        </w:rPr>
      </w:r>
    </w:p>
    <w:tbl>
      <w:tblPr>
        <w:tblStyle w:val="Table1"/>
        <w:tblW w:w="58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4068"/>
        <w:tblGridChange w:id="0">
          <w:tblGrid>
            <w:gridCol w:w="1818"/>
            <w:gridCol w:w="4068"/>
          </w:tblGrid>
        </w:tblGridChange>
      </w:tblGrid>
      <w:tr>
        <w:trPr>
          <w:cantSplit w:val="0"/>
          <w:tblHeader w:val="0"/>
        </w:trPr>
        <w:tc>
          <w:tcPr/>
          <w:p w:rsidR="00000000" w:rsidDel="00000000" w:rsidP="00000000" w:rsidRDefault="00000000" w:rsidRPr="00000000" w14:paraId="0000001B">
            <w:pPr>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सप्ताह</w:t>
            </w:r>
          </w:p>
        </w:tc>
        <w:tc>
          <w:tcPr/>
          <w:p w:rsidR="00000000" w:rsidDel="00000000" w:rsidP="00000000" w:rsidRDefault="00000000" w:rsidRPr="00000000" w14:paraId="0000001C">
            <w:pPr>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विषय </w:t>
            </w:r>
          </w:p>
        </w:tc>
      </w:tr>
      <w:tr>
        <w:trPr>
          <w:cantSplit w:val="0"/>
          <w:trHeight w:val="793" w:hRule="atLeast"/>
          <w:tblHeader w:val="0"/>
        </w:trPr>
        <w:tc>
          <w:tcPr/>
          <w:p w:rsidR="00000000" w:rsidDel="00000000" w:rsidP="00000000" w:rsidRDefault="00000000" w:rsidRPr="00000000" w14:paraId="0000001D">
            <w:pPr>
              <w:rPr>
                <w:rFonts w:ascii="Arimo" w:cs="Arimo" w:eastAsia="Arimo" w:hAnsi="Arimo"/>
                <w:sz w:val="28"/>
                <w:szCs w:val="28"/>
              </w:rPr>
            </w:pPr>
            <w:r w:rsidDel="00000000" w:rsidR="00000000" w:rsidRPr="00000000">
              <w:rPr>
                <w:rFonts w:ascii="Arimo" w:cs="Arimo" w:eastAsia="Arimo" w:hAnsi="Arimo"/>
                <w:sz w:val="24"/>
                <w:szCs w:val="24"/>
                <w:rtl w:val="0"/>
              </w:rPr>
              <w:t xml:space="preserve">सप्ताह 1 </w:t>
            </w:r>
            <w:r w:rsidDel="00000000" w:rsidR="00000000" w:rsidRPr="00000000">
              <w:rPr>
                <w:rtl w:val="0"/>
              </w:rPr>
            </w:r>
          </w:p>
        </w:tc>
        <w:tc>
          <w:tcPr/>
          <w:p w:rsidR="00000000" w:rsidDel="00000000" w:rsidP="00000000" w:rsidRDefault="00000000" w:rsidRPr="00000000" w14:paraId="0000001E">
            <w:pPr>
              <w:rPr>
                <w:rFonts w:ascii="Arimo" w:cs="Arimo" w:eastAsia="Arimo" w:hAnsi="Arimo"/>
                <w:sz w:val="28"/>
                <w:szCs w:val="28"/>
              </w:rPr>
            </w:pPr>
            <w:r w:rsidDel="00000000" w:rsidR="00000000" w:rsidRPr="00000000">
              <w:rPr>
                <w:rFonts w:ascii="Arimo" w:cs="Arimo" w:eastAsia="Arimo" w:hAnsi="Arimo"/>
                <w:sz w:val="28"/>
                <w:szCs w:val="28"/>
                <w:rtl w:val="0"/>
              </w:rPr>
              <w:t xml:space="preserve">पारंपरिक रंगमंच: रामलीला ,रासलीला , अंकिया</w:t>
            </w:r>
          </w:p>
        </w:tc>
      </w:tr>
      <w:tr>
        <w:trPr>
          <w:cantSplit w:val="0"/>
          <w:trHeight w:val="863" w:hRule="atLeast"/>
          <w:tblHeader w:val="0"/>
        </w:trPr>
        <w:tc>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Arimo" w:cs="Arimo" w:eastAsia="Arimo" w:hAnsi="Arimo"/>
                <w:sz w:val="24"/>
                <w:szCs w:val="24"/>
                <w:rtl w:val="0"/>
              </w:rPr>
              <w:t xml:space="preserve">सप्ताह 2</w:t>
            </w:r>
            <w:r w:rsidDel="00000000" w:rsidR="00000000" w:rsidRPr="00000000">
              <w:rPr>
                <w:rtl w:val="0"/>
              </w:rPr>
            </w:r>
          </w:p>
        </w:tc>
        <w:tc>
          <w:tcPr/>
          <w:p w:rsidR="00000000" w:rsidDel="00000000" w:rsidP="00000000" w:rsidRDefault="00000000" w:rsidRPr="00000000" w14:paraId="00000020">
            <w:pPr>
              <w:rPr>
                <w:rFonts w:ascii="Arimo" w:cs="Arimo" w:eastAsia="Arimo" w:hAnsi="Arimo"/>
              </w:rPr>
            </w:pPr>
            <w:r w:rsidDel="00000000" w:rsidR="00000000" w:rsidRPr="00000000">
              <w:rPr>
                <w:rFonts w:ascii="Arimo" w:cs="Arimo" w:eastAsia="Arimo" w:hAnsi="Arimo"/>
                <w:rtl w:val="0"/>
              </w:rPr>
              <w:t xml:space="preserve">पारंपरिक रंगमंच :माच, ख्याल ,स्वांग, पांडवानी</w:t>
            </w:r>
          </w:p>
        </w:tc>
      </w:tr>
      <w:tr>
        <w:trPr>
          <w:cantSplit w:val="0"/>
          <w:trHeight w:val="611" w:hRule="atLeast"/>
          <w:tblHeader w:val="0"/>
        </w:trPr>
        <w:tc>
          <w:tcPr/>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Arimo" w:cs="Arimo" w:eastAsia="Arimo" w:hAnsi="Arimo"/>
                <w:sz w:val="24"/>
                <w:szCs w:val="24"/>
                <w:rtl w:val="0"/>
              </w:rPr>
              <w:t xml:space="preserve">सप्ताह 3</w:t>
            </w:r>
            <w:r w:rsidDel="00000000" w:rsidR="00000000" w:rsidRPr="00000000">
              <w:rPr>
                <w:rtl w:val="0"/>
              </w:rPr>
            </w:r>
          </w:p>
        </w:tc>
        <w:tc>
          <w:tcPr/>
          <w:p w:rsidR="00000000" w:rsidDel="00000000" w:rsidP="00000000" w:rsidRDefault="00000000" w:rsidRPr="00000000" w14:paraId="00000022">
            <w:pPr>
              <w:rPr>
                <w:rFonts w:ascii="Arimo" w:cs="Arimo" w:eastAsia="Arimo" w:hAnsi="Arimo"/>
                <w:sz w:val="28"/>
                <w:szCs w:val="28"/>
              </w:rPr>
            </w:pPr>
            <w:r w:rsidDel="00000000" w:rsidR="00000000" w:rsidRPr="00000000">
              <w:rPr>
                <w:rFonts w:ascii="Arimo" w:cs="Arimo" w:eastAsia="Arimo" w:hAnsi="Arimo"/>
                <w:sz w:val="28"/>
                <w:szCs w:val="28"/>
                <w:rtl w:val="0"/>
              </w:rPr>
              <w:t xml:space="preserve">प्राचीन भारतीय प्रदर्शन परंपरा और आधुनिक रंगमंच</w:t>
            </w:r>
          </w:p>
        </w:tc>
      </w:tr>
      <w:tr>
        <w:trPr>
          <w:cantSplit w:val="0"/>
          <w:trHeight w:val="521" w:hRule="atLeast"/>
          <w:tblHeader w:val="0"/>
        </w:trPr>
        <w:tc>
          <w:tcPr/>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Arimo" w:cs="Arimo" w:eastAsia="Arimo" w:hAnsi="Arimo"/>
                <w:sz w:val="24"/>
                <w:szCs w:val="24"/>
                <w:rtl w:val="0"/>
              </w:rPr>
              <w:t xml:space="preserve">सप्ताह 4</w:t>
            </w:r>
            <w:r w:rsidDel="00000000" w:rsidR="00000000" w:rsidRPr="00000000">
              <w:rPr>
                <w:rtl w:val="0"/>
              </w:rPr>
            </w:r>
          </w:p>
        </w:tc>
        <w:tc>
          <w:tcPr/>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हिंदी</w:t>
            </w:r>
            <w:r w:rsidDel="00000000" w:rsidR="00000000" w:rsidRPr="00000000">
              <w:rPr>
                <w:rFonts w:ascii="Times New Roman" w:cs="Times New Roman" w:eastAsia="Times New Roman" w:hAnsi="Times New Roman"/>
                <w:sz w:val="28"/>
                <w:szCs w:val="28"/>
                <w:rtl w:val="0"/>
              </w:rPr>
              <w:t xml:space="preserve"> रंगमंच की विकास यात्रा</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स्वतंत्रता</w:t>
            </w:r>
            <w:r w:rsidDel="00000000" w:rsidR="00000000" w:rsidRPr="00000000">
              <w:rPr>
                <w:rFonts w:ascii="Times New Roman" w:cs="Times New Roman" w:eastAsia="Times New Roman" w:hAnsi="Times New Roman"/>
                <w:sz w:val="28"/>
                <w:szCs w:val="28"/>
                <w:rtl w:val="0"/>
              </w:rPr>
              <w:t xml:space="preserve"> पूर्व :पा</w:t>
            </w:r>
            <w:r w:rsidDel="00000000" w:rsidR="00000000" w:rsidRPr="00000000">
              <w:rPr>
                <w:rFonts w:ascii="Mangal" w:cs="Mangal" w:eastAsia="Mangal" w:hAnsi="Mangal"/>
                <w:sz w:val="28"/>
                <w:szCs w:val="28"/>
                <w:rtl w:val="0"/>
              </w:rPr>
              <w:t xml:space="preserve">रसी</w:t>
            </w:r>
            <w:r w:rsidDel="00000000" w:rsidR="00000000" w:rsidRPr="00000000">
              <w:rPr>
                <w:rFonts w:ascii="Times New Roman" w:cs="Times New Roman" w:eastAsia="Times New Roman" w:hAnsi="Times New Roman"/>
                <w:sz w:val="28"/>
                <w:szCs w:val="28"/>
                <w:rtl w:val="0"/>
              </w:rPr>
              <w:t xml:space="preserve"> थिएटर ,भारतेंदु युगीन रंगमंच, पृथ्वी थिएटर तथा </w:t>
            </w:r>
            <w:r w:rsidDel="00000000" w:rsidR="00000000" w:rsidRPr="00000000">
              <w:rPr>
                <w:rFonts w:ascii="Mangal" w:cs="Mangal" w:eastAsia="Mangal" w:hAnsi="Mangal"/>
                <w:sz w:val="28"/>
                <w:szCs w:val="28"/>
                <w:rtl w:val="0"/>
              </w:rPr>
              <w:t xml:space="preserve">माधव शुक्ल युगीन रंगमंच</w:t>
            </w:r>
            <w:r w:rsidDel="00000000" w:rsidR="00000000" w:rsidRPr="00000000">
              <w:rPr>
                <w:rtl w:val="0"/>
              </w:rPr>
            </w:r>
          </w:p>
        </w:tc>
      </w:tr>
      <w:tr>
        <w:trPr>
          <w:cantSplit w:val="0"/>
          <w:trHeight w:val="467" w:hRule="atLeast"/>
          <w:tblHeader w:val="0"/>
        </w:trPr>
        <w:tc>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Arimo" w:cs="Arimo" w:eastAsia="Arimo" w:hAnsi="Arimo"/>
                <w:sz w:val="24"/>
                <w:szCs w:val="24"/>
                <w:rtl w:val="0"/>
              </w:rPr>
              <w:t xml:space="preserve">सप्ताह 5</w:t>
            </w:r>
            <w:r w:rsidDel="00000000" w:rsidR="00000000" w:rsidRPr="00000000">
              <w:rPr>
                <w:rtl w:val="0"/>
              </w:rPr>
            </w:r>
          </w:p>
        </w:tc>
        <w:tc>
          <w:tcPr/>
          <w:p w:rsidR="00000000" w:rsidDel="00000000" w:rsidP="00000000" w:rsidRDefault="00000000" w:rsidRPr="00000000" w14:paraId="00000027">
            <w:pPr>
              <w:rPr>
                <w:rFonts w:ascii="Arimo" w:cs="Arimo" w:eastAsia="Arimo" w:hAnsi="Arimo"/>
                <w:sz w:val="28"/>
                <w:szCs w:val="28"/>
              </w:rPr>
            </w:pPr>
            <w:r w:rsidDel="00000000" w:rsidR="00000000" w:rsidRPr="00000000">
              <w:rPr>
                <w:rFonts w:ascii="Arimo" w:cs="Arimo" w:eastAsia="Arimo" w:hAnsi="Arimo"/>
                <w:sz w:val="28"/>
                <w:szCs w:val="28"/>
                <w:rtl w:val="0"/>
              </w:rPr>
              <w:t xml:space="preserve">रंग प्रशिक्षण एवं रंग गतिविधियां ,राष्ट्रीय नाट्य विद्यालय, नई दिल्ली</w:t>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Arimo" w:cs="Arimo" w:eastAsia="Arimo" w:hAnsi="Arimo"/>
                <w:sz w:val="24"/>
                <w:szCs w:val="24"/>
                <w:rtl w:val="0"/>
              </w:rPr>
              <w:t xml:space="preserve">सप्ताह 6</w:t>
            </w: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b w:val="1"/>
                <w:sz w:val="28"/>
                <w:szCs w:val="28"/>
              </w:rPr>
            </w:pPr>
            <w:r w:rsidDel="00000000" w:rsidR="00000000" w:rsidRPr="00000000">
              <w:rPr>
                <w:rFonts w:ascii="Mangal" w:cs="Mangal" w:eastAsia="Mangal" w:hAnsi="Mangal"/>
                <w:b w:val="1"/>
                <w:sz w:val="28"/>
                <w:szCs w:val="28"/>
                <w:rtl w:val="0"/>
              </w:rPr>
              <w:t xml:space="preserve">रंगमंडल</w:t>
            </w:r>
            <w:r w:rsidDel="00000000" w:rsidR="00000000" w:rsidRPr="00000000">
              <w:rPr>
                <w:rFonts w:ascii="Times New Roman" w:cs="Times New Roman" w:eastAsia="Times New Roman" w:hAnsi="Times New Roman"/>
                <w:b w:val="1"/>
                <w:sz w:val="28"/>
                <w:szCs w:val="28"/>
                <w:rtl w:val="0"/>
              </w:rPr>
              <w:t xml:space="preserve"> भारत भवन, भोपाल ,भारतेंदु नाट्य अकादमी ,लखनऊ</w:t>
            </w:r>
          </w:p>
          <w:p w:rsidR="00000000" w:rsidDel="00000000" w:rsidP="00000000" w:rsidRDefault="00000000" w:rsidRPr="00000000" w14:paraId="0000002A">
            <w:pPr>
              <w:rPr>
                <w:rFonts w:ascii="Times New Roman" w:cs="Times New Roman" w:eastAsia="Times New Roman" w:hAnsi="Times New Roman"/>
                <w:b w:val="1"/>
                <w:sz w:val="28"/>
                <w:szCs w:val="28"/>
              </w:rPr>
            </w:pPr>
            <w:r w:rsidDel="00000000" w:rsidR="00000000" w:rsidRPr="00000000">
              <w:rPr>
                <w:rFonts w:ascii="Mangal" w:cs="Mangal" w:eastAsia="Mangal" w:hAnsi="Mangal"/>
                <w:b w:val="1"/>
                <w:sz w:val="28"/>
                <w:szCs w:val="28"/>
                <w:rtl w:val="0"/>
              </w:rPr>
              <w:t xml:space="preserve">पुनरावृति</w:t>
            </w:r>
            <w:r w:rsidDel="00000000" w:rsidR="00000000" w:rsidRPr="00000000">
              <w:rPr>
                <w:rFonts w:ascii="Times New Roman" w:cs="Times New Roman" w:eastAsia="Times New Roman" w:hAnsi="Times New Roman"/>
                <w:b w:val="1"/>
                <w:sz w:val="28"/>
                <w:szCs w:val="28"/>
                <w:rtl w:val="0"/>
              </w:rPr>
              <w:t xml:space="preserve"> एवं सामूहिक चर्चा</w:t>
            </w:r>
          </w:p>
        </w:tc>
      </w:tr>
      <w:tr>
        <w:trPr>
          <w:cantSplit w:val="0"/>
          <w:tblHeader w:val="0"/>
        </w:trPr>
        <w:tc>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Arimo" w:cs="Arimo" w:eastAsia="Arimo" w:hAnsi="Arimo"/>
                <w:sz w:val="24"/>
                <w:szCs w:val="24"/>
                <w:rtl w:val="0"/>
              </w:rPr>
              <w:t xml:space="preserve">सप्ताह 7</w:t>
            </w: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आधुनिक</w:t>
            </w:r>
            <w:r w:rsidDel="00000000" w:rsidR="00000000" w:rsidRPr="00000000">
              <w:rPr>
                <w:rFonts w:ascii="Times New Roman" w:cs="Times New Roman" w:eastAsia="Times New Roman" w:hAnsi="Times New Roman"/>
                <w:sz w:val="28"/>
                <w:szCs w:val="28"/>
                <w:rtl w:val="0"/>
              </w:rPr>
              <w:t xml:space="preserve"> हिंदी रंगमंच की विविध शैलिय</w:t>
            </w:r>
            <w:r w:rsidDel="00000000" w:rsidR="00000000" w:rsidRPr="00000000">
              <w:rPr>
                <w:rFonts w:ascii="Mangal" w:cs="Mangal" w:eastAsia="Mangal" w:hAnsi="Manga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शैली </w:t>
            </w:r>
            <w:r w:rsidDel="00000000" w:rsidR="00000000" w:rsidRPr="00000000">
              <w:rPr>
                <w:rFonts w:ascii="Mangal" w:cs="Mangal" w:eastAsia="Mangal" w:hAnsi="Mangal"/>
                <w:sz w:val="28"/>
                <w:szCs w:val="28"/>
                <w:rtl w:val="0"/>
              </w:rPr>
              <w:t xml:space="preserve">बद्ध</w:t>
            </w:r>
            <w:r w:rsidDel="00000000" w:rsidR="00000000" w:rsidRPr="00000000">
              <w:rPr>
                <w:rFonts w:ascii="Times New Roman" w:cs="Times New Roman" w:eastAsia="Times New Roman" w:hAnsi="Times New Roman"/>
                <w:sz w:val="28"/>
                <w:szCs w:val="28"/>
                <w:rtl w:val="0"/>
              </w:rPr>
              <w:t xml:space="preserve">, यथार्थवादी</w:t>
            </w:r>
          </w:p>
        </w:tc>
      </w:tr>
      <w:tr>
        <w:trPr>
          <w:cantSplit w:val="0"/>
          <w:tblHeader w:val="0"/>
        </w:trPr>
        <w:tc>
          <w:tcPr/>
          <w:p w:rsidR="00000000" w:rsidDel="00000000" w:rsidP="00000000" w:rsidRDefault="00000000" w:rsidRPr="00000000" w14:paraId="0000002D">
            <w:pPr>
              <w:rPr>
                <w:rFonts w:ascii="Arimo" w:cs="Arimo" w:eastAsia="Arimo" w:hAnsi="Arimo"/>
                <w:sz w:val="24"/>
                <w:szCs w:val="24"/>
              </w:rPr>
            </w:pPr>
            <w:r w:rsidDel="00000000" w:rsidR="00000000" w:rsidRPr="00000000">
              <w:rPr>
                <w:rFonts w:ascii="Arimo" w:cs="Arimo" w:eastAsia="Arimo" w:hAnsi="Arimo"/>
                <w:sz w:val="24"/>
                <w:szCs w:val="24"/>
                <w:rtl w:val="0"/>
              </w:rPr>
              <w:t xml:space="preserve">सप्ताह 8</w:t>
            </w:r>
          </w:p>
        </w:tc>
        <w:tc>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आधुनिक हिंदी रंगमंच के विविध शैलियां</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Mangal" w:cs="Mangal" w:eastAsia="Mangal" w:hAnsi="Mangal"/>
                <w:sz w:val="28"/>
                <w:szCs w:val="28"/>
                <w:rtl w:val="0"/>
              </w:rPr>
              <w:t xml:space="preserve">एब्सर्ड</w:t>
            </w:r>
            <w:r w:rsidDel="00000000" w:rsidR="00000000" w:rsidRPr="00000000">
              <w:rPr>
                <w:rFonts w:ascii="Times New Roman" w:cs="Times New Roman" w:eastAsia="Times New Roman" w:hAnsi="Times New Roman"/>
                <w:sz w:val="28"/>
                <w:szCs w:val="28"/>
                <w:rtl w:val="0"/>
              </w:rPr>
              <w:t xml:space="preserve"> और लोक शैली</w:t>
            </w:r>
          </w:p>
        </w:tc>
      </w:tr>
      <w:tr>
        <w:trPr>
          <w:cantSplit w:val="0"/>
          <w:tblHeader w:val="0"/>
        </w:trPr>
        <w:tc>
          <w:tcPr/>
          <w:p w:rsidR="00000000" w:rsidDel="00000000" w:rsidP="00000000" w:rsidRDefault="00000000" w:rsidRPr="00000000" w14:paraId="0000002F">
            <w:pPr>
              <w:rPr>
                <w:rFonts w:ascii="Arimo" w:cs="Arimo" w:eastAsia="Arimo" w:hAnsi="Arimo"/>
                <w:sz w:val="24"/>
                <w:szCs w:val="24"/>
              </w:rPr>
            </w:pPr>
            <w:r w:rsidDel="00000000" w:rsidR="00000000" w:rsidRPr="00000000">
              <w:rPr>
                <w:rFonts w:ascii="Arimo" w:cs="Arimo" w:eastAsia="Arimo" w:hAnsi="Arimo"/>
                <w:sz w:val="24"/>
                <w:szCs w:val="24"/>
                <w:rtl w:val="0"/>
              </w:rPr>
              <w:t xml:space="preserve">सप्ताह 9</w:t>
            </w:r>
          </w:p>
        </w:tc>
        <w:tc>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प्रमुख</w:t>
            </w:r>
            <w:r w:rsidDel="00000000" w:rsidR="00000000" w:rsidRPr="00000000">
              <w:rPr>
                <w:rFonts w:ascii="Times New Roman" w:cs="Times New Roman" w:eastAsia="Times New Roman" w:hAnsi="Times New Roman"/>
                <w:sz w:val="28"/>
                <w:szCs w:val="28"/>
                <w:rtl w:val="0"/>
              </w:rPr>
              <w:t xml:space="preserve"> रंग व्यक्तित्व और उनकी रंग दृष्टि: श्यामानंद जालान ,सत्यदेव दुबे</w:t>
            </w:r>
          </w:p>
        </w:tc>
      </w:tr>
      <w:tr>
        <w:trPr>
          <w:cantSplit w:val="0"/>
          <w:tblHeader w:val="0"/>
        </w:trPr>
        <w:tc>
          <w:tcPr/>
          <w:p w:rsidR="00000000" w:rsidDel="00000000" w:rsidP="00000000" w:rsidRDefault="00000000" w:rsidRPr="00000000" w14:paraId="00000031">
            <w:pPr>
              <w:rPr>
                <w:rFonts w:ascii="Arimo" w:cs="Arimo" w:eastAsia="Arimo" w:hAnsi="Arimo"/>
                <w:sz w:val="24"/>
                <w:szCs w:val="24"/>
              </w:rPr>
            </w:pPr>
            <w:r w:rsidDel="00000000" w:rsidR="00000000" w:rsidRPr="00000000">
              <w:rPr>
                <w:rFonts w:ascii="Arimo" w:cs="Arimo" w:eastAsia="Arimo" w:hAnsi="Arimo"/>
                <w:sz w:val="24"/>
                <w:szCs w:val="24"/>
                <w:rtl w:val="0"/>
              </w:rPr>
              <w:t xml:space="preserve">सप्ताह 10</w:t>
            </w:r>
          </w:p>
        </w:tc>
        <w:tc>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प्रमुख</w:t>
            </w:r>
            <w:r w:rsidDel="00000000" w:rsidR="00000000" w:rsidRPr="00000000">
              <w:rPr>
                <w:rFonts w:ascii="Times New Roman" w:cs="Times New Roman" w:eastAsia="Times New Roman" w:hAnsi="Times New Roman"/>
                <w:sz w:val="28"/>
                <w:szCs w:val="28"/>
                <w:rtl w:val="0"/>
              </w:rPr>
              <w:t xml:space="preserve"> रंग व्यक्तित्व और उनकी रंग दृष्टि :</w:t>
            </w:r>
            <w:r w:rsidDel="00000000" w:rsidR="00000000" w:rsidRPr="00000000">
              <w:rPr>
                <w:rFonts w:ascii="Mangal" w:cs="Mangal" w:eastAsia="Mangal" w:hAnsi="Mangal"/>
                <w:sz w:val="28"/>
                <w:szCs w:val="28"/>
                <w:rtl w:val="0"/>
              </w:rPr>
              <w:t xml:space="preserve">ब</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Mangal" w:cs="Mangal" w:eastAsia="Mangal" w:hAnsi="Mangal"/>
                <w:sz w:val="28"/>
                <w:szCs w:val="28"/>
                <w:rtl w:val="0"/>
              </w:rPr>
              <w:t xml:space="preserve">व</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Mangal" w:cs="Mangal" w:eastAsia="Mangal" w:hAnsi="Mangal"/>
                <w:sz w:val="28"/>
                <w:szCs w:val="28"/>
                <w:rtl w:val="0"/>
              </w:rPr>
              <w:t xml:space="preserve">कारंत</w:t>
            </w: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mo" w:cs="Arimo" w:eastAsia="Arimo" w:hAnsi="Arimo"/>
                <w:sz w:val="24"/>
                <w:szCs w:val="24"/>
              </w:rPr>
            </w:pPr>
            <w:r w:rsidDel="00000000" w:rsidR="00000000" w:rsidRPr="00000000">
              <w:rPr>
                <w:rFonts w:ascii="Arimo" w:cs="Arimo" w:eastAsia="Arimo" w:hAnsi="Arimo"/>
                <w:sz w:val="24"/>
                <w:szCs w:val="24"/>
                <w:rtl w:val="0"/>
              </w:rPr>
              <w:t xml:space="preserve">सप्ताह 11</w:t>
            </w:r>
          </w:p>
        </w:tc>
        <w:tc>
          <w:tcPr/>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प्रमुख</w:t>
            </w:r>
            <w:r w:rsidDel="00000000" w:rsidR="00000000" w:rsidRPr="00000000">
              <w:rPr>
                <w:rFonts w:ascii="Times New Roman" w:cs="Times New Roman" w:eastAsia="Times New Roman" w:hAnsi="Times New Roman"/>
                <w:sz w:val="28"/>
                <w:szCs w:val="28"/>
                <w:rtl w:val="0"/>
              </w:rPr>
              <w:t xml:space="preserve"> रंग व्यक्तित्व और उनकी रंग दृष्टि: </w:t>
            </w:r>
            <w:r w:rsidDel="00000000" w:rsidR="00000000" w:rsidRPr="00000000">
              <w:rPr>
                <w:rFonts w:ascii="Mangal" w:cs="Mangal" w:eastAsia="Mangal" w:hAnsi="Mangal"/>
                <w:sz w:val="28"/>
                <w:szCs w:val="28"/>
                <w:rtl w:val="0"/>
              </w:rPr>
              <w:t xml:space="preserve">इब्राहिम</w:t>
            </w:r>
            <w:r w:rsidDel="00000000" w:rsidR="00000000" w:rsidRPr="00000000">
              <w:rPr>
                <w:rFonts w:ascii="Times New Roman" w:cs="Times New Roman" w:eastAsia="Times New Roman" w:hAnsi="Times New Roman"/>
                <w:sz w:val="28"/>
                <w:szCs w:val="28"/>
                <w:rtl w:val="0"/>
              </w:rPr>
              <w:t xml:space="preserve"> अल्काजी </w:t>
            </w:r>
          </w:p>
        </w:tc>
      </w:tr>
      <w:tr>
        <w:trPr>
          <w:cantSplit w:val="0"/>
          <w:tblHeader w:val="0"/>
        </w:trPr>
        <w:tc>
          <w:tcPr/>
          <w:p w:rsidR="00000000" w:rsidDel="00000000" w:rsidP="00000000" w:rsidRDefault="00000000" w:rsidRPr="00000000" w14:paraId="00000035">
            <w:pPr>
              <w:rPr>
                <w:rFonts w:ascii="Arimo" w:cs="Arimo" w:eastAsia="Arimo" w:hAnsi="Arimo"/>
                <w:sz w:val="24"/>
                <w:szCs w:val="24"/>
              </w:rPr>
            </w:pPr>
            <w:r w:rsidDel="00000000" w:rsidR="00000000" w:rsidRPr="00000000">
              <w:rPr>
                <w:rFonts w:ascii="Arimo" w:cs="Arimo" w:eastAsia="Arimo" w:hAnsi="Arimo"/>
                <w:sz w:val="24"/>
                <w:szCs w:val="24"/>
                <w:rtl w:val="0"/>
              </w:rPr>
              <w:t xml:space="preserve">सप्ताह 12</w:t>
            </w:r>
          </w:p>
        </w:tc>
        <w:tc>
          <w:tcPr/>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प्रमुख</w:t>
            </w:r>
            <w:r w:rsidDel="00000000" w:rsidR="00000000" w:rsidRPr="00000000">
              <w:rPr>
                <w:rFonts w:ascii="Times New Roman" w:cs="Times New Roman" w:eastAsia="Times New Roman" w:hAnsi="Times New Roman"/>
                <w:sz w:val="28"/>
                <w:szCs w:val="28"/>
                <w:rtl w:val="0"/>
              </w:rPr>
              <w:t xml:space="preserve"> रंग व्यक्तित्व और उनकी रंग दृष्टि : राधेश्याम कथावाचक</w:t>
            </w:r>
          </w:p>
        </w:tc>
      </w:tr>
      <w:tr>
        <w:trPr>
          <w:cantSplit w:val="0"/>
          <w:tblHeader w:val="0"/>
        </w:trPr>
        <w:tc>
          <w:tcPr/>
          <w:p w:rsidR="00000000" w:rsidDel="00000000" w:rsidP="00000000" w:rsidRDefault="00000000" w:rsidRPr="00000000" w14:paraId="00000037">
            <w:pPr>
              <w:rPr>
                <w:rFonts w:ascii="Arimo" w:cs="Arimo" w:eastAsia="Arimo" w:hAnsi="Arimo"/>
                <w:sz w:val="24"/>
                <w:szCs w:val="24"/>
              </w:rPr>
            </w:pPr>
            <w:r w:rsidDel="00000000" w:rsidR="00000000" w:rsidRPr="00000000">
              <w:rPr>
                <w:rFonts w:ascii="Arimo" w:cs="Arimo" w:eastAsia="Arimo" w:hAnsi="Arimo"/>
                <w:sz w:val="24"/>
                <w:szCs w:val="24"/>
                <w:rtl w:val="0"/>
              </w:rPr>
              <w:t xml:space="preserve">सप्ताह 13</w:t>
            </w:r>
          </w:p>
        </w:tc>
        <w:tc>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विशेष</w:t>
            </w:r>
            <w:r w:rsidDel="00000000" w:rsidR="00000000" w:rsidRPr="00000000">
              <w:rPr>
                <w:rFonts w:ascii="Times New Roman" w:cs="Times New Roman" w:eastAsia="Times New Roman" w:hAnsi="Times New Roman"/>
                <w:sz w:val="28"/>
                <w:szCs w:val="28"/>
                <w:rtl w:val="0"/>
              </w:rPr>
              <w:t xml:space="preserve"> व्याख्यान विविध रंग प्रस्तुतियों की समीक्षा( पाठ्यक्रम के संदर्भ में)</w:t>
            </w:r>
          </w:p>
        </w:tc>
      </w:tr>
      <w:tr>
        <w:trPr>
          <w:cantSplit w:val="0"/>
          <w:tblHeader w:val="0"/>
        </w:trPr>
        <w:tc>
          <w:tcPr/>
          <w:p w:rsidR="00000000" w:rsidDel="00000000" w:rsidP="00000000" w:rsidRDefault="00000000" w:rsidRPr="00000000" w14:paraId="00000039">
            <w:pPr>
              <w:rPr>
                <w:rFonts w:ascii="Arimo" w:cs="Arimo" w:eastAsia="Arimo" w:hAnsi="Arimo"/>
                <w:sz w:val="24"/>
                <w:szCs w:val="24"/>
              </w:rPr>
            </w:pPr>
            <w:r w:rsidDel="00000000" w:rsidR="00000000" w:rsidRPr="00000000">
              <w:rPr>
                <w:rFonts w:ascii="Arimo" w:cs="Arimo" w:eastAsia="Arimo" w:hAnsi="Arimo"/>
                <w:sz w:val="24"/>
                <w:szCs w:val="24"/>
                <w:rtl w:val="0"/>
              </w:rPr>
              <w:t xml:space="preserve">सप्ताह 14</w:t>
            </w:r>
          </w:p>
        </w:tc>
        <w:tc>
          <w:tcPr/>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Mangal" w:cs="Mangal" w:eastAsia="Mangal" w:hAnsi="Mangal"/>
                <w:sz w:val="28"/>
                <w:szCs w:val="28"/>
                <w:rtl w:val="0"/>
              </w:rPr>
              <w:t xml:space="preserve">आंतरिक</w:t>
            </w:r>
            <w:r w:rsidDel="00000000" w:rsidR="00000000" w:rsidRPr="00000000">
              <w:rPr>
                <w:rFonts w:ascii="Times New Roman" w:cs="Times New Roman" w:eastAsia="Times New Roman" w:hAnsi="Times New Roman"/>
                <w:sz w:val="28"/>
                <w:szCs w:val="28"/>
                <w:rtl w:val="0"/>
              </w:rPr>
              <w:t xml:space="preserve"> मूल्यांकन संबंधी गतिविधियां परीक्षा </w:t>
            </w:r>
            <w:r w:rsidDel="00000000" w:rsidR="00000000" w:rsidRPr="00000000">
              <w:rPr>
                <w:rFonts w:ascii="Mangal" w:cs="Mangal" w:eastAsia="Mangal" w:hAnsi="Mangal"/>
                <w:sz w:val="28"/>
                <w:szCs w:val="28"/>
                <w:rtl w:val="0"/>
              </w:rPr>
              <w:t xml:space="preserve">की दृष्टि</w:t>
            </w:r>
            <w:r w:rsidDel="00000000" w:rsidR="00000000" w:rsidRPr="00000000">
              <w:rPr>
                <w:rFonts w:ascii="Times New Roman" w:cs="Times New Roman" w:eastAsia="Times New Roman" w:hAnsi="Times New Roman"/>
                <w:sz w:val="28"/>
                <w:szCs w:val="28"/>
                <w:rtl w:val="0"/>
              </w:rPr>
              <w:t xml:space="preserve"> से विद्यार्थियों का मार्गदर्शन</w:t>
            </w:r>
          </w:p>
        </w:tc>
      </w:tr>
    </w:tbl>
    <w:p w:rsidR="00000000" w:rsidDel="00000000" w:rsidP="00000000" w:rsidRDefault="00000000" w:rsidRPr="00000000" w14:paraId="0000003B">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Rule="auto"/>
        <w:rPr>
          <w:rFonts w:ascii="Times New Roman" w:cs="Times New Roman" w:eastAsia="Times New Roman" w:hAnsi="Times New Roman"/>
          <w:sz w:val="28"/>
          <w:szCs w:val="28"/>
        </w:rPr>
      </w:pPr>
      <w:r w:rsidDel="00000000" w:rsidR="00000000" w:rsidRPr="00000000">
        <w:rPr>
          <w:rFonts w:ascii="Arimo" w:cs="Arimo" w:eastAsia="Arimo" w:hAnsi="Arimo"/>
          <w:sz w:val="28"/>
          <w:szCs w:val="28"/>
          <w:rtl w:val="0"/>
        </w:rPr>
        <w:t xml:space="preserve">सम्बंधित पुस्तकें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8"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 पारंपरिक भारतीय रंगमंच -कपिला वात्सायन</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8" w:right="0" w:hanging="360"/>
        <w:jc w:val="left"/>
        <w:rPr>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परंपरा शील नाट्य: जगदीश चंद्र माथुर</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8" w:right="0" w:hanging="360"/>
        <w:jc w:val="left"/>
        <w:rPr>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भारतीय रंगमंच का विवेचनात्मक इतिहास -अज्ञात</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8" w:right="0" w:hanging="360"/>
        <w:jc w:val="left"/>
        <w:rPr>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पारसी हिंदी रंगमंच- लक्ष्मी नारायण लाल</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8" w:right="0" w:hanging="360"/>
        <w:jc w:val="left"/>
        <w:rPr>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नाट्य सम्राट पृथ्वीराज कपूर -जानकी वल्लभ शास्त्री</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8" w:right="0" w:hanging="360"/>
        <w:jc w:val="left"/>
        <w:rPr>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आधुनिक हिंदी नाटक और रंगमंच- लक्ष्मी नारायण लाल</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8" w:right="0" w:hanging="360"/>
        <w:jc w:val="left"/>
        <w:rPr>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समकालीन हिंदी नाटक और रंगमंच -नरेंद्र मोहन</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8" w:right="0" w:hanging="360"/>
        <w:jc w:val="left"/>
        <w:rPr>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पहला रंग- देवेंद्र राज अंकुर</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8" w:right="0" w:hanging="360"/>
        <w:jc w:val="left"/>
        <w:rPr>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आधुनिक हिंदी नाटक और रंगमंच- नेमीचंद जैन</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8" w:right="0" w:firstLine="0"/>
        <w:jc w:val="left"/>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अंकिया नाट-बिरंचि कुमार बरुआ( सं)</w:t>
      </w:r>
    </w:p>
    <w:p w:rsidR="00000000" w:rsidDel="00000000" w:rsidP="00000000" w:rsidRDefault="00000000" w:rsidRPr="00000000" w14:paraId="00000048">
      <w:pPr>
        <w:spacing w:after="0" w:lineRule="auto"/>
        <w:rPr>
          <w:rFonts w:ascii="Arimo" w:cs="Arimo" w:eastAsia="Arimo" w:hAnsi="Arimo"/>
        </w:rPr>
      </w:pPr>
      <w:r w:rsidDel="00000000" w:rsidR="00000000" w:rsidRPr="00000000">
        <w:rPr>
          <w:rFonts w:ascii="Arimo" w:cs="Arimo" w:eastAsia="Arimo" w:hAnsi="Arimo"/>
          <w:rtl w:val="0"/>
        </w:rPr>
        <w:t xml:space="preserve">                 भिखारी ठाकुर: भोजपुरी के भारतेंदु -भगवत प्रसाद द्विवेदी</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8" w:right="0" w:firstLine="0"/>
        <w:jc w:val="left"/>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पांडवानी महाभारत की एक लोक नाट्य -शैली -निरंजन महायर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8" w:right="0" w:firstLine="0"/>
        <w:jc w:val="left"/>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mo"/>
  <w:font w:name="Times New Roman"/>
  <w:font w:name="Mang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8" w:hanging="360"/>
      </w:pPr>
      <w:rPr>
        <w:rFonts w:ascii="Noto Sans Symbols" w:cs="Noto Sans Symbols" w:eastAsia="Noto Sans Symbols" w:hAnsi="Noto Sans Symbols"/>
      </w:rPr>
    </w:lvl>
    <w:lvl w:ilvl="1">
      <w:start w:val="1"/>
      <w:numFmt w:val="bullet"/>
      <w:lvlText w:val="o"/>
      <w:lvlJc w:val="left"/>
      <w:pPr>
        <w:ind w:left="1508" w:hanging="360"/>
      </w:pPr>
      <w:rPr>
        <w:rFonts w:ascii="Courier New" w:cs="Courier New" w:eastAsia="Courier New" w:hAnsi="Courier New"/>
      </w:rPr>
    </w:lvl>
    <w:lvl w:ilvl="2">
      <w:start w:val="1"/>
      <w:numFmt w:val="bullet"/>
      <w:lvlText w:val="▪"/>
      <w:lvlJc w:val="left"/>
      <w:pPr>
        <w:ind w:left="2228" w:hanging="360"/>
      </w:pPr>
      <w:rPr>
        <w:rFonts w:ascii="Noto Sans Symbols" w:cs="Noto Sans Symbols" w:eastAsia="Noto Sans Symbols" w:hAnsi="Noto Sans Symbols"/>
      </w:rPr>
    </w:lvl>
    <w:lvl w:ilvl="3">
      <w:start w:val="1"/>
      <w:numFmt w:val="bullet"/>
      <w:lvlText w:val="●"/>
      <w:lvlJc w:val="left"/>
      <w:pPr>
        <w:ind w:left="2948" w:hanging="360"/>
      </w:pPr>
      <w:rPr>
        <w:rFonts w:ascii="Noto Sans Symbols" w:cs="Noto Sans Symbols" w:eastAsia="Noto Sans Symbols" w:hAnsi="Noto Sans Symbols"/>
      </w:rPr>
    </w:lvl>
    <w:lvl w:ilvl="4">
      <w:start w:val="1"/>
      <w:numFmt w:val="bullet"/>
      <w:lvlText w:val="o"/>
      <w:lvlJc w:val="left"/>
      <w:pPr>
        <w:ind w:left="3668" w:hanging="360"/>
      </w:pPr>
      <w:rPr>
        <w:rFonts w:ascii="Courier New" w:cs="Courier New" w:eastAsia="Courier New" w:hAnsi="Courier New"/>
      </w:rPr>
    </w:lvl>
    <w:lvl w:ilvl="5">
      <w:start w:val="1"/>
      <w:numFmt w:val="bullet"/>
      <w:lvlText w:val="▪"/>
      <w:lvlJc w:val="left"/>
      <w:pPr>
        <w:ind w:left="4388" w:hanging="360"/>
      </w:pPr>
      <w:rPr>
        <w:rFonts w:ascii="Noto Sans Symbols" w:cs="Noto Sans Symbols" w:eastAsia="Noto Sans Symbols" w:hAnsi="Noto Sans Symbols"/>
      </w:rPr>
    </w:lvl>
    <w:lvl w:ilvl="6">
      <w:start w:val="1"/>
      <w:numFmt w:val="bullet"/>
      <w:lvlText w:val="●"/>
      <w:lvlJc w:val="left"/>
      <w:pPr>
        <w:ind w:left="5108" w:hanging="360"/>
      </w:pPr>
      <w:rPr>
        <w:rFonts w:ascii="Noto Sans Symbols" w:cs="Noto Sans Symbols" w:eastAsia="Noto Sans Symbols" w:hAnsi="Noto Sans Symbols"/>
      </w:rPr>
    </w:lvl>
    <w:lvl w:ilvl="7">
      <w:start w:val="1"/>
      <w:numFmt w:val="bullet"/>
      <w:lvlText w:val="o"/>
      <w:lvlJc w:val="left"/>
      <w:pPr>
        <w:ind w:left="5828" w:hanging="360"/>
      </w:pPr>
      <w:rPr>
        <w:rFonts w:ascii="Courier New" w:cs="Courier New" w:eastAsia="Courier New" w:hAnsi="Courier New"/>
      </w:rPr>
    </w:lvl>
    <w:lvl w:ilvl="8">
      <w:start w:val="1"/>
      <w:numFmt w:val="bullet"/>
      <w:lvlText w:val="▪"/>
      <w:lvlJc w:val="left"/>
      <w:pPr>
        <w:ind w:left="654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