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 20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21-22</w:t>
      </w:r>
    </w:p>
    <w:p>
      <w:pPr>
        <w:spacing w:after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जुलाई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-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नवम्बर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2021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spacing w:after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जेनरिक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  <w:bookmarkStart w:id="0" w:name="_GoBack"/>
      <w:bookmarkEnd w:id="0"/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3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भाषा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और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समाज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-1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भाषा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समाज और संस्कृति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भाषा और समाज का अंतर्संबंध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भाषा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व्यवस्था और भाषा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व्यवहार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समाज भाषाविज्ञान और उसका स्वरूप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का समाजशास्त्र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-2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भाषाई विविधता और भाषिक समुदाय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समुदाय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जाति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और जातीयता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बहुभाषिकता</w:t>
      </w:r>
      <w:r>
        <w:rPr>
          <w:rFonts w:hint="cs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कोड मिश्रण एवं कोड परिवर्तन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pos="220"/>
          <w:tab w:val="clear" w:pos="420"/>
        </w:tabs>
        <w:bidi w:val="0"/>
        <w:spacing w:before="0" w:beforeAutospacing="0" w:after="100" w:afterAutospacing="0" w:line="21" w:lineRule="atLeast"/>
        <w:ind w:left="420" w:leftChars="0" w:hanging="4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पिजिन व क्रियोल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-3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भाषा और सामाजिक व्यवहार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वर्ग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व्यक्ति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समाज और भाषा वर्ग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भाषाई अस्मिता और जेण्डर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और संस्कृति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-4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सर्वेक्षण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सर्वेक्षण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स्वरूप और प्रविधि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नमूनों का सर्वेक्षण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नमूनों का विश्लेषण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•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भाषा के नवीन प्रयोग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 पाठ्यक्रम का उद्देश्य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विद्यार्थियों को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समाज भाषा विज्ञान का गहन परिचय देना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पाठ्यक्रम के अध्ययन के माध्यम से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सामाजिक जीवन से भाषा के गहरे जुड़ाव को समझने में सक्षम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वे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जाति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जेंडर तथा विभिन्न सामाजिक स्तर भेदों एवं भाषा में उनकी अभिव्यक्ति के प्रति सचेत होंगे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एवं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भाषा सर्वेक्षण की पद्धतियों की जानकारी प्राप्त करेंगे।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शंकाओं का समाधान और निर्धारित विषयों पर विचार विमर्श किया जाएगा। असाइनमेंट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6623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  <w:lang w:val="en-US" w:bidi="hi-IN"/>
              </w:rPr>
              <w:t xml:space="preserve"> 1 -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भाषा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समाज और संस्कृति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भाषा और समाज का अंतर्संबंध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भाषा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व्यवस्था और भाषा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व्यवहार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समाज भाषाविज्ञान और उसका स्वरूप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का समाजशास्त्र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प्रथम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-2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भाषाई विविधता और भाषिक समुदाय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भाषा और समुदाय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default" w:ascii="Arial Unicode MS" w:hAnsi="Arial Unicode MS" w:eastAsia="Arial Unicode MS" w:cs="Arial Unicode MS"/>
                <w:b/>
                <w:bCs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और जाति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और जातीयता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20"/>
              </w:tabs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बहुभाषिकता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कोड मिश्रण एवं कोड परिवर्तन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20"/>
              </w:tabs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पिजिन व क्रियोल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20"/>
              </w:tabs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द्वितीय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 xml:space="preserve">-3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भाषा और सामाजिक व्यवहार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भाषा और वर्ग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व्यक्ति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समाज और भाषा वर्ग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भाषाई अस्मिता और जेण्डर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623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और संस्कृति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</w:p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क्लास टेस्ट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-4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सर्वेक्षण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भाषा सर्वेक्षण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स्वरूप और प्रविधि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नमूनों का सर्वेक्षण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623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नमूनों का विश्लेषण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62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भाषा के नवीन प्रयोग</w:t>
            </w:r>
          </w:p>
        </w:tc>
      </w:tr>
    </w:tbl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 xml:space="preserve">भाषा और समाज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रामविलास शर्मा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भाषा चिंतन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दिलीप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भाषा का संसार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दिलीप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की सामाजिकता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मैनेजर पाण्डेय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>Socio Linguistics : An Introduction to Language and Society - Peter Trudgill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 xml:space="preserve">Socio Linguistics - R.A. Hudson 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 xml:space="preserve">An Introduction to Socio Linguistics - Ronald Wordhaugh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1" w:leftChars="0" w:right="0" w:rightChars="0" w:firstLine="0" w:firstLineChars="0"/>
        <w:jc w:val="both"/>
        <w:rPr>
          <w:rFonts w:hint="eastAsia" w:ascii="Arial Unicode MS" w:hAnsi="Arial Unicode MS" w:eastAsia="Arial Unicode MS" w:cs="Arial Unicode MS"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4"/>
          <w:szCs w:val="24"/>
          <w:u w:val="none"/>
          <w:vertAlign w:val="baseline"/>
          <w:cs w:val="0"/>
        </w:rPr>
        <w:t>The Shadow of Language - George Yule</w:t>
      </w:r>
    </w:p>
    <w:p>
      <w:pPr>
        <w:pStyle w:val="7"/>
        <w:numPr>
          <w:ilvl w:val="0"/>
          <w:numId w:val="0"/>
        </w:num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E9EA6"/>
    <w:multiLevelType w:val="singleLevel"/>
    <w:tmpl w:val="954E9E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0"/>
        <w:szCs w:val="20"/>
      </w:rPr>
    </w:lvl>
  </w:abstractNum>
  <w:abstractNum w:abstractNumId="1">
    <w:nsid w:val="F0FF8445"/>
    <w:multiLevelType w:val="singleLevel"/>
    <w:tmpl w:val="F0FF844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378B"/>
    <w:rsid w:val="0D17369A"/>
    <w:rsid w:val="102430E0"/>
    <w:rsid w:val="1C640AFA"/>
    <w:rsid w:val="1F187ABC"/>
    <w:rsid w:val="236677BA"/>
    <w:rsid w:val="29F9366C"/>
    <w:rsid w:val="3B795160"/>
    <w:rsid w:val="3CD05B71"/>
    <w:rsid w:val="42730CE0"/>
    <w:rsid w:val="453B500A"/>
    <w:rsid w:val="54A3130F"/>
    <w:rsid w:val="54B80146"/>
    <w:rsid w:val="57BE3599"/>
    <w:rsid w:val="5D2C4E1A"/>
    <w:rsid w:val="61D67DAA"/>
    <w:rsid w:val="653B35FD"/>
    <w:rsid w:val="691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1</TotalTime>
  <ScaleCrop>false</ScaleCrop>
  <LinksUpToDate>false</LinksUpToDate>
  <CharactersWithSpaces>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2022-02-10T15:39:21Z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526CC0CA50964D5AB4036F0AB740573C</vt:lpwstr>
  </property>
</Properties>
</file>