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CC2" w:rsidRPr="00EC7772" w:rsidRDefault="00015CC2" w:rsidP="00015CC2">
      <w:pPr>
        <w:jc w:val="center"/>
        <w:rPr>
          <w:b/>
          <w:sz w:val="24"/>
          <w:szCs w:val="24"/>
        </w:rPr>
      </w:pPr>
      <w:r w:rsidRPr="00EC7772">
        <w:rPr>
          <w:b/>
          <w:sz w:val="24"/>
          <w:szCs w:val="24"/>
        </w:rPr>
        <w:t>T</w:t>
      </w:r>
      <w:r w:rsidR="0044270B">
        <w:rPr>
          <w:b/>
          <w:sz w:val="24"/>
          <w:szCs w:val="24"/>
        </w:rPr>
        <w:t>eaching Plan</w:t>
      </w:r>
      <w:r w:rsidR="00F71477" w:rsidRPr="00EC7772">
        <w:rPr>
          <w:b/>
          <w:sz w:val="24"/>
          <w:szCs w:val="24"/>
        </w:rPr>
        <w:t xml:space="preserve"> for Academic Year 20</w:t>
      </w:r>
      <w:r w:rsidR="00EC7772" w:rsidRPr="00EC7772">
        <w:rPr>
          <w:b/>
          <w:sz w:val="24"/>
          <w:szCs w:val="24"/>
        </w:rPr>
        <w:t>20-21</w:t>
      </w:r>
    </w:p>
    <w:p w:rsidR="00015CC2" w:rsidRDefault="00015CC2" w:rsidP="00015CC2">
      <w:pPr>
        <w:rPr>
          <w:sz w:val="24"/>
          <w:szCs w:val="24"/>
        </w:rPr>
      </w:pPr>
    </w:p>
    <w:p w:rsidR="00015CC2" w:rsidRDefault="00015CC2" w:rsidP="00015CC2">
      <w:pPr>
        <w:rPr>
          <w:sz w:val="24"/>
          <w:szCs w:val="24"/>
        </w:rPr>
      </w:pPr>
    </w:p>
    <w:p w:rsidR="00015CC2" w:rsidRDefault="00015CC2" w:rsidP="00015CC2">
      <w:pPr>
        <w:rPr>
          <w:sz w:val="24"/>
          <w:szCs w:val="24"/>
        </w:rPr>
      </w:pPr>
    </w:p>
    <w:p w:rsidR="00015CC2" w:rsidRDefault="00015CC2" w:rsidP="00015CC2">
      <w:pPr>
        <w:rPr>
          <w:b/>
          <w:bCs/>
          <w:sz w:val="24"/>
          <w:szCs w:val="24"/>
        </w:rPr>
      </w:pPr>
      <w:r>
        <w:rPr>
          <w:b/>
          <w:bCs/>
          <w:sz w:val="24"/>
          <w:szCs w:val="24"/>
        </w:rPr>
        <w:t xml:space="preserve">PAPER:  </w:t>
      </w:r>
      <w:r>
        <w:rPr>
          <w:rFonts w:ascii="TimesNewRomanPS-BoldMT" w:eastAsiaTheme="minorHAnsi" w:hAnsi="TimesNewRomanPS-BoldMT" w:cs="TimesNewRomanPS-BoldMT"/>
          <w:b/>
          <w:bCs/>
          <w:sz w:val="24"/>
          <w:szCs w:val="24"/>
          <w:lang w:eastAsia="en-US"/>
        </w:rPr>
        <w:t>History of India, c. 1700-1950</w:t>
      </w:r>
      <w:bookmarkStart w:id="0" w:name="_GoBack"/>
      <w:bookmarkEnd w:id="0"/>
    </w:p>
    <w:p w:rsidR="00015CC2" w:rsidRDefault="00015CC2" w:rsidP="00015CC2">
      <w:pPr>
        <w:rPr>
          <w:b/>
          <w:bCs/>
          <w:sz w:val="24"/>
          <w:szCs w:val="24"/>
        </w:rPr>
      </w:pPr>
      <w:r>
        <w:rPr>
          <w:b/>
          <w:bCs/>
          <w:sz w:val="24"/>
          <w:szCs w:val="24"/>
        </w:rPr>
        <w:t>SEMESTER:  IV</w:t>
      </w:r>
    </w:p>
    <w:p w:rsidR="00015CC2" w:rsidRDefault="00015CC2" w:rsidP="00015CC2">
      <w:pPr>
        <w:rPr>
          <w:b/>
          <w:bCs/>
          <w:sz w:val="24"/>
          <w:szCs w:val="24"/>
        </w:rPr>
      </w:pPr>
      <w:r>
        <w:rPr>
          <w:b/>
          <w:bCs/>
          <w:sz w:val="24"/>
          <w:szCs w:val="24"/>
        </w:rPr>
        <w:t xml:space="preserve">SESSION: </w:t>
      </w:r>
      <w:r w:rsidR="00F71477">
        <w:rPr>
          <w:b/>
          <w:bCs/>
          <w:sz w:val="24"/>
          <w:szCs w:val="24"/>
        </w:rPr>
        <w:t>JAN</w:t>
      </w:r>
      <w:r w:rsidR="00BB7141">
        <w:rPr>
          <w:b/>
          <w:bCs/>
          <w:sz w:val="24"/>
          <w:szCs w:val="24"/>
        </w:rPr>
        <w:t>- May</w:t>
      </w:r>
      <w:r w:rsidR="00F71477">
        <w:rPr>
          <w:b/>
          <w:bCs/>
          <w:sz w:val="24"/>
          <w:szCs w:val="24"/>
        </w:rPr>
        <w:t xml:space="preserve"> 20</w:t>
      </w:r>
      <w:r w:rsidR="00EC7772">
        <w:rPr>
          <w:b/>
          <w:bCs/>
          <w:sz w:val="24"/>
          <w:szCs w:val="24"/>
        </w:rPr>
        <w:t>21</w:t>
      </w:r>
    </w:p>
    <w:p w:rsidR="00015CC2" w:rsidRDefault="00015CC2" w:rsidP="00015CC2">
      <w:pPr>
        <w:rPr>
          <w:b/>
          <w:bCs/>
          <w:sz w:val="24"/>
          <w:szCs w:val="24"/>
        </w:rPr>
      </w:pPr>
      <w:r>
        <w:rPr>
          <w:b/>
          <w:bCs/>
          <w:sz w:val="24"/>
          <w:szCs w:val="24"/>
        </w:rPr>
        <w:t xml:space="preserve">TEACHER NAME: Dr. </w:t>
      </w:r>
      <w:proofErr w:type="spellStart"/>
      <w:r>
        <w:rPr>
          <w:b/>
          <w:bCs/>
          <w:sz w:val="24"/>
          <w:szCs w:val="24"/>
        </w:rPr>
        <w:t>Mithilesh</w:t>
      </w:r>
      <w:proofErr w:type="spellEnd"/>
      <w:r>
        <w:rPr>
          <w:b/>
          <w:bCs/>
          <w:sz w:val="24"/>
          <w:szCs w:val="24"/>
        </w:rPr>
        <w:t xml:space="preserve"> Kumar Mishra</w:t>
      </w:r>
    </w:p>
    <w:p w:rsidR="00015CC2" w:rsidRDefault="00015CC2" w:rsidP="00015CC2">
      <w:pPr>
        <w:jc w:val="center"/>
        <w:rPr>
          <w:sz w:val="24"/>
          <w:szCs w:val="24"/>
        </w:rPr>
      </w:pPr>
    </w:p>
    <w:p w:rsidR="00015CC2" w:rsidRDefault="00015CC2" w:rsidP="00015CC2">
      <w:pPr>
        <w:jc w:val="center"/>
        <w:rPr>
          <w:sz w:val="24"/>
          <w:szCs w:val="24"/>
        </w:rPr>
      </w:pPr>
    </w:p>
    <w:p w:rsidR="00015CC2" w:rsidRDefault="00015CC2" w:rsidP="00015CC2">
      <w:pPr>
        <w:jc w:val="center"/>
        <w:rPr>
          <w:sz w:val="24"/>
          <w:szCs w:val="24"/>
        </w:rPr>
      </w:pPr>
    </w:p>
    <w:p w:rsidR="00015CC2" w:rsidRDefault="00015CC2" w:rsidP="00015CC2">
      <w:pPr>
        <w:jc w:val="center"/>
        <w:rPr>
          <w:sz w:val="24"/>
          <w:szCs w:val="24"/>
        </w:rPr>
      </w:pPr>
    </w:p>
    <w:p w:rsidR="00015CC2" w:rsidRDefault="00015CC2" w:rsidP="00015CC2">
      <w:pPr>
        <w:tabs>
          <w:tab w:val="left" w:pos="420"/>
        </w:tabs>
        <w:rPr>
          <w:b/>
          <w:bCs/>
          <w:sz w:val="24"/>
          <w:szCs w:val="24"/>
        </w:rPr>
      </w:pPr>
      <w:r>
        <w:rPr>
          <w:b/>
          <w:bCs/>
          <w:sz w:val="24"/>
          <w:szCs w:val="24"/>
        </w:rPr>
        <w:t>SYLLABUS</w:t>
      </w:r>
    </w:p>
    <w:p w:rsidR="00015CC2" w:rsidRPr="00015CC2" w:rsidRDefault="00015CC2" w:rsidP="00015CC2">
      <w:pPr>
        <w:tabs>
          <w:tab w:val="left" w:pos="420"/>
        </w:tabs>
        <w:jc w:val="both"/>
        <w:rPr>
          <w:rFonts w:ascii="Book Antiqua" w:hAnsi="Book Antiqua"/>
          <w:b/>
          <w:bCs/>
          <w:sz w:val="24"/>
          <w:szCs w:val="24"/>
        </w:rPr>
      </w:pP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BoldMT"/>
          <w:b/>
          <w:bCs/>
          <w:sz w:val="24"/>
          <w:szCs w:val="24"/>
          <w:lang w:eastAsia="en-US"/>
        </w:rPr>
        <w:t xml:space="preserve">Unit I. India in the 18th century- </w:t>
      </w:r>
      <w:r w:rsidRPr="00015CC2">
        <w:rPr>
          <w:rFonts w:ascii="Book Antiqua" w:eastAsiaTheme="minorHAnsi" w:hAnsi="Book Antiqua" w:cs="TimesNewRomanPSMT"/>
          <w:sz w:val="24"/>
          <w:szCs w:val="24"/>
          <w:lang w:eastAsia="en-US"/>
        </w:rPr>
        <w:t>Background and Debates</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BoldMT"/>
          <w:b/>
          <w:bCs/>
          <w:sz w:val="24"/>
          <w:szCs w:val="24"/>
          <w:lang w:eastAsia="en-US"/>
        </w:rPr>
        <w:t xml:space="preserve">Unit II. Expansion and consolidation of British power: </w:t>
      </w:r>
      <w:r w:rsidRPr="00015CC2">
        <w:rPr>
          <w:rFonts w:ascii="Book Antiqua" w:eastAsiaTheme="minorHAnsi" w:hAnsi="Book Antiqua" w:cs="TimesNewRomanPSMT"/>
          <w:sz w:val="24"/>
          <w:szCs w:val="24"/>
          <w:lang w:eastAsia="en-US"/>
        </w:rPr>
        <w:t>Special reference to Bengal,</w:t>
      </w:r>
      <w:r>
        <w:rPr>
          <w:rFonts w:ascii="Book Antiqua" w:eastAsiaTheme="minorHAnsi" w:hAnsi="Book Antiqua" w:cs="TimesNewRomanPSMT"/>
          <w:sz w:val="24"/>
          <w:szCs w:val="24"/>
          <w:lang w:eastAsia="en-US"/>
        </w:rPr>
        <w:t xml:space="preserve"> </w:t>
      </w:r>
      <w:r w:rsidRPr="00015CC2">
        <w:rPr>
          <w:rFonts w:ascii="Book Antiqua" w:eastAsiaTheme="minorHAnsi" w:hAnsi="Book Antiqua" w:cs="TimesNewRomanPSMT"/>
          <w:sz w:val="24"/>
          <w:szCs w:val="24"/>
          <w:lang w:eastAsia="en-US"/>
        </w:rPr>
        <w:t>Mysore, Maratha and Punjab</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015CC2">
        <w:rPr>
          <w:rFonts w:ascii="Book Antiqua" w:eastAsiaTheme="minorHAnsi" w:hAnsi="Book Antiqua" w:cs="TimesNewRomanPS-BoldMT"/>
          <w:b/>
          <w:bCs/>
          <w:sz w:val="24"/>
          <w:szCs w:val="24"/>
          <w:lang w:eastAsia="en-US"/>
        </w:rPr>
        <w:t>Unit III. Making of the British Colonial Economy:</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[a] Land revenue settlements;</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 xml:space="preserve">[b] </w:t>
      </w:r>
      <w:proofErr w:type="spellStart"/>
      <w:r w:rsidRPr="00015CC2">
        <w:rPr>
          <w:rFonts w:ascii="Book Antiqua" w:eastAsiaTheme="minorHAnsi" w:hAnsi="Book Antiqua" w:cs="TimesNewRomanPSMT"/>
          <w:sz w:val="24"/>
          <w:szCs w:val="24"/>
          <w:lang w:eastAsia="en-US"/>
        </w:rPr>
        <w:t>Commercialisation</w:t>
      </w:r>
      <w:proofErr w:type="spellEnd"/>
      <w:r w:rsidRPr="00015CC2">
        <w:rPr>
          <w:rFonts w:ascii="Book Antiqua" w:eastAsiaTheme="minorHAnsi" w:hAnsi="Book Antiqua" w:cs="TimesNewRomanPSMT"/>
          <w:sz w:val="24"/>
          <w:szCs w:val="24"/>
          <w:lang w:eastAsia="en-US"/>
        </w:rPr>
        <w:t xml:space="preserve"> of agriculture;</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 xml:space="preserve">[c] </w:t>
      </w:r>
      <w:proofErr w:type="spellStart"/>
      <w:r w:rsidRPr="00015CC2">
        <w:rPr>
          <w:rFonts w:ascii="Book Antiqua" w:eastAsiaTheme="minorHAnsi" w:hAnsi="Book Antiqua" w:cs="TimesNewRomanPSMT"/>
          <w:sz w:val="24"/>
          <w:szCs w:val="24"/>
          <w:lang w:eastAsia="en-US"/>
        </w:rPr>
        <w:t>Deindustrialisation</w:t>
      </w:r>
      <w:proofErr w:type="spellEnd"/>
      <w:r w:rsidRPr="00015CC2">
        <w:rPr>
          <w:rFonts w:ascii="Book Antiqua" w:eastAsiaTheme="minorHAnsi" w:hAnsi="Book Antiqua" w:cs="TimesNewRomanPSMT"/>
          <w:sz w:val="24"/>
          <w:szCs w:val="24"/>
          <w:lang w:eastAsia="en-US"/>
        </w:rPr>
        <w:t>;</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[d] Drain of wealth</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BoldMT"/>
          <w:b/>
          <w:bCs/>
          <w:sz w:val="24"/>
          <w:szCs w:val="24"/>
          <w:lang w:eastAsia="en-US"/>
        </w:rPr>
        <w:t xml:space="preserve">Unit IV. The Revolt of 1857: </w:t>
      </w:r>
      <w:r w:rsidRPr="00015CC2">
        <w:rPr>
          <w:rFonts w:ascii="Book Antiqua" w:eastAsiaTheme="minorHAnsi" w:hAnsi="Book Antiqua" w:cs="TimesNewRomanPSMT"/>
          <w:sz w:val="24"/>
          <w:szCs w:val="24"/>
          <w:lang w:eastAsia="en-US"/>
        </w:rPr>
        <w:t>Causes, nature and consequences</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015CC2">
        <w:rPr>
          <w:rFonts w:ascii="Book Antiqua" w:eastAsiaTheme="minorHAnsi" w:hAnsi="Book Antiqua" w:cs="TimesNewRomanPS-BoldMT"/>
          <w:b/>
          <w:bCs/>
          <w:sz w:val="24"/>
          <w:szCs w:val="24"/>
          <w:lang w:eastAsia="en-US"/>
        </w:rPr>
        <w:t>Unit V Social and Religious Reform Movements in Colonial India:</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[a] Overview of reformist and revivalist movements in the 19</w:t>
      </w:r>
      <w:r w:rsidRPr="00015CC2">
        <w:rPr>
          <w:rFonts w:ascii="Book Antiqua" w:eastAsiaTheme="minorHAnsi" w:hAnsi="Book Antiqua" w:cs="TimesNewRomanPSMT"/>
          <w:sz w:val="16"/>
          <w:szCs w:val="16"/>
          <w:lang w:eastAsia="en-US"/>
        </w:rPr>
        <w:t xml:space="preserve">th </w:t>
      </w:r>
      <w:r w:rsidRPr="00015CC2">
        <w:rPr>
          <w:rFonts w:ascii="Book Antiqua" w:eastAsiaTheme="minorHAnsi" w:hAnsi="Book Antiqua" w:cs="TimesNewRomanPSMT"/>
          <w:sz w:val="24"/>
          <w:szCs w:val="24"/>
          <w:lang w:eastAsia="en-US"/>
        </w:rPr>
        <w:t>century;</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 xml:space="preserve">[b] Caste Movements (Phule, </w:t>
      </w:r>
      <w:proofErr w:type="spellStart"/>
      <w:r w:rsidRPr="00015CC2">
        <w:rPr>
          <w:rFonts w:ascii="Book Antiqua" w:eastAsiaTheme="minorHAnsi" w:hAnsi="Book Antiqua" w:cs="TimesNewRomanPSMT"/>
          <w:sz w:val="24"/>
          <w:szCs w:val="24"/>
          <w:lang w:eastAsia="en-US"/>
        </w:rPr>
        <w:t>Sree</w:t>
      </w:r>
      <w:proofErr w:type="spellEnd"/>
      <w:r w:rsidRPr="00015CC2">
        <w:rPr>
          <w:rFonts w:ascii="Book Antiqua" w:eastAsiaTheme="minorHAnsi" w:hAnsi="Book Antiqua" w:cs="TimesNewRomanPSMT"/>
          <w:sz w:val="24"/>
          <w:szCs w:val="24"/>
          <w:lang w:eastAsia="en-US"/>
        </w:rPr>
        <w:t xml:space="preserve"> Narayan Guru, Ambedkar);</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[c] Peasant and tribal movements: an overview</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BoldMT"/>
          <w:b/>
          <w:bCs/>
          <w:sz w:val="24"/>
          <w:szCs w:val="24"/>
          <w:lang w:eastAsia="en-US"/>
        </w:rPr>
        <w:t>Unit VI. Growth of the National Movement, 1858-1947</w:t>
      </w:r>
      <w:r w:rsidRPr="00015CC2">
        <w:rPr>
          <w:rFonts w:ascii="Book Antiqua" w:eastAsiaTheme="minorHAnsi" w:hAnsi="Book Antiqua" w:cs="TimesNewRomanPSMT"/>
          <w:sz w:val="24"/>
          <w:szCs w:val="24"/>
          <w:lang w:eastAsia="en-US"/>
        </w:rPr>
        <w:t>:</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[a] Early nationalism and foundation of the Indian National Congress;</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[b] A critique of colonialism (moderates, extremists and militant nationalists);</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[c] Mahatma Gandhi and mass nationalism: Non-cooperation, Civil Disobedience,</w:t>
      </w:r>
      <w:r>
        <w:rPr>
          <w:rFonts w:ascii="Book Antiqua" w:eastAsiaTheme="minorHAnsi" w:hAnsi="Book Antiqua" w:cs="TimesNewRomanPSMT"/>
          <w:sz w:val="24"/>
          <w:szCs w:val="24"/>
          <w:lang w:eastAsia="en-US"/>
        </w:rPr>
        <w:t xml:space="preserve"> </w:t>
      </w:r>
      <w:r w:rsidRPr="00015CC2">
        <w:rPr>
          <w:rFonts w:ascii="Book Antiqua" w:eastAsiaTheme="minorHAnsi" w:hAnsi="Book Antiqua" w:cs="TimesNewRomanPSMT"/>
          <w:sz w:val="24"/>
          <w:szCs w:val="24"/>
          <w:lang w:eastAsia="en-US"/>
        </w:rPr>
        <w:t>and Quit India movements; relationship between the masses and leaders</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015CC2">
        <w:rPr>
          <w:rFonts w:ascii="Book Antiqua" w:eastAsiaTheme="minorHAnsi" w:hAnsi="Book Antiqua" w:cs="TimesNewRomanPS-BoldMT"/>
          <w:b/>
          <w:bCs/>
          <w:sz w:val="24"/>
          <w:szCs w:val="24"/>
          <w:lang w:eastAsia="en-US"/>
        </w:rPr>
        <w:t>Unit VII. Development of Communalism and the Partition of India:</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[a] An overview of the growth of communalism;</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[b] Towards Freedom and Partition</w:t>
      </w:r>
    </w:p>
    <w:p w:rsidR="00015CC2" w:rsidRDefault="00015CC2" w:rsidP="00015CC2">
      <w:pPr>
        <w:autoSpaceDE w:val="0"/>
        <w:autoSpaceDN w:val="0"/>
        <w:adjustRightInd w:val="0"/>
        <w:spacing w:line="360" w:lineRule="auto"/>
        <w:jc w:val="both"/>
        <w:rPr>
          <w:b/>
          <w:bCs/>
          <w:sz w:val="24"/>
          <w:szCs w:val="24"/>
          <w:u w:val="single"/>
        </w:rPr>
      </w:pPr>
      <w:r w:rsidRPr="00015CC2">
        <w:rPr>
          <w:rFonts w:ascii="Book Antiqua" w:eastAsiaTheme="minorHAnsi" w:hAnsi="Book Antiqua" w:cs="TimesNewRomanPS-BoldMT"/>
          <w:b/>
          <w:bCs/>
          <w:sz w:val="24"/>
          <w:szCs w:val="24"/>
          <w:lang w:eastAsia="en-US"/>
        </w:rPr>
        <w:lastRenderedPageBreak/>
        <w:t xml:space="preserve">Unit VIII. Independent India: </w:t>
      </w:r>
      <w:r w:rsidRPr="00015CC2">
        <w:rPr>
          <w:rFonts w:ascii="Book Antiqua" w:eastAsiaTheme="minorHAnsi" w:hAnsi="Book Antiqua" w:cs="TimesNewRomanPSMT"/>
          <w:sz w:val="24"/>
          <w:szCs w:val="24"/>
          <w:lang w:eastAsia="en-US"/>
        </w:rPr>
        <w:t>Making of the Constitution: The evolution of the</w:t>
      </w:r>
      <w:r>
        <w:rPr>
          <w:rFonts w:ascii="Book Antiqua" w:eastAsiaTheme="minorHAnsi" w:hAnsi="Book Antiqua" w:cs="TimesNewRomanPSMT"/>
          <w:sz w:val="24"/>
          <w:szCs w:val="24"/>
          <w:lang w:eastAsia="en-US"/>
        </w:rPr>
        <w:t xml:space="preserve"> </w:t>
      </w:r>
      <w:r w:rsidRPr="00015CC2">
        <w:rPr>
          <w:rFonts w:ascii="Book Antiqua" w:eastAsiaTheme="minorHAnsi" w:hAnsi="Book Antiqua" w:cs="TimesNewRomanPSMT"/>
          <w:sz w:val="24"/>
          <w:szCs w:val="24"/>
          <w:lang w:eastAsia="en-US"/>
        </w:rPr>
        <w:t>Constitution and its Main Provisions; basic features of the Constitution</w:t>
      </w:r>
    </w:p>
    <w:p w:rsidR="00015CC2" w:rsidRDefault="00015CC2" w:rsidP="00015CC2">
      <w:pPr>
        <w:rPr>
          <w:b/>
          <w:bCs/>
          <w:sz w:val="24"/>
          <w:szCs w:val="24"/>
          <w:u w:val="single"/>
        </w:rPr>
      </w:pPr>
    </w:p>
    <w:p w:rsidR="00015CC2" w:rsidRDefault="00015CC2" w:rsidP="00015CC2">
      <w:pPr>
        <w:rPr>
          <w:b/>
          <w:bCs/>
          <w:sz w:val="24"/>
          <w:szCs w:val="24"/>
          <w:u w:val="single"/>
        </w:rPr>
      </w:pPr>
    </w:p>
    <w:p w:rsidR="00015CC2" w:rsidRDefault="00015CC2" w:rsidP="00015CC2">
      <w:pPr>
        <w:rPr>
          <w:b/>
          <w:bCs/>
          <w:sz w:val="24"/>
          <w:szCs w:val="24"/>
          <w:u w:val="single"/>
        </w:rPr>
      </w:pPr>
    </w:p>
    <w:p w:rsidR="00015CC2" w:rsidRDefault="00015CC2" w:rsidP="00015CC2">
      <w:pPr>
        <w:jc w:val="center"/>
        <w:rPr>
          <w:sz w:val="24"/>
          <w:szCs w:val="24"/>
        </w:rPr>
      </w:pPr>
    </w:p>
    <w:p w:rsidR="00015CC2" w:rsidRPr="00015CC2" w:rsidRDefault="00015CC2" w:rsidP="00015CC2">
      <w:pPr>
        <w:pStyle w:val="ListParagraph"/>
        <w:numPr>
          <w:ilvl w:val="0"/>
          <w:numId w:val="2"/>
        </w:numPr>
        <w:tabs>
          <w:tab w:val="left" w:pos="420"/>
        </w:tabs>
        <w:rPr>
          <w:b/>
          <w:bCs/>
          <w:sz w:val="24"/>
          <w:szCs w:val="24"/>
        </w:rPr>
      </w:pPr>
      <w:r w:rsidRPr="00015CC2">
        <w:rPr>
          <w:b/>
          <w:bCs/>
          <w:sz w:val="24"/>
          <w:szCs w:val="24"/>
        </w:rPr>
        <w:t xml:space="preserve">COURSE DESCRIPTION </w:t>
      </w:r>
    </w:p>
    <w:p w:rsidR="00015CC2" w:rsidRPr="008071C2" w:rsidRDefault="00015CC2" w:rsidP="00015CC2">
      <w:pPr>
        <w:autoSpaceDE w:val="0"/>
        <w:autoSpaceDN w:val="0"/>
        <w:adjustRightInd w:val="0"/>
        <w:jc w:val="both"/>
        <w:rPr>
          <w:rFonts w:ascii="Book Antiqua" w:eastAsiaTheme="minorHAnsi" w:hAnsi="Book Antiqua" w:cs="TimesNewRomanPSMT"/>
          <w:sz w:val="24"/>
          <w:szCs w:val="24"/>
          <w:lang w:eastAsia="en-US"/>
        </w:rPr>
      </w:pPr>
      <w:r w:rsidRPr="008071C2">
        <w:rPr>
          <w:rFonts w:ascii="Book Antiqua" w:eastAsiaTheme="minorHAnsi" w:hAnsi="Book Antiqua" w:cs="TimesNewRomanPSMT"/>
          <w:sz w:val="24"/>
          <w:szCs w:val="24"/>
          <w:lang w:eastAsia="en-US"/>
        </w:rPr>
        <w:t>This paper provides a thematically arranged overview of the history of India from the beginning of the eighteenth-century to the making of the republic in 1950. The first two units examine the British colonial expansion in the eighteenth-century and proceed to discuss the consolidation of the colonial state power in the political settings of nineteenth-century India. The third unit</w:t>
      </w:r>
    </w:p>
    <w:p w:rsidR="00015CC2" w:rsidRPr="008071C2" w:rsidRDefault="00015CC2" w:rsidP="00015CC2">
      <w:pPr>
        <w:autoSpaceDE w:val="0"/>
        <w:autoSpaceDN w:val="0"/>
        <w:adjustRightInd w:val="0"/>
        <w:jc w:val="both"/>
        <w:rPr>
          <w:rFonts w:ascii="Book Antiqua" w:eastAsiaTheme="minorHAnsi" w:hAnsi="Book Antiqua" w:cs="TimesNewRomanPSMT"/>
          <w:sz w:val="24"/>
          <w:szCs w:val="24"/>
          <w:lang w:eastAsia="en-US"/>
        </w:rPr>
      </w:pPr>
      <w:r w:rsidRPr="008071C2">
        <w:rPr>
          <w:rFonts w:ascii="Book Antiqua" w:eastAsiaTheme="minorHAnsi" w:hAnsi="Book Antiqua" w:cs="TimesNewRomanPSMT"/>
          <w:sz w:val="24"/>
          <w:szCs w:val="24"/>
          <w:lang w:eastAsia="en-US"/>
        </w:rPr>
        <w:t xml:space="preserve">critically situates the links between land revenue administration, export-oriented </w:t>
      </w:r>
      <w:proofErr w:type="spellStart"/>
      <w:r w:rsidRPr="008071C2">
        <w:rPr>
          <w:rFonts w:ascii="Book Antiqua" w:eastAsiaTheme="minorHAnsi" w:hAnsi="Book Antiqua" w:cs="TimesNewRomanPSMT"/>
          <w:sz w:val="24"/>
          <w:szCs w:val="24"/>
          <w:lang w:eastAsia="en-US"/>
        </w:rPr>
        <w:t>commercialisation</w:t>
      </w:r>
      <w:proofErr w:type="spellEnd"/>
      <w:r w:rsidRPr="008071C2">
        <w:rPr>
          <w:rFonts w:ascii="Book Antiqua" w:eastAsiaTheme="minorHAnsi" w:hAnsi="Book Antiqua" w:cs="TimesNewRomanPSMT"/>
          <w:sz w:val="24"/>
          <w:szCs w:val="24"/>
          <w:lang w:eastAsia="en-US"/>
        </w:rPr>
        <w:t xml:space="preserve"> of agricultural production and </w:t>
      </w:r>
      <w:proofErr w:type="spellStart"/>
      <w:r w:rsidRPr="008071C2">
        <w:rPr>
          <w:rFonts w:ascii="Book Antiqua" w:eastAsiaTheme="minorHAnsi" w:hAnsi="Book Antiqua" w:cs="TimesNewRomanPSMT"/>
          <w:sz w:val="24"/>
          <w:szCs w:val="24"/>
          <w:lang w:eastAsia="en-US"/>
        </w:rPr>
        <w:t>deindustrialisation</w:t>
      </w:r>
      <w:proofErr w:type="spellEnd"/>
      <w:r w:rsidRPr="008071C2">
        <w:rPr>
          <w:rFonts w:ascii="Book Antiqua" w:eastAsiaTheme="minorHAnsi" w:hAnsi="Book Antiqua" w:cs="TimesNewRomanPSMT"/>
          <w:sz w:val="24"/>
          <w:szCs w:val="24"/>
          <w:lang w:eastAsia="en-US"/>
        </w:rPr>
        <w:t xml:space="preserve"> and the rampant famine in colonial India. With a long-term perspective on the ideological, institutional and political formations, the last four units introduce the major tendencies in the anti-colonial nationalist and popular movements in colonial and immediate post-colonial India.</w:t>
      </w:r>
    </w:p>
    <w:p w:rsidR="00015CC2" w:rsidRDefault="00015CC2" w:rsidP="00015CC2">
      <w:pPr>
        <w:rPr>
          <w:b/>
          <w:bCs/>
          <w:sz w:val="24"/>
          <w:szCs w:val="24"/>
          <w:u w:val="single"/>
        </w:rPr>
      </w:pPr>
    </w:p>
    <w:p w:rsidR="00015CC2" w:rsidRDefault="00015CC2" w:rsidP="00015CC2">
      <w:pPr>
        <w:rPr>
          <w:b/>
          <w:bCs/>
          <w:sz w:val="24"/>
          <w:szCs w:val="24"/>
          <w:u w:val="single"/>
        </w:rPr>
      </w:pPr>
    </w:p>
    <w:p w:rsidR="00015CC2" w:rsidRDefault="00015CC2" w:rsidP="00015CC2">
      <w:pPr>
        <w:rPr>
          <w:b/>
          <w:bCs/>
          <w:sz w:val="24"/>
          <w:szCs w:val="24"/>
          <w:u w:val="single"/>
        </w:rPr>
      </w:pPr>
    </w:p>
    <w:p w:rsidR="00015CC2" w:rsidRDefault="00015CC2" w:rsidP="00015CC2">
      <w:pPr>
        <w:rPr>
          <w:b/>
          <w:bCs/>
          <w:sz w:val="24"/>
          <w:szCs w:val="24"/>
          <w:u w:val="single"/>
        </w:rPr>
      </w:pPr>
    </w:p>
    <w:p w:rsidR="00015CC2" w:rsidRDefault="00015CC2" w:rsidP="00015CC2">
      <w:pPr>
        <w:rPr>
          <w:sz w:val="24"/>
          <w:szCs w:val="24"/>
        </w:rPr>
      </w:pPr>
    </w:p>
    <w:p w:rsidR="00015CC2" w:rsidRDefault="00015CC2" w:rsidP="00015CC2">
      <w:pPr>
        <w:numPr>
          <w:ilvl w:val="0"/>
          <w:numId w:val="1"/>
        </w:numPr>
        <w:rPr>
          <w:b/>
          <w:bCs/>
          <w:sz w:val="24"/>
          <w:szCs w:val="24"/>
        </w:rPr>
      </w:pPr>
      <w:r>
        <w:rPr>
          <w:b/>
          <w:bCs/>
          <w:sz w:val="24"/>
          <w:szCs w:val="24"/>
        </w:rPr>
        <w:t xml:space="preserve">TEACHING </w:t>
      </w:r>
      <w:proofErr w:type="gramStart"/>
      <w:r>
        <w:rPr>
          <w:b/>
          <w:bCs/>
          <w:sz w:val="24"/>
          <w:szCs w:val="24"/>
        </w:rPr>
        <w:t>TIME(</w:t>
      </w:r>
      <w:proofErr w:type="gramEnd"/>
      <w:r>
        <w:rPr>
          <w:b/>
          <w:bCs/>
          <w:sz w:val="24"/>
          <w:szCs w:val="24"/>
        </w:rPr>
        <w:t>No. Of Weeks)</w:t>
      </w:r>
    </w:p>
    <w:p w:rsidR="00015CC2" w:rsidRDefault="00015CC2" w:rsidP="00015CC2">
      <w:pPr>
        <w:rPr>
          <w:b/>
          <w:bCs/>
          <w:sz w:val="24"/>
          <w:szCs w:val="24"/>
          <w:u w:val="single"/>
        </w:rPr>
      </w:pPr>
    </w:p>
    <w:p w:rsidR="00015CC2" w:rsidRPr="00264A0A" w:rsidRDefault="00264A0A" w:rsidP="00015CC2">
      <w:pPr>
        <w:rPr>
          <w:b/>
          <w:bCs/>
          <w:sz w:val="24"/>
          <w:szCs w:val="24"/>
        </w:rPr>
      </w:pPr>
      <w:r w:rsidRPr="00264A0A">
        <w:rPr>
          <w:b/>
          <w:bCs/>
          <w:sz w:val="24"/>
          <w:szCs w:val="24"/>
        </w:rPr>
        <w:t>15 Weeks Approximately</w:t>
      </w:r>
    </w:p>
    <w:p w:rsidR="00015CC2" w:rsidRDefault="00015CC2" w:rsidP="00015CC2">
      <w:pPr>
        <w:rPr>
          <w:b/>
          <w:bCs/>
          <w:sz w:val="24"/>
          <w:szCs w:val="24"/>
          <w:u w:val="single"/>
        </w:rPr>
      </w:pPr>
    </w:p>
    <w:p w:rsidR="00015CC2" w:rsidRDefault="00015CC2" w:rsidP="00015CC2">
      <w:pPr>
        <w:rPr>
          <w:b/>
          <w:bCs/>
          <w:sz w:val="24"/>
          <w:szCs w:val="24"/>
          <w:u w:val="single"/>
        </w:rPr>
      </w:pPr>
    </w:p>
    <w:p w:rsidR="00015CC2" w:rsidRDefault="00015CC2" w:rsidP="00015CC2">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rsidR="00015CC2" w:rsidRDefault="00015CC2" w:rsidP="00015CC2">
      <w:pPr>
        <w:rPr>
          <w:rFonts w:ascii="Calibri" w:eastAsia="Helvetica" w:hAnsi="Calibri" w:cs="Calibri"/>
          <w:b/>
          <w:bCs/>
          <w:color w:val="000000"/>
          <w:sz w:val="24"/>
          <w:szCs w:val="24"/>
          <w:u w:val="single"/>
          <w:shd w:val="clear" w:color="auto" w:fill="FFFFFF"/>
        </w:rPr>
      </w:pPr>
    </w:p>
    <w:p w:rsidR="00015CC2" w:rsidRPr="00D82943" w:rsidRDefault="00015CC2" w:rsidP="00015CC2">
      <w:pPr>
        <w:autoSpaceDE w:val="0"/>
        <w:autoSpaceDN w:val="0"/>
        <w:adjustRightInd w:val="0"/>
        <w:jc w:val="both"/>
        <w:rPr>
          <w:rFonts w:ascii="Book Antiqua" w:eastAsia="Helvetica" w:hAnsi="Book Antiqua" w:cs="Calibri"/>
          <w:b/>
          <w:bCs/>
          <w:color w:val="000000"/>
          <w:sz w:val="24"/>
          <w:szCs w:val="24"/>
          <w:u w:val="single"/>
          <w:shd w:val="clear" w:color="auto" w:fill="FFFFFF"/>
        </w:rPr>
      </w:pPr>
      <w:r w:rsidRPr="00D82943">
        <w:rPr>
          <w:rFonts w:ascii="Book Antiqua" w:hAnsi="Book Antiqua"/>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D82943">
        <w:rPr>
          <w:rFonts w:ascii="Book Antiqua" w:eastAsiaTheme="minorHAnsi" w:hAnsi="Book Antiqua" w:cs="TimesNewRomanPSMT"/>
          <w:sz w:val="24"/>
          <w:szCs w:val="24"/>
          <w:lang w:eastAsia="en-US"/>
        </w:rPr>
        <w:t>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rsidR="00015CC2" w:rsidRPr="00D82943" w:rsidRDefault="00015CC2" w:rsidP="00015CC2">
      <w:pPr>
        <w:rPr>
          <w:rFonts w:ascii="Book Antiqua" w:eastAsia="Helvetica" w:hAnsi="Book Antiqua" w:cs="Calibri"/>
          <w:b/>
          <w:bCs/>
          <w:color w:val="000000"/>
          <w:sz w:val="24"/>
          <w:szCs w:val="24"/>
          <w:u w:val="single"/>
          <w:shd w:val="clear" w:color="auto" w:fill="FFFFFF"/>
        </w:rPr>
      </w:pPr>
    </w:p>
    <w:p w:rsidR="00015CC2" w:rsidRDefault="00015CC2" w:rsidP="00015CC2">
      <w:pPr>
        <w:rPr>
          <w:rFonts w:ascii="Calibri" w:eastAsia="Helvetica" w:hAnsi="Calibri" w:cs="Calibri"/>
          <w:b/>
          <w:bCs/>
          <w:color w:val="000000"/>
          <w:sz w:val="24"/>
          <w:szCs w:val="24"/>
          <w:u w:val="single"/>
          <w:shd w:val="clear" w:color="auto" w:fill="FFFFFF"/>
        </w:rPr>
      </w:pPr>
    </w:p>
    <w:p w:rsidR="00015CC2" w:rsidRDefault="00015CC2" w:rsidP="00015CC2">
      <w:pPr>
        <w:rPr>
          <w:rFonts w:ascii="Calibri" w:eastAsia="Helvetica" w:hAnsi="Calibri" w:cs="Calibri"/>
          <w:b/>
          <w:bCs/>
          <w:color w:val="000000"/>
          <w:sz w:val="24"/>
          <w:szCs w:val="24"/>
          <w:u w:val="single"/>
          <w:shd w:val="clear" w:color="auto" w:fill="FFFFFF"/>
        </w:rPr>
      </w:pPr>
    </w:p>
    <w:p w:rsidR="008071C2" w:rsidRDefault="008071C2" w:rsidP="00015CC2">
      <w:pPr>
        <w:rPr>
          <w:rFonts w:ascii="Calibri" w:eastAsia="Helvetica" w:hAnsi="Calibri" w:cs="Calibri"/>
          <w:b/>
          <w:bCs/>
          <w:color w:val="000000"/>
          <w:sz w:val="24"/>
          <w:szCs w:val="24"/>
          <w:u w:val="single"/>
          <w:shd w:val="clear" w:color="auto" w:fill="FFFFFF"/>
        </w:rPr>
      </w:pPr>
    </w:p>
    <w:p w:rsidR="00015CC2" w:rsidRDefault="00015CC2" w:rsidP="00015CC2">
      <w:pPr>
        <w:rPr>
          <w:rFonts w:ascii="Calibri" w:eastAsia="Helvetica" w:hAnsi="Calibri" w:cs="Calibri"/>
          <w:b/>
          <w:bCs/>
          <w:color w:val="000000"/>
          <w:sz w:val="24"/>
          <w:szCs w:val="24"/>
          <w:u w:val="single"/>
          <w:shd w:val="clear" w:color="auto" w:fill="FFFFFF"/>
        </w:rPr>
      </w:pPr>
    </w:p>
    <w:p w:rsidR="00015CC2" w:rsidRDefault="00015CC2" w:rsidP="00015CC2">
      <w:pPr>
        <w:rPr>
          <w:rFonts w:ascii="Calibri" w:eastAsia="Helvetica" w:hAnsi="Calibri" w:cs="Calibri"/>
          <w:b/>
          <w:bCs/>
          <w:color w:val="000000"/>
          <w:sz w:val="24"/>
          <w:szCs w:val="24"/>
          <w:u w:val="single"/>
          <w:shd w:val="clear" w:color="auto" w:fill="FFFFFF"/>
        </w:rPr>
      </w:pPr>
    </w:p>
    <w:p w:rsidR="00015CC2" w:rsidRPr="00015CC2" w:rsidRDefault="00015CC2" w:rsidP="00015CC2">
      <w:pPr>
        <w:pStyle w:val="ListParagraph"/>
        <w:numPr>
          <w:ilvl w:val="0"/>
          <w:numId w:val="2"/>
        </w:numPr>
        <w:tabs>
          <w:tab w:val="left" w:pos="420"/>
        </w:tabs>
        <w:rPr>
          <w:b/>
          <w:bCs/>
          <w:sz w:val="24"/>
          <w:szCs w:val="24"/>
        </w:rPr>
      </w:pPr>
      <w:r w:rsidRPr="00015CC2">
        <w:rPr>
          <w:b/>
          <w:bCs/>
          <w:sz w:val="24"/>
          <w:szCs w:val="24"/>
        </w:rPr>
        <w:lastRenderedPageBreak/>
        <w:t>UNIT WISE BREAK UP OF SYLLABUS</w:t>
      </w:r>
    </w:p>
    <w:p w:rsidR="00015CC2" w:rsidRDefault="00015CC2" w:rsidP="00015CC2">
      <w:pPr>
        <w:tabs>
          <w:tab w:val="left" w:pos="420"/>
        </w:tabs>
        <w:rPr>
          <w:b/>
          <w:bCs/>
          <w:sz w:val="24"/>
          <w:szCs w:val="24"/>
        </w:rPr>
      </w:pPr>
    </w:p>
    <w:p w:rsid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BoldMT"/>
          <w:b/>
          <w:bCs/>
          <w:sz w:val="24"/>
          <w:szCs w:val="24"/>
          <w:lang w:eastAsia="en-US"/>
        </w:rPr>
        <w:t xml:space="preserve">Unit I. India in the 18th century- </w:t>
      </w:r>
      <w:r w:rsidRPr="00015CC2">
        <w:rPr>
          <w:rFonts w:ascii="Book Antiqua" w:eastAsiaTheme="minorHAnsi" w:hAnsi="Book Antiqua" w:cs="TimesNewRomanPSMT"/>
          <w:sz w:val="24"/>
          <w:szCs w:val="24"/>
          <w:lang w:eastAsia="en-US"/>
        </w:rPr>
        <w:t>Background and Debates</w:t>
      </w:r>
    </w:p>
    <w:p w:rsidR="00340234" w:rsidRPr="00340234" w:rsidRDefault="00340234" w:rsidP="00340234">
      <w:pPr>
        <w:autoSpaceDE w:val="0"/>
        <w:autoSpaceDN w:val="0"/>
        <w:adjustRightInd w:val="0"/>
        <w:rPr>
          <w:rFonts w:ascii="Book Antiqua" w:eastAsiaTheme="minorHAnsi" w:hAnsi="Book Antiqua" w:cs="TimesNewRomanPS-BoldMT"/>
          <w:b/>
          <w:bCs/>
          <w:sz w:val="24"/>
          <w:szCs w:val="24"/>
          <w:lang w:eastAsia="en-US"/>
        </w:rPr>
      </w:pPr>
      <w:r w:rsidRPr="00340234">
        <w:rPr>
          <w:rFonts w:ascii="Book Antiqua" w:eastAsiaTheme="minorHAnsi" w:hAnsi="Book Antiqua" w:cs="TimesNewRomanPSMT"/>
          <w:sz w:val="24"/>
          <w:szCs w:val="24"/>
          <w:lang w:eastAsia="en-US"/>
        </w:rPr>
        <w:t xml:space="preserve">This unit situates the major historiographical debates on the transformation of the Indian society in the eighteenth-century. </w:t>
      </w:r>
      <w:r w:rsidRPr="00340234">
        <w:rPr>
          <w:rFonts w:ascii="Book Antiqua" w:eastAsiaTheme="minorHAnsi" w:hAnsi="Book Antiqua" w:cs="TimesNewRomanPS-BoldMT"/>
          <w:b/>
          <w:bCs/>
          <w:sz w:val="24"/>
          <w:szCs w:val="24"/>
          <w:lang w:eastAsia="en-US"/>
        </w:rPr>
        <w:t>(Teaching Time: 2 weeks/ 10 Classes approx. and Tutorials.)</w:t>
      </w:r>
    </w:p>
    <w:p w:rsidR="00340234" w:rsidRPr="00015CC2" w:rsidRDefault="00340234" w:rsidP="00340234">
      <w:pPr>
        <w:autoSpaceDE w:val="0"/>
        <w:autoSpaceDN w:val="0"/>
        <w:adjustRightInd w:val="0"/>
        <w:rPr>
          <w:rFonts w:ascii="Book Antiqua" w:eastAsiaTheme="minorHAnsi" w:hAnsi="Book Antiqua" w:cs="TimesNewRomanPSMT"/>
          <w:sz w:val="24"/>
          <w:szCs w:val="24"/>
          <w:lang w:eastAsia="en-US"/>
        </w:rPr>
      </w:pPr>
    </w:p>
    <w:p w:rsidR="00015CC2" w:rsidRDefault="00015CC2" w:rsidP="00340234">
      <w:pPr>
        <w:autoSpaceDE w:val="0"/>
        <w:autoSpaceDN w:val="0"/>
        <w:adjustRightInd w:val="0"/>
        <w:jc w:val="both"/>
        <w:rPr>
          <w:rFonts w:ascii="Book Antiqua" w:eastAsiaTheme="minorHAnsi" w:hAnsi="Book Antiqua" w:cs="TimesNewRomanPSMT"/>
          <w:sz w:val="24"/>
          <w:szCs w:val="24"/>
          <w:lang w:eastAsia="en-US"/>
        </w:rPr>
      </w:pPr>
      <w:r w:rsidRPr="00015CC2">
        <w:rPr>
          <w:rFonts w:ascii="Book Antiqua" w:eastAsiaTheme="minorHAnsi" w:hAnsi="Book Antiqua" w:cs="TimesNewRomanPS-BoldMT"/>
          <w:b/>
          <w:bCs/>
          <w:sz w:val="24"/>
          <w:szCs w:val="24"/>
          <w:lang w:eastAsia="en-US"/>
        </w:rPr>
        <w:t xml:space="preserve">Unit II. Expansion and consolidation of British power: </w:t>
      </w:r>
      <w:r w:rsidRPr="00015CC2">
        <w:rPr>
          <w:rFonts w:ascii="Book Antiqua" w:eastAsiaTheme="minorHAnsi" w:hAnsi="Book Antiqua" w:cs="TimesNewRomanPSMT"/>
          <w:sz w:val="24"/>
          <w:szCs w:val="24"/>
          <w:lang w:eastAsia="en-US"/>
        </w:rPr>
        <w:t>Special reference to Bengal,</w:t>
      </w:r>
      <w:r>
        <w:rPr>
          <w:rFonts w:ascii="Book Antiqua" w:eastAsiaTheme="minorHAnsi" w:hAnsi="Book Antiqua" w:cs="TimesNewRomanPSMT"/>
          <w:sz w:val="24"/>
          <w:szCs w:val="24"/>
          <w:lang w:eastAsia="en-US"/>
        </w:rPr>
        <w:t xml:space="preserve"> </w:t>
      </w:r>
      <w:r w:rsidRPr="00015CC2">
        <w:rPr>
          <w:rFonts w:ascii="Book Antiqua" w:eastAsiaTheme="minorHAnsi" w:hAnsi="Book Antiqua" w:cs="TimesNewRomanPSMT"/>
          <w:sz w:val="24"/>
          <w:szCs w:val="24"/>
          <w:lang w:eastAsia="en-US"/>
        </w:rPr>
        <w:t>Mysore, Maratha and Punjab</w:t>
      </w:r>
    </w:p>
    <w:p w:rsidR="00340234" w:rsidRPr="00340234" w:rsidRDefault="00340234" w:rsidP="00340234">
      <w:pPr>
        <w:autoSpaceDE w:val="0"/>
        <w:autoSpaceDN w:val="0"/>
        <w:adjustRightInd w:val="0"/>
        <w:jc w:val="both"/>
        <w:rPr>
          <w:rFonts w:ascii="Book Antiqua" w:eastAsiaTheme="minorHAnsi" w:hAnsi="Book Antiqua" w:cs="TimesNewRomanPS-BoldMT"/>
          <w:b/>
          <w:bCs/>
          <w:sz w:val="24"/>
          <w:szCs w:val="24"/>
          <w:lang w:eastAsia="en-US"/>
        </w:rPr>
      </w:pPr>
      <w:r w:rsidRPr="00340234">
        <w:rPr>
          <w:rFonts w:ascii="Book Antiqua" w:eastAsiaTheme="minorHAnsi" w:hAnsi="Book Antiqua" w:cs="TimesNewRomanPSMT"/>
          <w:sz w:val="24"/>
          <w:szCs w:val="24"/>
          <w:lang w:eastAsia="en-US"/>
        </w:rPr>
        <w:t xml:space="preserve">This unit discusses the process which led to the expansion and consolidation of the British colonial power in India with the help of specific case studies. </w:t>
      </w:r>
      <w:r w:rsidRPr="00340234">
        <w:rPr>
          <w:rFonts w:ascii="Book Antiqua" w:eastAsiaTheme="minorHAnsi" w:hAnsi="Book Antiqua" w:cs="TimesNewRomanPS-BoldMT"/>
          <w:b/>
          <w:bCs/>
          <w:sz w:val="24"/>
          <w:szCs w:val="24"/>
          <w:lang w:eastAsia="en-US"/>
        </w:rPr>
        <w:t>(Teaching Time: 2 weeks/10 Lectures approx. and Tutorials.)</w:t>
      </w:r>
    </w:p>
    <w:p w:rsidR="00340234" w:rsidRPr="00015CC2" w:rsidRDefault="00340234" w:rsidP="00340234">
      <w:pPr>
        <w:autoSpaceDE w:val="0"/>
        <w:autoSpaceDN w:val="0"/>
        <w:adjustRightInd w:val="0"/>
        <w:spacing w:line="360" w:lineRule="auto"/>
        <w:jc w:val="both"/>
        <w:rPr>
          <w:rFonts w:ascii="Book Antiqua" w:eastAsiaTheme="minorHAnsi" w:hAnsi="Book Antiqua" w:cs="TimesNewRomanPSMT"/>
          <w:sz w:val="24"/>
          <w:szCs w:val="24"/>
          <w:lang w:eastAsia="en-US"/>
        </w:rPr>
      </w:pPr>
      <w:r>
        <w:rPr>
          <w:rFonts w:ascii="HelveticaNeue" w:eastAsiaTheme="minorHAnsi" w:hAnsi="HelveticaNeue" w:cs="HelveticaNeue"/>
          <w:sz w:val="24"/>
          <w:szCs w:val="24"/>
          <w:lang w:eastAsia="en-US"/>
        </w:rPr>
        <w:t>_</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015CC2">
        <w:rPr>
          <w:rFonts w:ascii="Book Antiqua" w:eastAsiaTheme="minorHAnsi" w:hAnsi="Book Antiqua" w:cs="TimesNewRomanPS-BoldMT"/>
          <w:b/>
          <w:bCs/>
          <w:sz w:val="24"/>
          <w:szCs w:val="24"/>
          <w:lang w:eastAsia="en-US"/>
        </w:rPr>
        <w:t>Unit III. Making of the British Colonial Economy:</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[a] Land revenue settlements;</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 xml:space="preserve">[b] </w:t>
      </w:r>
      <w:proofErr w:type="spellStart"/>
      <w:r w:rsidRPr="00015CC2">
        <w:rPr>
          <w:rFonts w:ascii="Book Antiqua" w:eastAsiaTheme="minorHAnsi" w:hAnsi="Book Antiqua" w:cs="TimesNewRomanPSMT"/>
          <w:sz w:val="24"/>
          <w:szCs w:val="24"/>
          <w:lang w:eastAsia="en-US"/>
        </w:rPr>
        <w:t>Commercialisation</w:t>
      </w:r>
      <w:proofErr w:type="spellEnd"/>
      <w:r w:rsidRPr="00015CC2">
        <w:rPr>
          <w:rFonts w:ascii="Book Antiqua" w:eastAsiaTheme="minorHAnsi" w:hAnsi="Book Antiqua" w:cs="TimesNewRomanPSMT"/>
          <w:sz w:val="24"/>
          <w:szCs w:val="24"/>
          <w:lang w:eastAsia="en-US"/>
        </w:rPr>
        <w:t xml:space="preserve"> of agriculture;</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 xml:space="preserve">[c] </w:t>
      </w:r>
      <w:proofErr w:type="spellStart"/>
      <w:r w:rsidRPr="00015CC2">
        <w:rPr>
          <w:rFonts w:ascii="Book Antiqua" w:eastAsiaTheme="minorHAnsi" w:hAnsi="Book Antiqua" w:cs="TimesNewRomanPSMT"/>
          <w:sz w:val="24"/>
          <w:szCs w:val="24"/>
          <w:lang w:eastAsia="en-US"/>
        </w:rPr>
        <w:t>Deindustrialisation</w:t>
      </w:r>
      <w:proofErr w:type="spellEnd"/>
      <w:r w:rsidRPr="00015CC2">
        <w:rPr>
          <w:rFonts w:ascii="Book Antiqua" w:eastAsiaTheme="minorHAnsi" w:hAnsi="Book Antiqua" w:cs="TimesNewRomanPSMT"/>
          <w:sz w:val="24"/>
          <w:szCs w:val="24"/>
          <w:lang w:eastAsia="en-US"/>
        </w:rPr>
        <w:t>;</w:t>
      </w:r>
    </w:p>
    <w:p w:rsid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[d] Drain of wealth</w:t>
      </w:r>
    </w:p>
    <w:p w:rsidR="00340234" w:rsidRPr="00340234" w:rsidRDefault="00340234" w:rsidP="00340234">
      <w:pPr>
        <w:autoSpaceDE w:val="0"/>
        <w:autoSpaceDN w:val="0"/>
        <w:adjustRightInd w:val="0"/>
        <w:jc w:val="both"/>
        <w:rPr>
          <w:rFonts w:ascii="Book Antiqua" w:eastAsiaTheme="minorHAnsi" w:hAnsi="Book Antiqua" w:cs="TimesNewRomanPS-BoldMT"/>
          <w:b/>
          <w:bCs/>
          <w:sz w:val="24"/>
          <w:szCs w:val="24"/>
          <w:lang w:eastAsia="en-US"/>
        </w:rPr>
      </w:pPr>
      <w:r w:rsidRPr="00340234">
        <w:rPr>
          <w:rFonts w:ascii="Book Antiqua" w:eastAsiaTheme="minorHAnsi" w:hAnsi="Book Antiqua" w:cs="TimesNewRomanPSMT"/>
          <w:sz w:val="24"/>
          <w:szCs w:val="24"/>
          <w:lang w:eastAsia="en-US"/>
        </w:rPr>
        <w:t xml:space="preserve">This unit provides a critical perspective on the changing patterns of land relations, agricultural practices, and trade and industry in the Indian sub-continent under the British colonial rule. </w:t>
      </w:r>
      <w:r w:rsidRPr="00340234">
        <w:rPr>
          <w:rFonts w:ascii="Book Antiqua" w:eastAsiaTheme="minorHAnsi" w:hAnsi="Book Antiqua" w:cs="TimesNewRomanPS-BoldMT"/>
          <w:b/>
          <w:bCs/>
          <w:sz w:val="24"/>
          <w:szCs w:val="24"/>
          <w:lang w:eastAsia="en-US"/>
        </w:rPr>
        <w:t>(Teaching Time: 2 weeks approx.)</w:t>
      </w:r>
    </w:p>
    <w:p w:rsidR="00340234" w:rsidRPr="00015CC2" w:rsidRDefault="00340234" w:rsidP="00340234">
      <w:pPr>
        <w:autoSpaceDE w:val="0"/>
        <w:autoSpaceDN w:val="0"/>
        <w:adjustRightInd w:val="0"/>
        <w:rPr>
          <w:rFonts w:ascii="Book Antiqua" w:eastAsiaTheme="minorHAnsi" w:hAnsi="Book Antiqua" w:cs="TimesNewRomanPSMT"/>
          <w:sz w:val="24"/>
          <w:szCs w:val="24"/>
          <w:lang w:eastAsia="en-US"/>
        </w:rPr>
      </w:pPr>
    </w:p>
    <w:p w:rsid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BoldMT"/>
          <w:b/>
          <w:bCs/>
          <w:sz w:val="24"/>
          <w:szCs w:val="24"/>
          <w:lang w:eastAsia="en-US"/>
        </w:rPr>
        <w:t xml:space="preserve">Unit IV. The Revolt of 1857: </w:t>
      </w:r>
      <w:r w:rsidRPr="00015CC2">
        <w:rPr>
          <w:rFonts w:ascii="Book Antiqua" w:eastAsiaTheme="minorHAnsi" w:hAnsi="Book Antiqua" w:cs="TimesNewRomanPSMT"/>
          <w:sz w:val="24"/>
          <w:szCs w:val="24"/>
          <w:lang w:eastAsia="en-US"/>
        </w:rPr>
        <w:t>Causes, nature and consequences</w:t>
      </w:r>
    </w:p>
    <w:p w:rsidR="00340234" w:rsidRDefault="00340234" w:rsidP="00340234">
      <w:pPr>
        <w:autoSpaceDE w:val="0"/>
        <w:autoSpaceDN w:val="0"/>
        <w:adjustRightInd w:val="0"/>
        <w:jc w:val="both"/>
        <w:rPr>
          <w:rFonts w:ascii="Book Antiqua" w:eastAsiaTheme="minorHAnsi" w:hAnsi="Book Antiqua" w:cs="TimesNewRomanPS-BoldMT"/>
          <w:b/>
          <w:bCs/>
          <w:sz w:val="24"/>
          <w:szCs w:val="24"/>
          <w:lang w:eastAsia="en-US"/>
        </w:rPr>
      </w:pPr>
      <w:r w:rsidRPr="00340234">
        <w:rPr>
          <w:rFonts w:ascii="Book Antiqua" w:eastAsiaTheme="minorHAnsi" w:hAnsi="Book Antiqua" w:cs="TimesNewRomanPSMT"/>
          <w:sz w:val="24"/>
          <w:szCs w:val="24"/>
          <w:lang w:eastAsia="en-US"/>
        </w:rPr>
        <w:t xml:space="preserve">This unit elaborates the various aspects of the Revolt of 1857 and understand its impact on colonial rule and the Indian society. </w:t>
      </w:r>
      <w:r w:rsidRPr="00340234">
        <w:rPr>
          <w:rFonts w:ascii="Book Antiqua" w:eastAsiaTheme="minorHAnsi" w:hAnsi="Book Antiqua" w:cs="TimesNewRomanPS-BoldMT"/>
          <w:b/>
          <w:bCs/>
          <w:sz w:val="24"/>
          <w:szCs w:val="24"/>
          <w:lang w:eastAsia="en-US"/>
        </w:rPr>
        <w:t>(Teaching Time: 1 week / 5 Classes approx. and Tutorials.)</w:t>
      </w:r>
    </w:p>
    <w:p w:rsidR="00340234" w:rsidRPr="00340234" w:rsidRDefault="00340234" w:rsidP="00340234">
      <w:pPr>
        <w:autoSpaceDE w:val="0"/>
        <w:autoSpaceDN w:val="0"/>
        <w:adjustRightInd w:val="0"/>
        <w:jc w:val="both"/>
        <w:rPr>
          <w:rFonts w:ascii="Book Antiqua" w:eastAsiaTheme="minorHAnsi" w:hAnsi="Book Antiqua" w:cs="TimesNewRomanPSMT"/>
          <w:sz w:val="24"/>
          <w:szCs w:val="24"/>
          <w:lang w:eastAsia="en-US"/>
        </w:rPr>
      </w:pP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015CC2">
        <w:rPr>
          <w:rFonts w:ascii="Book Antiqua" w:eastAsiaTheme="minorHAnsi" w:hAnsi="Book Antiqua" w:cs="TimesNewRomanPS-BoldMT"/>
          <w:b/>
          <w:bCs/>
          <w:sz w:val="24"/>
          <w:szCs w:val="24"/>
          <w:lang w:eastAsia="en-US"/>
        </w:rPr>
        <w:t>Unit V Social and Religious Reform Movements in Colonial India:</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[a] Overview of reformist and revivalist movements in the 19</w:t>
      </w:r>
      <w:r w:rsidRPr="00015CC2">
        <w:rPr>
          <w:rFonts w:ascii="Book Antiqua" w:eastAsiaTheme="minorHAnsi" w:hAnsi="Book Antiqua" w:cs="TimesNewRomanPSMT"/>
          <w:sz w:val="16"/>
          <w:szCs w:val="16"/>
          <w:lang w:eastAsia="en-US"/>
        </w:rPr>
        <w:t xml:space="preserve">th </w:t>
      </w:r>
      <w:r w:rsidRPr="00015CC2">
        <w:rPr>
          <w:rFonts w:ascii="Book Antiqua" w:eastAsiaTheme="minorHAnsi" w:hAnsi="Book Antiqua" w:cs="TimesNewRomanPSMT"/>
          <w:sz w:val="24"/>
          <w:szCs w:val="24"/>
          <w:lang w:eastAsia="en-US"/>
        </w:rPr>
        <w:t>century;</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 xml:space="preserve">[b] Caste Movements (Phule, </w:t>
      </w:r>
      <w:proofErr w:type="spellStart"/>
      <w:r w:rsidRPr="00015CC2">
        <w:rPr>
          <w:rFonts w:ascii="Book Antiqua" w:eastAsiaTheme="minorHAnsi" w:hAnsi="Book Antiqua" w:cs="TimesNewRomanPSMT"/>
          <w:sz w:val="24"/>
          <w:szCs w:val="24"/>
          <w:lang w:eastAsia="en-US"/>
        </w:rPr>
        <w:t>Sree</w:t>
      </w:r>
      <w:proofErr w:type="spellEnd"/>
      <w:r w:rsidRPr="00015CC2">
        <w:rPr>
          <w:rFonts w:ascii="Book Antiqua" w:eastAsiaTheme="minorHAnsi" w:hAnsi="Book Antiqua" w:cs="TimesNewRomanPSMT"/>
          <w:sz w:val="24"/>
          <w:szCs w:val="24"/>
          <w:lang w:eastAsia="en-US"/>
        </w:rPr>
        <w:t xml:space="preserve"> Narayan Guru, Ambedkar);</w:t>
      </w:r>
    </w:p>
    <w:p w:rsid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[c] Peasant and tribal movements: an overview</w:t>
      </w:r>
    </w:p>
    <w:p w:rsidR="00340234" w:rsidRDefault="00340234" w:rsidP="00340234">
      <w:pPr>
        <w:autoSpaceDE w:val="0"/>
        <w:autoSpaceDN w:val="0"/>
        <w:adjustRightInd w:val="0"/>
        <w:jc w:val="both"/>
        <w:rPr>
          <w:rFonts w:ascii="Book Antiqua" w:eastAsiaTheme="minorHAnsi" w:hAnsi="Book Antiqua" w:cs="TimesNewRomanPS-BoldMT"/>
          <w:b/>
          <w:bCs/>
          <w:sz w:val="24"/>
          <w:szCs w:val="24"/>
          <w:lang w:eastAsia="en-US"/>
        </w:rPr>
      </w:pPr>
      <w:r w:rsidRPr="00340234">
        <w:rPr>
          <w:rFonts w:ascii="Book Antiqua" w:eastAsiaTheme="minorHAnsi" w:hAnsi="Book Antiqua" w:cs="TimesNewRomanPSMT"/>
          <w:sz w:val="24"/>
          <w:szCs w:val="24"/>
          <w:lang w:eastAsia="en-US"/>
        </w:rPr>
        <w:t xml:space="preserve">This unit discusses the social and religious reform movements and early rural insurgency in colonial India as a response to British colonialism. </w:t>
      </w:r>
      <w:r w:rsidRPr="00340234">
        <w:rPr>
          <w:rFonts w:ascii="Book Antiqua" w:eastAsiaTheme="minorHAnsi" w:hAnsi="Book Antiqua" w:cs="TimesNewRomanPS-BoldMT"/>
          <w:b/>
          <w:bCs/>
          <w:sz w:val="24"/>
          <w:szCs w:val="24"/>
          <w:lang w:eastAsia="en-US"/>
        </w:rPr>
        <w:t>(Teaching Time: 2 weeks</w:t>
      </w:r>
      <w:r>
        <w:rPr>
          <w:rFonts w:ascii="Book Antiqua" w:eastAsiaTheme="minorHAnsi" w:hAnsi="Book Antiqua" w:cs="TimesNewRomanPS-BoldMT"/>
          <w:b/>
          <w:bCs/>
          <w:sz w:val="24"/>
          <w:szCs w:val="24"/>
          <w:lang w:eastAsia="en-US"/>
        </w:rPr>
        <w:t>/10 Lectures</w:t>
      </w:r>
      <w:r w:rsidRPr="00340234">
        <w:rPr>
          <w:rFonts w:ascii="Book Antiqua" w:eastAsiaTheme="minorHAnsi" w:hAnsi="Book Antiqua" w:cs="TimesNewRomanPS-BoldMT"/>
          <w:b/>
          <w:bCs/>
          <w:sz w:val="24"/>
          <w:szCs w:val="24"/>
          <w:lang w:eastAsia="en-US"/>
        </w:rPr>
        <w:t xml:space="preserve"> </w:t>
      </w:r>
      <w:r>
        <w:rPr>
          <w:rFonts w:ascii="Book Antiqua" w:eastAsiaTheme="minorHAnsi" w:hAnsi="Book Antiqua" w:cs="TimesNewRomanPS-BoldMT"/>
          <w:b/>
          <w:bCs/>
          <w:sz w:val="24"/>
          <w:szCs w:val="24"/>
          <w:lang w:eastAsia="en-US"/>
        </w:rPr>
        <w:t>approx. and Tutorials</w:t>
      </w:r>
      <w:r w:rsidRPr="00340234">
        <w:rPr>
          <w:rFonts w:ascii="Book Antiqua" w:eastAsiaTheme="minorHAnsi" w:hAnsi="Book Antiqua" w:cs="TimesNewRomanPS-BoldMT"/>
          <w:b/>
          <w:bCs/>
          <w:sz w:val="24"/>
          <w:szCs w:val="24"/>
          <w:lang w:eastAsia="en-US"/>
        </w:rPr>
        <w:t>.)</w:t>
      </w:r>
    </w:p>
    <w:p w:rsidR="00340234" w:rsidRPr="00340234" w:rsidRDefault="00340234" w:rsidP="00340234">
      <w:pPr>
        <w:autoSpaceDE w:val="0"/>
        <w:autoSpaceDN w:val="0"/>
        <w:adjustRightInd w:val="0"/>
        <w:jc w:val="both"/>
        <w:rPr>
          <w:rFonts w:ascii="Book Antiqua" w:eastAsiaTheme="minorHAnsi" w:hAnsi="Book Antiqua" w:cs="TimesNewRomanPSMT"/>
          <w:sz w:val="24"/>
          <w:szCs w:val="24"/>
          <w:lang w:eastAsia="en-US"/>
        </w:rPr>
      </w:pP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BoldMT"/>
          <w:b/>
          <w:bCs/>
          <w:sz w:val="24"/>
          <w:szCs w:val="24"/>
          <w:lang w:eastAsia="en-US"/>
        </w:rPr>
        <w:t>Unit VI. Growth of the National Movement, 1858-1947</w:t>
      </w:r>
      <w:r w:rsidRPr="00015CC2">
        <w:rPr>
          <w:rFonts w:ascii="Book Antiqua" w:eastAsiaTheme="minorHAnsi" w:hAnsi="Book Antiqua" w:cs="TimesNewRomanPSMT"/>
          <w:sz w:val="24"/>
          <w:szCs w:val="24"/>
          <w:lang w:eastAsia="en-US"/>
        </w:rPr>
        <w:t>:</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[a] Early nationalism and foundation of the Indian National Congress;</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[b] A critique of colonialism (moderates, extremists and militant nationalists);</w:t>
      </w:r>
    </w:p>
    <w:p w:rsidR="00015CC2" w:rsidRDefault="00015CC2" w:rsidP="00340234">
      <w:pPr>
        <w:autoSpaceDE w:val="0"/>
        <w:autoSpaceDN w:val="0"/>
        <w:adjustRightInd w:val="0"/>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lastRenderedPageBreak/>
        <w:t>[c] Mahatma Gandhi and mass nationalism: Non-cooperation, Civil Disobedience,</w:t>
      </w:r>
      <w:r>
        <w:rPr>
          <w:rFonts w:ascii="Book Antiqua" w:eastAsiaTheme="minorHAnsi" w:hAnsi="Book Antiqua" w:cs="TimesNewRomanPSMT"/>
          <w:sz w:val="24"/>
          <w:szCs w:val="24"/>
          <w:lang w:eastAsia="en-US"/>
        </w:rPr>
        <w:t xml:space="preserve"> </w:t>
      </w:r>
      <w:r w:rsidRPr="00015CC2">
        <w:rPr>
          <w:rFonts w:ascii="Book Antiqua" w:eastAsiaTheme="minorHAnsi" w:hAnsi="Book Antiqua" w:cs="TimesNewRomanPSMT"/>
          <w:sz w:val="24"/>
          <w:szCs w:val="24"/>
          <w:lang w:eastAsia="en-US"/>
        </w:rPr>
        <w:t>and Quit India movements; relationship between the masses and leaders</w:t>
      </w:r>
    </w:p>
    <w:p w:rsidR="00340234" w:rsidRDefault="00340234" w:rsidP="00340234">
      <w:pPr>
        <w:autoSpaceDE w:val="0"/>
        <w:autoSpaceDN w:val="0"/>
        <w:adjustRightInd w:val="0"/>
        <w:jc w:val="both"/>
        <w:rPr>
          <w:rFonts w:ascii="Book Antiqua" w:eastAsiaTheme="minorHAnsi" w:hAnsi="Book Antiqua" w:cs="TimesNewRomanPSMT"/>
          <w:sz w:val="24"/>
          <w:szCs w:val="24"/>
          <w:lang w:eastAsia="en-US"/>
        </w:rPr>
      </w:pPr>
    </w:p>
    <w:p w:rsidR="00340234" w:rsidRPr="00340234" w:rsidRDefault="00340234" w:rsidP="00340234">
      <w:pPr>
        <w:autoSpaceDE w:val="0"/>
        <w:autoSpaceDN w:val="0"/>
        <w:adjustRightInd w:val="0"/>
        <w:jc w:val="both"/>
        <w:rPr>
          <w:rFonts w:ascii="Book Antiqua" w:eastAsiaTheme="minorHAnsi" w:hAnsi="Book Antiqua" w:cs="TimesNewRomanPS-BoldMT"/>
          <w:b/>
          <w:bCs/>
          <w:sz w:val="24"/>
          <w:szCs w:val="24"/>
          <w:lang w:eastAsia="en-US"/>
        </w:rPr>
      </w:pPr>
      <w:r w:rsidRPr="00340234">
        <w:rPr>
          <w:rFonts w:ascii="Book Antiqua" w:eastAsiaTheme="minorHAnsi" w:hAnsi="Book Antiqua" w:cs="TimesNewRomanPSMT"/>
          <w:sz w:val="24"/>
          <w:szCs w:val="24"/>
          <w:lang w:eastAsia="en-US"/>
        </w:rPr>
        <w:t xml:space="preserve">This unit explores the long-term development of institutions, ideologies and different groups and individuals that shaped the political fields of the anti-colonial nationalist movement in the nineteenth and twentieth centuries. </w:t>
      </w:r>
      <w:r w:rsidRPr="00340234">
        <w:rPr>
          <w:rFonts w:ascii="Book Antiqua" w:eastAsiaTheme="minorHAnsi" w:hAnsi="Book Antiqua" w:cs="TimesNewRomanPS-BoldMT"/>
          <w:b/>
          <w:bCs/>
          <w:sz w:val="24"/>
          <w:szCs w:val="24"/>
          <w:lang w:eastAsia="en-US"/>
        </w:rPr>
        <w:t>(Teaching Time: 2 weeks/10 Lectures approx. and Tutorials.)</w:t>
      </w:r>
    </w:p>
    <w:p w:rsidR="00340234" w:rsidRPr="00015CC2" w:rsidRDefault="00340234" w:rsidP="00340234">
      <w:pPr>
        <w:autoSpaceDE w:val="0"/>
        <w:autoSpaceDN w:val="0"/>
        <w:adjustRightInd w:val="0"/>
        <w:jc w:val="both"/>
        <w:rPr>
          <w:rFonts w:ascii="Book Antiqua" w:eastAsiaTheme="minorHAnsi" w:hAnsi="Book Antiqua" w:cs="TimesNewRomanPSMT"/>
          <w:sz w:val="24"/>
          <w:szCs w:val="24"/>
          <w:lang w:eastAsia="en-US"/>
        </w:rPr>
      </w:pP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015CC2">
        <w:rPr>
          <w:rFonts w:ascii="Book Antiqua" w:eastAsiaTheme="minorHAnsi" w:hAnsi="Book Antiqua" w:cs="TimesNewRomanPS-BoldMT"/>
          <w:b/>
          <w:bCs/>
          <w:sz w:val="24"/>
          <w:szCs w:val="24"/>
          <w:lang w:eastAsia="en-US"/>
        </w:rPr>
        <w:t>Unit VII. Development of Communalism and the Partition of India:</w:t>
      </w:r>
    </w:p>
    <w:p w:rsidR="00015CC2" w:rsidRP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[a] An overview of the growth of communalism;</w:t>
      </w:r>
    </w:p>
    <w:p w:rsidR="00015CC2" w:rsidRDefault="00015CC2" w:rsidP="00015CC2">
      <w:pPr>
        <w:autoSpaceDE w:val="0"/>
        <w:autoSpaceDN w:val="0"/>
        <w:adjustRightInd w:val="0"/>
        <w:spacing w:line="360" w:lineRule="auto"/>
        <w:jc w:val="both"/>
        <w:rPr>
          <w:rFonts w:ascii="Book Antiqua" w:eastAsiaTheme="minorHAnsi" w:hAnsi="Book Antiqua" w:cs="TimesNewRomanPSMT"/>
          <w:sz w:val="24"/>
          <w:szCs w:val="24"/>
          <w:lang w:eastAsia="en-US"/>
        </w:rPr>
      </w:pPr>
      <w:r w:rsidRPr="00015CC2">
        <w:rPr>
          <w:rFonts w:ascii="Book Antiqua" w:eastAsiaTheme="minorHAnsi" w:hAnsi="Book Antiqua" w:cs="TimesNewRomanPSMT"/>
          <w:sz w:val="24"/>
          <w:szCs w:val="24"/>
          <w:lang w:eastAsia="en-US"/>
        </w:rPr>
        <w:t>[b] Towards Freedom and Partition</w:t>
      </w:r>
    </w:p>
    <w:p w:rsidR="00340234" w:rsidRPr="00340234" w:rsidRDefault="00340234" w:rsidP="00340234">
      <w:pPr>
        <w:autoSpaceDE w:val="0"/>
        <w:autoSpaceDN w:val="0"/>
        <w:adjustRightInd w:val="0"/>
        <w:jc w:val="both"/>
        <w:rPr>
          <w:rFonts w:ascii="Book Antiqua" w:eastAsiaTheme="minorHAnsi" w:hAnsi="Book Antiqua" w:cs="TimesNewRomanPS-BoldMT"/>
          <w:b/>
          <w:bCs/>
          <w:sz w:val="24"/>
          <w:szCs w:val="24"/>
          <w:lang w:eastAsia="en-US"/>
        </w:rPr>
      </w:pPr>
      <w:r w:rsidRPr="00340234">
        <w:rPr>
          <w:rFonts w:ascii="Book Antiqua" w:eastAsiaTheme="minorHAnsi" w:hAnsi="Book Antiqua" w:cs="TimesNewRomanPSMT"/>
          <w:sz w:val="24"/>
          <w:szCs w:val="24"/>
          <w:lang w:eastAsia="en-US"/>
        </w:rPr>
        <w:t xml:space="preserve">This unit critically situates the political and social contexts that led to communal mobilization and its impact on the sub-continent’s social and political fabric. </w:t>
      </w:r>
      <w:r w:rsidRPr="00340234">
        <w:rPr>
          <w:rFonts w:ascii="Book Antiqua" w:eastAsiaTheme="minorHAnsi" w:hAnsi="Book Antiqua" w:cs="TimesNewRomanPS-BoldMT"/>
          <w:b/>
          <w:bCs/>
          <w:sz w:val="24"/>
          <w:szCs w:val="24"/>
          <w:lang w:eastAsia="en-US"/>
        </w:rPr>
        <w:t>(Teaching Time: 2 weeks/10 Lectures approx. and Tutorials.)</w:t>
      </w:r>
    </w:p>
    <w:p w:rsidR="00340234" w:rsidRPr="00015CC2" w:rsidRDefault="00340234" w:rsidP="00340234">
      <w:pPr>
        <w:autoSpaceDE w:val="0"/>
        <w:autoSpaceDN w:val="0"/>
        <w:adjustRightInd w:val="0"/>
        <w:jc w:val="both"/>
        <w:rPr>
          <w:rFonts w:ascii="Book Antiqua" w:eastAsiaTheme="minorHAnsi" w:hAnsi="Book Antiqua" w:cs="TimesNewRomanPSMT"/>
          <w:sz w:val="24"/>
          <w:szCs w:val="24"/>
          <w:lang w:eastAsia="en-US"/>
        </w:rPr>
      </w:pPr>
    </w:p>
    <w:p w:rsidR="00015CC2" w:rsidRDefault="00015CC2" w:rsidP="00340234">
      <w:pPr>
        <w:autoSpaceDE w:val="0"/>
        <w:autoSpaceDN w:val="0"/>
        <w:adjustRightInd w:val="0"/>
        <w:jc w:val="both"/>
        <w:rPr>
          <w:rFonts w:ascii="Book Antiqua" w:eastAsiaTheme="minorHAnsi" w:hAnsi="Book Antiqua" w:cs="TimesNewRomanPSMT"/>
          <w:sz w:val="24"/>
          <w:szCs w:val="24"/>
          <w:lang w:eastAsia="en-US"/>
        </w:rPr>
      </w:pPr>
      <w:r w:rsidRPr="00015CC2">
        <w:rPr>
          <w:rFonts w:ascii="Book Antiqua" w:eastAsiaTheme="minorHAnsi" w:hAnsi="Book Antiqua" w:cs="TimesNewRomanPS-BoldMT"/>
          <w:b/>
          <w:bCs/>
          <w:sz w:val="24"/>
          <w:szCs w:val="24"/>
          <w:lang w:eastAsia="en-US"/>
        </w:rPr>
        <w:t xml:space="preserve">Unit VIII. Independent India: </w:t>
      </w:r>
      <w:r w:rsidRPr="00015CC2">
        <w:rPr>
          <w:rFonts w:ascii="Book Antiqua" w:eastAsiaTheme="minorHAnsi" w:hAnsi="Book Antiqua" w:cs="TimesNewRomanPSMT"/>
          <w:sz w:val="24"/>
          <w:szCs w:val="24"/>
          <w:lang w:eastAsia="en-US"/>
        </w:rPr>
        <w:t>Making of the Constitution: The evolution of the</w:t>
      </w:r>
      <w:r>
        <w:rPr>
          <w:rFonts w:ascii="Book Antiqua" w:eastAsiaTheme="minorHAnsi" w:hAnsi="Book Antiqua" w:cs="TimesNewRomanPSMT"/>
          <w:sz w:val="24"/>
          <w:szCs w:val="24"/>
          <w:lang w:eastAsia="en-US"/>
        </w:rPr>
        <w:t xml:space="preserve"> </w:t>
      </w:r>
      <w:r w:rsidRPr="00015CC2">
        <w:rPr>
          <w:rFonts w:ascii="Book Antiqua" w:eastAsiaTheme="minorHAnsi" w:hAnsi="Book Antiqua" w:cs="TimesNewRomanPSMT"/>
          <w:sz w:val="24"/>
          <w:szCs w:val="24"/>
          <w:lang w:eastAsia="en-US"/>
        </w:rPr>
        <w:t>Constitution and its Main Provisions; basic features of the Constitution</w:t>
      </w:r>
    </w:p>
    <w:p w:rsidR="00340234" w:rsidRDefault="00340234" w:rsidP="00340234">
      <w:pPr>
        <w:autoSpaceDE w:val="0"/>
        <w:autoSpaceDN w:val="0"/>
        <w:adjustRightInd w:val="0"/>
        <w:jc w:val="both"/>
        <w:rPr>
          <w:rFonts w:ascii="Book Antiqua" w:eastAsiaTheme="minorHAnsi" w:hAnsi="Book Antiqua" w:cs="TimesNewRomanPSMT"/>
          <w:sz w:val="24"/>
          <w:szCs w:val="24"/>
          <w:lang w:eastAsia="en-US"/>
        </w:rPr>
      </w:pPr>
    </w:p>
    <w:p w:rsidR="00340234" w:rsidRPr="00340234" w:rsidRDefault="00340234" w:rsidP="00340234">
      <w:pPr>
        <w:autoSpaceDE w:val="0"/>
        <w:autoSpaceDN w:val="0"/>
        <w:adjustRightInd w:val="0"/>
        <w:jc w:val="both"/>
        <w:rPr>
          <w:rFonts w:ascii="Book Antiqua" w:hAnsi="Book Antiqua"/>
          <w:b/>
          <w:bCs/>
          <w:sz w:val="24"/>
          <w:szCs w:val="24"/>
          <w:u w:val="single"/>
        </w:rPr>
      </w:pPr>
      <w:r w:rsidRPr="00340234">
        <w:rPr>
          <w:rFonts w:ascii="Book Antiqua" w:eastAsiaTheme="minorHAnsi" w:hAnsi="Book Antiqua" w:cs="TimesNewRomanPSMT"/>
          <w:sz w:val="24"/>
          <w:szCs w:val="24"/>
          <w:lang w:eastAsia="en-US"/>
        </w:rPr>
        <w:t xml:space="preserve">This unit situates the process of making the constitution as an attempt to decolonize Indian society and its political practices. </w:t>
      </w:r>
      <w:r w:rsidRPr="00340234">
        <w:rPr>
          <w:rFonts w:ascii="Book Antiqua" w:eastAsiaTheme="minorHAnsi" w:hAnsi="Book Antiqua" w:cs="TimesNewRomanPS-BoldMT"/>
          <w:b/>
          <w:bCs/>
          <w:sz w:val="24"/>
          <w:szCs w:val="24"/>
          <w:lang w:eastAsia="en-US"/>
        </w:rPr>
        <w:t>(Teaching Time: 2 weeks/ 10 Lectures approx. and Tutorials.)</w:t>
      </w:r>
    </w:p>
    <w:p w:rsidR="00015CC2" w:rsidRDefault="00015CC2" w:rsidP="00015CC2">
      <w:pPr>
        <w:rPr>
          <w:b/>
          <w:bCs/>
          <w:sz w:val="24"/>
          <w:szCs w:val="24"/>
        </w:rPr>
      </w:pPr>
    </w:p>
    <w:p w:rsidR="00015CC2" w:rsidRDefault="00015CC2" w:rsidP="00015CC2">
      <w:pPr>
        <w:rPr>
          <w:sz w:val="24"/>
          <w:szCs w:val="24"/>
        </w:rPr>
      </w:pPr>
    </w:p>
    <w:p w:rsidR="00015CC2" w:rsidRDefault="00015CC2" w:rsidP="00015CC2">
      <w:pPr>
        <w:rPr>
          <w:sz w:val="24"/>
          <w:szCs w:val="24"/>
        </w:rPr>
      </w:pPr>
    </w:p>
    <w:p w:rsidR="00015CC2" w:rsidRDefault="00015CC2" w:rsidP="00015CC2">
      <w:pPr>
        <w:rPr>
          <w:sz w:val="24"/>
          <w:szCs w:val="24"/>
        </w:rPr>
      </w:pPr>
    </w:p>
    <w:p w:rsidR="00264A0A" w:rsidRDefault="00264A0A" w:rsidP="00015CC2">
      <w:pPr>
        <w:rPr>
          <w:sz w:val="24"/>
          <w:szCs w:val="24"/>
        </w:rPr>
      </w:pPr>
    </w:p>
    <w:p w:rsidR="00264A0A" w:rsidRDefault="00264A0A" w:rsidP="00015CC2">
      <w:pPr>
        <w:rPr>
          <w:sz w:val="24"/>
          <w:szCs w:val="24"/>
        </w:rPr>
      </w:pPr>
    </w:p>
    <w:p w:rsidR="00264A0A" w:rsidRDefault="00264A0A" w:rsidP="00015CC2">
      <w:pPr>
        <w:rPr>
          <w:sz w:val="24"/>
          <w:szCs w:val="24"/>
        </w:rPr>
      </w:pPr>
    </w:p>
    <w:p w:rsidR="00264A0A" w:rsidRDefault="00264A0A" w:rsidP="00015CC2">
      <w:pPr>
        <w:rPr>
          <w:sz w:val="24"/>
          <w:szCs w:val="24"/>
        </w:rPr>
      </w:pPr>
    </w:p>
    <w:p w:rsidR="00015CC2" w:rsidRDefault="00015CC2" w:rsidP="00015CC2">
      <w:pPr>
        <w:rPr>
          <w:sz w:val="24"/>
          <w:szCs w:val="24"/>
        </w:rPr>
      </w:pPr>
    </w:p>
    <w:p w:rsidR="00015CC2" w:rsidRDefault="00015CC2" w:rsidP="00015CC2">
      <w:pPr>
        <w:rPr>
          <w:sz w:val="24"/>
          <w:szCs w:val="24"/>
        </w:rPr>
      </w:pPr>
    </w:p>
    <w:p w:rsidR="00015CC2" w:rsidRDefault="00015CC2" w:rsidP="00015CC2">
      <w:pPr>
        <w:numPr>
          <w:ilvl w:val="0"/>
          <w:numId w:val="1"/>
        </w:numPr>
        <w:rPr>
          <w:b/>
          <w:bCs/>
          <w:sz w:val="24"/>
          <w:szCs w:val="24"/>
        </w:rPr>
      </w:pPr>
      <w:r>
        <w:rPr>
          <w:b/>
          <w:bCs/>
          <w:sz w:val="24"/>
          <w:szCs w:val="24"/>
        </w:rPr>
        <w:t xml:space="preserve">ASSESSMENT </w:t>
      </w:r>
    </w:p>
    <w:p w:rsidR="00015CC2" w:rsidRDefault="00015CC2" w:rsidP="00015CC2">
      <w:pPr>
        <w:rPr>
          <w:sz w:val="24"/>
          <w:szCs w:val="24"/>
        </w:rPr>
      </w:pPr>
    </w:p>
    <w:p w:rsidR="00015CC2" w:rsidRDefault="00015CC2" w:rsidP="00015CC2">
      <w:pPr>
        <w:rPr>
          <w:b/>
          <w:bCs/>
          <w:sz w:val="24"/>
          <w:szCs w:val="24"/>
        </w:rPr>
      </w:pPr>
      <w:r>
        <w:rPr>
          <w:b/>
          <w:bCs/>
          <w:sz w:val="24"/>
          <w:szCs w:val="24"/>
        </w:rPr>
        <w:t xml:space="preserve">Internal Assessment: 25 Marks </w:t>
      </w:r>
    </w:p>
    <w:p w:rsidR="00264A0A" w:rsidRDefault="00264A0A" w:rsidP="00015CC2">
      <w:pPr>
        <w:rPr>
          <w:b/>
          <w:bCs/>
          <w:sz w:val="24"/>
          <w:szCs w:val="24"/>
        </w:rPr>
      </w:pPr>
    </w:p>
    <w:p w:rsidR="00264A0A" w:rsidRPr="00D82943" w:rsidRDefault="00264A0A" w:rsidP="00264A0A">
      <w:pPr>
        <w:jc w:val="both"/>
        <w:rPr>
          <w:rFonts w:ascii="Book Antiqua" w:hAnsi="Book Antiqua"/>
          <w:sz w:val="24"/>
          <w:szCs w:val="24"/>
        </w:rPr>
      </w:pPr>
      <w:r w:rsidRPr="00D82943">
        <w:rPr>
          <w:rFonts w:ascii="Book Antiqua" w:eastAsiaTheme="minorHAnsi" w:hAnsi="Book Antiqua" w:cs="TimesNewRomanPSMT"/>
          <w:sz w:val="24"/>
          <w:szCs w:val="24"/>
          <w:lang w:eastAsia="en-US"/>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rsidR="00264A0A" w:rsidRPr="00D82943" w:rsidRDefault="00264A0A" w:rsidP="00264A0A">
      <w:pPr>
        <w:jc w:val="both"/>
        <w:rPr>
          <w:rFonts w:ascii="Book Antiqua" w:hAnsi="Book Antiqua"/>
          <w:sz w:val="24"/>
          <w:szCs w:val="24"/>
        </w:rPr>
      </w:pPr>
      <w:r w:rsidRPr="00D82943">
        <w:rPr>
          <w:rFonts w:ascii="Book Antiqua" w:hAnsi="Book Antiqua"/>
          <w:sz w:val="24"/>
          <w:szCs w:val="24"/>
        </w:rPr>
        <w:t xml:space="preserve"> 1) Written assignment</w:t>
      </w:r>
    </w:p>
    <w:p w:rsidR="00264A0A" w:rsidRPr="00D82943" w:rsidRDefault="00264A0A" w:rsidP="00264A0A">
      <w:pPr>
        <w:jc w:val="both"/>
        <w:rPr>
          <w:rFonts w:ascii="Book Antiqua" w:hAnsi="Book Antiqua"/>
          <w:sz w:val="24"/>
          <w:szCs w:val="24"/>
        </w:rPr>
      </w:pPr>
      <w:r w:rsidRPr="00D82943">
        <w:rPr>
          <w:rFonts w:ascii="Book Antiqua" w:hAnsi="Book Antiqua"/>
          <w:sz w:val="24"/>
          <w:szCs w:val="24"/>
        </w:rPr>
        <w:t xml:space="preserve"> 2) Presentation</w:t>
      </w:r>
    </w:p>
    <w:p w:rsidR="00264A0A" w:rsidRPr="00D82943" w:rsidRDefault="00264A0A" w:rsidP="00264A0A">
      <w:pPr>
        <w:jc w:val="both"/>
        <w:rPr>
          <w:rFonts w:ascii="Book Antiqua" w:hAnsi="Book Antiqua"/>
          <w:sz w:val="24"/>
          <w:szCs w:val="24"/>
        </w:rPr>
      </w:pPr>
      <w:r w:rsidRPr="00D82943">
        <w:rPr>
          <w:rFonts w:ascii="Book Antiqua" w:hAnsi="Book Antiqua"/>
          <w:sz w:val="24"/>
          <w:szCs w:val="24"/>
        </w:rPr>
        <w:t xml:space="preserve"> 3) Class Test</w:t>
      </w:r>
    </w:p>
    <w:p w:rsidR="00264A0A" w:rsidRPr="00D82943" w:rsidRDefault="00264A0A" w:rsidP="00264A0A">
      <w:pPr>
        <w:jc w:val="both"/>
        <w:rPr>
          <w:rFonts w:ascii="Book Antiqua" w:hAnsi="Book Antiqua"/>
          <w:sz w:val="24"/>
          <w:szCs w:val="24"/>
        </w:rPr>
      </w:pPr>
      <w:r w:rsidRPr="00D82943">
        <w:rPr>
          <w:rFonts w:ascii="Book Antiqua" w:hAnsi="Book Antiqua"/>
          <w:sz w:val="24"/>
          <w:szCs w:val="24"/>
        </w:rPr>
        <w:lastRenderedPageBreak/>
        <w:t xml:space="preserve">Two assignments of 5 marks each. Students will have to write one </w:t>
      </w:r>
      <w:proofErr w:type="gramStart"/>
      <w:r w:rsidRPr="00D82943">
        <w:rPr>
          <w:rFonts w:ascii="Book Antiqua" w:hAnsi="Book Antiqua"/>
          <w:sz w:val="24"/>
          <w:szCs w:val="24"/>
        </w:rPr>
        <w:t>essay based</w:t>
      </w:r>
      <w:proofErr w:type="gramEnd"/>
      <w:r w:rsidRPr="00D82943">
        <w:rPr>
          <w:rFonts w:ascii="Book Antiqua" w:hAnsi="Book Antiqua"/>
          <w:sz w:val="24"/>
          <w:szCs w:val="24"/>
        </w:rPr>
        <w:t xml:space="preserve"> assignment inclusive of bibliographies, and for the second assignment they will have to prepare a presentation. There will be a Class Test of 10 marks. It will take place </w:t>
      </w:r>
      <w:proofErr w:type="gramStart"/>
      <w:r w:rsidRPr="00D82943">
        <w:rPr>
          <w:rFonts w:ascii="Book Antiqua" w:hAnsi="Book Antiqua"/>
          <w:sz w:val="24"/>
          <w:szCs w:val="24"/>
        </w:rPr>
        <w:t>tentatively  after</w:t>
      </w:r>
      <w:proofErr w:type="gramEnd"/>
      <w:r w:rsidRPr="00D82943">
        <w:rPr>
          <w:rFonts w:ascii="Book Antiqua" w:hAnsi="Book Antiqua"/>
          <w:sz w:val="24"/>
          <w:szCs w:val="24"/>
        </w:rPr>
        <w:t xml:space="preserve"> the mid semester break.</w:t>
      </w:r>
    </w:p>
    <w:p w:rsidR="00264A0A" w:rsidRPr="00D82943" w:rsidRDefault="00264A0A" w:rsidP="00264A0A">
      <w:pPr>
        <w:jc w:val="both"/>
        <w:rPr>
          <w:rFonts w:ascii="Book Antiqua" w:hAnsi="Book Antiqua"/>
          <w:sz w:val="24"/>
          <w:szCs w:val="24"/>
        </w:rPr>
      </w:pPr>
      <w:proofErr w:type="gramStart"/>
      <w:r w:rsidRPr="00D82943">
        <w:rPr>
          <w:rFonts w:ascii="Book Antiqua" w:hAnsi="Book Antiqua"/>
          <w:sz w:val="24"/>
          <w:szCs w:val="24"/>
        </w:rPr>
        <w:t>Additionally</w:t>
      </w:r>
      <w:proofErr w:type="gramEnd"/>
      <w:r w:rsidRPr="00D82943">
        <w:rPr>
          <w:rFonts w:ascii="Book Antiqua" w:hAnsi="Book Antiqua"/>
          <w:sz w:val="24"/>
          <w:szCs w:val="24"/>
        </w:rPr>
        <w:t xml:space="preserve"> there are 5 marks for Attendance</w:t>
      </w:r>
    </w:p>
    <w:p w:rsidR="00264A0A" w:rsidRDefault="00264A0A" w:rsidP="00015CC2">
      <w:pPr>
        <w:rPr>
          <w:b/>
          <w:bCs/>
          <w:sz w:val="24"/>
          <w:szCs w:val="24"/>
        </w:rPr>
      </w:pPr>
    </w:p>
    <w:p w:rsidR="00015CC2" w:rsidRDefault="00015CC2" w:rsidP="00015CC2">
      <w:pPr>
        <w:rPr>
          <w:sz w:val="24"/>
          <w:szCs w:val="24"/>
        </w:rPr>
      </w:pPr>
    </w:p>
    <w:p w:rsidR="00015CC2" w:rsidRDefault="00015CC2" w:rsidP="00015CC2">
      <w:pPr>
        <w:rPr>
          <w:sz w:val="24"/>
          <w:szCs w:val="24"/>
        </w:rPr>
      </w:pPr>
    </w:p>
    <w:p w:rsidR="00015CC2" w:rsidRDefault="00015CC2" w:rsidP="00015CC2">
      <w:pPr>
        <w:rPr>
          <w:sz w:val="24"/>
          <w:szCs w:val="24"/>
        </w:rPr>
      </w:pPr>
    </w:p>
    <w:p w:rsidR="00015CC2" w:rsidRDefault="00015CC2" w:rsidP="00015CC2">
      <w:pPr>
        <w:rPr>
          <w:sz w:val="24"/>
          <w:szCs w:val="24"/>
        </w:rPr>
      </w:pPr>
    </w:p>
    <w:p w:rsidR="00015CC2" w:rsidRDefault="00015CC2" w:rsidP="00015CC2">
      <w:pPr>
        <w:numPr>
          <w:ilvl w:val="0"/>
          <w:numId w:val="1"/>
        </w:numPr>
        <w:rPr>
          <w:b/>
          <w:bCs/>
          <w:sz w:val="24"/>
          <w:szCs w:val="24"/>
        </w:rPr>
      </w:pPr>
      <w:r>
        <w:rPr>
          <w:b/>
          <w:bCs/>
          <w:sz w:val="24"/>
          <w:szCs w:val="24"/>
        </w:rPr>
        <w:t>ESSENTIAL READINGS</w:t>
      </w:r>
    </w:p>
    <w:p w:rsidR="00015CC2" w:rsidRDefault="00015CC2" w:rsidP="00015CC2">
      <w:pPr>
        <w:rPr>
          <w:sz w:val="24"/>
          <w:szCs w:val="24"/>
        </w:rPr>
      </w:pPr>
    </w:p>
    <w:p w:rsidR="008B4F44" w:rsidRPr="008B4F44" w:rsidRDefault="008B4F44" w:rsidP="008B4F44">
      <w:pPr>
        <w:pStyle w:val="ListParagraph"/>
        <w:numPr>
          <w:ilvl w:val="0"/>
          <w:numId w:val="2"/>
        </w:numPr>
        <w:autoSpaceDE w:val="0"/>
        <w:autoSpaceDN w:val="0"/>
        <w:adjustRightInd w:val="0"/>
        <w:jc w:val="both"/>
        <w:rPr>
          <w:rFonts w:ascii="Book Antiqua" w:eastAsiaTheme="minorHAnsi" w:hAnsi="Book Antiqua" w:cs="TimesNewRomanPSMT"/>
          <w:sz w:val="24"/>
          <w:szCs w:val="24"/>
          <w:lang w:eastAsia="en-US"/>
        </w:rPr>
      </w:pPr>
      <w:r w:rsidRPr="008B4F44">
        <w:rPr>
          <w:rFonts w:ascii="Book Antiqua" w:eastAsiaTheme="minorHAnsi" w:hAnsi="Book Antiqua" w:cs="TimesNewRomanPSMT"/>
          <w:sz w:val="24"/>
          <w:szCs w:val="24"/>
          <w:lang w:eastAsia="en-US"/>
        </w:rPr>
        <w:t xml:space="preserve">Bandyopadhyay, Sekhar. (2004). </w:t>
      </w:r>
      <w:r w:rsidRPr="008B4F44">
        <w:rPr>
          <w:rFonts w:ascii="Book Antiqua" w:eastAsiaTheme="minorHAnsi" w:hAnsi="Book Antiqua" w:cs="TimesNewRomanPS-ItalicMT"/>
          <w:i/>
          <w:iCs/>
          <w:sz w:val="24"/>
          <w:szCs w:val="24"/>
          <w:lang w:eastAsia="en-US"/>
        </w:rPr>
        <w:t xml:space="preserve">From Plassey to Partition: A History of Modern India. </w:t>
      </w:r>
      <w:r w:rsidRPr="008B4F44">
        <w:rPr>
          <w:rFonts w:ascii="Book Antiqua" w:eastAsiaTheme="minorHAnsi" w:hAnsi="Book Antiqua" w:cs="TimesNewRomanPSMT"/>
          <w:sz w:val="24"/>
          <w:szCs w:val="24"/>
          <w:lang w:eastAsia="en-US"/>
        </w:rPr>
        <w:t>Delhi: Orient Longman, pp. 1-138.</w:t>
      </w:r>
    </w:p>
    <w:p w:rsidR="008B4F44" w:rsidRPr="008B4F44" w:rsidRDefault="008B4F44" w:rsidP="008B4F44">
      <w:pPr>
        <w:pStyle w:val="ListParagraph"/>
        <w:numPr>
          <w:ilvl w:val="0"/>
          <w:numId w:val="2"/>
        </w:numPr>
        <w:autoSpaceDE w:val="0"/>
        <w:autoSpaceDN w:val="0"/>
        <w:adjustRightInd w:val="0"/>
        <w:jc w:val="both"/>
        <w:rPr>
          <w:rFonts w:ascii="Book Antiqua" w:eastAsiaTheme="minorHAnsi" w:hAnsi="Book Antiqua" w:cs="TimesNewRomanPSMT"/>
          <w:sz w:val="24"/>
          <w:szCs w:val="24"/>
          <w:lang w:eastAsia="en-US"/>
        </w:rPr>
      </w:pPr>
      <w:r w:rsidRPr="008B4F44">
        <w:rPr>
          <w:rFonts w:ascii="Book Antiqua" w:eastAsiaTheme="minorHAnsi" w:hAnsi="Book Antiqua" w:cs="Symbol"/>
          <w:sz w:val="24"/>
          <w:szCs w:val="24"/>
          <w:lang w:eastAsia="en-US"/>
        </w:rPr>
        <w:t xml:space="preserve"> </w:t>
      </w:r>
      <w:proofErr w:type="spellStart"/>
      <w:r w:rsidRPr="008B4F44">
        <w:rPr>
          <w:rFonts w:ascii="Book Antiqua" w:eastAsiaTheme="minorHAnsi" w:hAnsi="Book Antiqua" w:cs="TimesNewRomanPSMT"/>
          <w:sz w:val="24"/>
          <w:szCs w:val="24"/>
          <w:lang w:eastAsia="en-US"/>
        </w:rPr>
        <w:t>Bayly</w:t>
      </w:r>
      <w:proofErr w:type="spellEnd"/>
      <w:r w:rsidRPr="008B4F44">
        <w:rPr>
          <w:rFonts w:ascii="Book Antiqua" w:eastAsiaTheme="minorHAnsi" w:hAnsi="Book Antiqua" w:cs="TimesNewRomanPSMT"/>
          <w:sz w:val="24"/>
          <w:szCs w:val="24"/>
          <w:lang w:eastAsia="en-US"/>
        </w:rPr>
        <w:t xml:space="preserve">, C.A. (1990). </w:t>
      </w:r>
      <w:r w:rsidRPr="008B4F44">
        <w:rPr>
          <w:rFonts w:ascii="Book Antiqua" w:eastAsiaTheme="minorHAnsi" w:hAnsi="Book Antiqua" w:cs="TimesNewRomanPS-ItalicMT"/>
          <w:i/>
          <w:iCs/>
          <w:sz w:val="24"/>
          <w:szCs w:val="24"/>
          <w:lang w:eastAsia="en-US"/>
        </w:rPr>
        <w:t>An Illustrated History of Modern India 1600-1947</w:t>
      </w:r>
      <w:r w:rsidRPr="008B4F44">
        <w:rPr>
          <w:rFonts w:ascii="Book Antiqua" w:eastAsiaTheme="minorHAnsi" w:hAnsi="Book Antiqua" w:cs="TimesNewRomanPSMT"/>
          <w:sz w:val="24"/>
          <w:szCs w:val="24"/>
          <w:lang w:eastAsia="en-US"/>
        </w:rPr>
        <w:t>. London: National Portrait Gallery.</w:t>
      </w:r>
    </w:p>
    <w:p w:rsidR="008B4F44" w:rsidRPr="008B4F44" w:rsidRDefault="008B4F44" w:rsidP="008B4F44">
      <w:pPr>
        <w:pStyle w:val="ListParagraph"/>
        <w:numPr>
          <w:ilvl w:val="0"/>
          <w:numId w:val="2"/>
        </w:numPr>
        <w:autoSpaceDE w:val="0"/>
        <w:autoSpaceDN w:val="0"/>
        <w:adjustRightInd w:val="0"/>
        <w:jc w:val="both"/>
        <w:rPr>
          <w:rFonts w:ascii="Book Antiqua" w:eastAsiaTheme="minorHAnsi" w:hAnsi="Book Antiqua" w:cs="TimesNewRomanPSMT"/>
          <w:sz w:val="24"/>
          <w:szCs w:val="24"/>
          <w:lang w:eastAsia="en-US"/>
        </w:rPr>
      </w:pPr>
      <w:r w:rsidRPr="008B4F44">
        <w:rPr>
          <w:rFonts w:ascii="Book Antiqua" w:eastAsiaTheme="minorHAnsi" w:hAnsi="Book Antiqua" w:cs="Symbol"/>
          <w:sz w:val="24"/>
          <w:szCs w:val="24"/>
          <w:lang w:eastAsia="en-US"/>
        </w:rPr>
        <w:t xml:space="preserve"> </w:t>
      </w:r>
      <w:r w:rsidRPr="008B4F44">
        <w:rPr>
          <w:rFonts w:ascii="Book Antiqua" w:eastAsiaTheme="minorHAnsi" w:hAnsi="Book Antiqua" w:cs="TimesNewRomanPSMT"/>
          <w:sz w:val="24"/>
          <w:szCs w:val="24"/>
          <w:lang w:eastAsia="en-US"/>
        </w:rPr>
        <w:t xml:space="preserve">Bose, S and Ayesha Jalal. (1998). </w:t>
      </w:r>
      <w:r w:rsidRPr="008B4F44">
        <w:rPr>
          <w:rFonts w:ascii="Book Antiqua" w:eastAsiaTheme="minorHAnsi" w:hAnsi="Book Antiqua" w:cs="TimesNewRomanPS-ItalicMT"/>
          <w:i/>
          <w:iCs/>
          <w:sz w:val="24"/>
          <w:szCs w:val="24"/>
          <w:lang w:eastAsia="en-US"/>
        </w:rPr>
        <w:t xml:space="preserve">Modern South Asia: History, Culture, Political Economy. </w:t>
      </w:r>
      <w:r w:rsidRPr="008B4F44">
        <w:rPr>
          <w:rFonts w:ascii="Book Antiqua" w:eastAsiaTheme="minorHAnsi" w:hAnsi="Book Antiqua" w:cs="TimesNewRomanPSMT"/>
          <w:sz w:val="24"/>
          <w:szCs w:val="24"/>
          <w:lang w:eastAsia="en-US"/>
        </w:rPr>
        <w:t>New Delhi: OUP, pp. 38-69.</w:t>
      </w:r>
    </w:p>
    <w:p w:rsidR="008B4F44" w:rsidRPr="008B4F44" w:rsidRDefault="008B4F44" w:rsidP="008B4F44">
      <w:pPr>
        <w:pStyle w:val="ListParagraph"/>
        <w:numPr>
          <w:ilvl w:val="0"/>
          <w:numId w:val="2"/>
        </w:numPr>
        <w:autoSpaceDE w:val="0"/>
        <w:autoSpaceDN w:val="0"/>
        <w:adjustRightInd w:val="0"/>
        <w:jc w:val="both"/>
        <w:rPr>
          <w:rFonts w:ascii="Book Antiqua" w:eastAsiaTheme="minorHAnsi" w:hAnsi="Book Antiqua" w:cs="TimesNewRomanPSMT"/>
          <w:sz w:val="24"/>
          <w:szCs w:val="24"/>
          <w:lang w:eastAsia="en-US"/>
        </w:rPr>
      </w:pPr>
      <w:r w:rsidRPr="008B4F44">
        <w:rPr>
          <w:rFonts w:ascii="Book Antiqua" w:eastAsiaTheme="minorHAnsi" w:hAnsi="Book Antiqua" w:cs="TimesNewRomanPSMT"/>
          <w:sz w:val="24"/>
          <w:szCs w:val="24"/>
          <w:lang w:eastAsia="en-US"/>
        </w:rPr>
        <w:t xml:space="preserve">Lakshmi Subramanian. (2010). </w:t>
      </w:r>
      <w:r w:rsidRPr="008B4F44">
        <w:rPr>
          <w:rFonts w:ascii="Book Antiqua" w:eastAsiaTheme="minorHAnsi" w:hAnsi="Book Antiqua" w:cs="TimesNewRomanPS-ItalicMT"/>
          <w:i/>
          <w:iCs/>
          <w:sz w:val="24"/>
          <w:szCs w:val="24"/>
          <w:lang w:eastAsia="en-US"/>
        </w:rPr>
        <w:t xml:space="preserve">History of India, 1707-1857. </w:t>
      </w:r>
      <w:r w:rsidRPr="008B4F44">
        <w:rPr>
          <w:rFonts w:ascii="Book Antiqua" w:eastAsiaTheme="minorHAnsi" w:hAnsi="Book Antiqua" w:cs="TimesNewRomanPSMT"/>
          <w:sz w:val="24"/>
          <w:szCs w:val="24"/>
          <w:lang w:eastAsia="en-US"/>
        </w:rPr>
        <w:t xml:space="preserve">Hyderabad: Orient </w:t>
      </w:r>
      <w:proofErr w:type="spellStart"/>
      <w:r w:rsidRPr="008B4F44">
        <w:rPr>
          <w:rFonts w:ascii="Book Antiqua" w:eastAsiaTheme="minorHAnsi" w:hAnsi="Book Antiqua" w:cs="TimesNewRomanPSMT"/>
          <w:sz w:val="24"/>
          <w:szCs w:val="24"/>
          <w:lang w:eastAsia="en-US"/>
        </w:rPr>
        <w:t>Blackswan</w:t>
      </w:r>
      <w:proofErr w:type="spellEnd"/>
      <w:r w:rsidRPr="008B4F44">
        <w:rPr>
          <w:rFonts w:ascii="Book Antiqua" w:eastAsiaTheme="minorHAnsi" w:hAnsi="Book Antiqua" w:cs="TimesNewRomanPSMT"/>
          <w:sz w:val="24"/>
          <w:szCs w:val="24"/>
          <w:lang w:eastAsia="en-US"/>
        </w:rPr>
        <w:t>, pp. 1-98.</w:t>
      </w:r>
    </w:p>
    <w:p w:rsidR="00015CC2" w:rsidRPr="008B4F44" w:rsidRDefault="008B4F44" w:rsidP="008B4F44">
      <w:pPr>
        <w:pStyle w:val="ListParagraph"/>
        <w:numPr>
          <w:ilvl w:val="0"/>
          <w:numId w:val="2"/>
        </w:numPr>
        <w:autoSpaceDE w:val="0"/>
        <w:autoSpaceDN w:val="0"/>
        <w:adjustRightInd w:val="0"/>
        <w:jc w:val="both"/>
        <w:rPr>
          <w:rFonts w:ascii="Book Antiqua" w:hAnsi="Book Antiqua"/>
          <w:sz w:val="24"/>
          <w:szCs w:val="24"/>
        </w:rPr>
      </w:pPr>
      <w:r w:rsidRPr="008B4F44">
        <w:rPr>
          <w:rFonts w:ascii="Book Antiqua" w:eastAsiaTheme="minorHAnsi" w:hAnsi="Book Antiqua" w:cs="TimesNewRomanPSMT"/>
          <w:sz w:val="24"/>
          <w:szCs w:val="24"/>
          <w:lang w:eastAsia="en-US"/>
        </w:rPr>
        <w:t xml:space="preserve">Dube, Ishita Banerjee. (2015). </w:t>
      </w:r>
      <w:r w:rsidRPr="008B4F44">
        <w:rPr>
          <w:rFonts w:ascii="Book Antiqua" w:eastAsiaTheme="minorHAnsi" w:hAnsi="Book Antiqua" w:cs="TimesNewRomanPS-ItalicMT"/>
          <w:i/>
          <w:iCs/>
          <w:sz w:val="24"/>
          <w:szCs w:val="24"/>
          <w:lang w:eastAsia="en-US"/>
        </w:rPr>
        <w:t xml:space="preserve">A History of Modern India. </w:t>
      </w:r>
      <w:r w:rsidRPr="008B4F44">
        <w:rPr>
          <w:rFonts w:ascii="Book Antiqua" w:eastAsiaTheme="minorHAnsi" w:hAnsi="Book Antiqua" w:cs="TimesNewRomanPSMT"/>
          <w:sz w:val="24"/>
          <w:szCs w:val="24"/>
          <w:lang w:eastAsia="en-US"/>
        </w:rPr>
        <w:t>Delhi: Cambridge University Press, pp. 2-79.</w:t>
      </w:r>
    </w:p>
    <w:p w:rsidR="008B4F44" w:rsidRPr="008B4F44" w:rsidRDefault="008B4F44" w:rsidP="00246869">
      <w:pPr>
        <w:pStyle w:val="ListParagraph"/>
        <w:numPr>
          <w:ilvl w:val="0"/>
          <w:numId w:val="2"/>
        </w:numPr>
        <w:autoSpaceDE w:val="0"/>
        <w:autoSpaceDN w:val="0"/>
        <w:adjustRightInd w:val="0"/>
        <w:jc w:val="both"/>
        <w:rPr>
          <w:rFonts w:ascii="Book Antiqua" w:hAnsi="Book Antiqua"/>
          <w:sz w:val="24"/>
          <w:szCs w:val="24"/>
        </w:rPr>
      </w:pPr>
      <w:r w:rsidRPr="008B4F44">
        <w:rPr>
          <w:rFonts w:ascii="Book Antiqua" w:eastAsiaTheme="minorHAnsi" w:hAnsi="Book Antiqua" w:cs="TimesNewRomanPSMT"/>
          <w:sz w:val="24"/>
          <w:szCs w:val="24"/>
          <w:lang w:eastAsia="en-US"/>
        </w:rPr>
        <w:t xml:space="preserve">Chandra, </w:t>
      </w:r>
      <w:proofErr w:type="spellStart"/>
      <w:r w:rsidRPr="008B4F44">
        <w:rPr>
          <w:rFonts w:ascii="Book Antiqua" w:eastAsiaTheme="minorHAnsi" w:hAnsi="Book Antiqua" w:cs="TimesNewRomanPSMT"/>
          <w:sz w:val="24"/>
          <w:szCs w:val="24"/>
          <w:lang w:eastAsia="en-US"/>
        </w:rPr>
        <w:t>Bipan</w:t>
      </w:r>
      <w:proofErr w:type="spellEnd"/>
      <w:r w:rsidRPr="008B4F44">
        <w:rPr>
          <w:rFonts w:ascii="Book Antiqua" w:eastAsiaTheme="minorHAnsi" w:hAnsi="Book Antiqua" w:cs="TimesNewRomanPSMT"/>
          <w:sz w:val="24"/>
          <w:szCs w:val="24"/>
          <w:lang w:eastAsia="en-US"/>
        </w:rPr>
        <w:t xml:space="preserve">. (1979). </w:t>
      </w:r>
      <w:r w:rsidRPr="008B4F44">
        <w:rPr>
          <w:rFonts w:ascii="Book Antiqua" w:eastAsiaTheme="minorHAnsi" w:hAnsi="Book Antiqua" w:cs="TimesNewRomanPS-ItalicMT"/>
          <w:i/>
          <w:iCs/>
          <w:sz w:val="24"/>
          <w:szCs w:val="24"/>
          <w:lang w:eastAsia="en-US"/>
        </w:rPr>
        <w:t xml:space="preserve">Nationalism and Colonialism in Modern India. </w:t>
      </w:r>
      <w:r w:rsidRPr="008B4F44">
        <w:rPr>
          <w:rFonts w:ascii="Book Antiqua" w:eastAsiaTheme="minorHAnsi" w:hAnsi="Book Antiqua" w:cs="TimesNewRomanPSMT"/>
          <w:sz w:val="24"/>
          <w:szCs w:val="24"/>
          <w:lang w:eastAsia="en-US"/>
        </w:rPr>
        <w:t>Hyderabad: Orient Longman, pp. 39-125.</w:t>
      </w:r>
    </w:p>
    <w:p w:rsidR="008B4F44" w:rsidRPr="008B4F44" w:rsidRDefault="008B4F44" w:rsidP="00246869">
      <w:pPr>
        <w:pStyle w:val="ListParagraph"/>
        <w:numPr>
          <w:ilvl w:val="0"/>
          <w:numId w:val="2"/>
        </w:numPr>
        <w:autoSpaceDE w:val="0"/>
        <w:autoSpaceDN w:val="0"/>
        <w:adjustRightInd w:val="0"/>
        <w:jc w:val="both"/>
        <w:rPr>
          <w:rFonts w:ascii="Book Antiqua" w:hAnsi="Book Antiqua"/>
          <w:sz w:val="24"/>
          <w:szCs w:val="24"/>
        </w:rPr>
      </w:pPr>
      <w:proofErr w:type="spellStart"/>
      <w:r w:rsidRPr="008B4F44">
        <w:rPr>
          <w:rFonts w:ascii="Book Antiqua" w:eastAsiaTheme="minorHAnsi" w:hAnsi="Book Antiqua" w:cs="TimesNewRomanPSMT"/>
          <w:sz w:val="24"/>
          <w:szCs w:val="24"/>
          <w:lang w:eastAsia="en-US"/>
        </w:rPr>
        <w:t>Dutt</w:t>
      </w:r>
      <w:proofErr w:type="spellEnd"/>
      <w:r w:rsidRPr="008B4F44">
        <w:rPr>
          <w:rFonts w:ascii="Book Antiqua" w:eastAsiaTheme="minorHAnsi" w:hAnsi="Book Antiqua" w:cs="TimesNewRomanPSMT"/>
          <w:sz w:val="24"/>
          <w:szCs w:val="24"/>
          <w:lang w:eastAsia="en-US"/>
        </w:rPr>
        <w:t xml:space="preserve">, R.P. (1986). </w:t>
      </w:r>
      <w:r w:rsidRPr="008B4F44">
        <w:rPr>
          <w:rFonts w:ascii="Book Antiqua" w:eastAsiaTheme="minorHAnsi" w:hAnsi="Book Antiqua" w:cs="TimesNewRomanPS-ItalicMT"/>
          <w:i/>
          <w:iCs/>
          <w:sz w:val="24"/>
          <w:szCs w:val="24"/>
          <w:lang w:eastAsia="en-US"/>
        </w:rPr>
        <w:t xml:space="preserve">India Today. </w:t>
      </w:r>
      <w:r w:rsidRPr="008B4F44">
        <w:rPr>
          <w:rFonts w:ascii="Book Antiqua" w:eastAsiaTheme="minorHAnsi" w:hAnsi="Book Antiqua" w:cs="TimesNewRomanPSMT"/>
          <w:sz w:val="24"/>
          <w:szCs w:val="24"/>
          <w:lang w:eastAsia="en-US"/>
        </w:rPr>
        <w:t>Calcutta: Manisha, pp. 21-96.</w:t>
      </w:r>
    </w:p>
    <w:p w:rsidR="008B4F44" w:rsidRPr="008B4F44" w:rsidRDefault="008B4F44" w:rsidP="00B87DAC">
      <w:pPr>
        <w:pStyle w:val="ListParagraph"/>
        <w:numPr>
          <w:ilvl w:val="0"/>
          <w:numId w:val="2"/>
        </w:numPr>
        <w:autoSpaceDE w:val="0"/>
        <w:autoSpaceDN w:val="0"/>
        <w:adjustRightInd w:val="0"/>
        <w:jc w:val="both"/>
        <w:rPr>
          <w:rFonts w:ascii="Book Antiqua" w:hAnsi="Book Antiqua"/>
          <w:sz w:val="24"/>
          <w:szCs w:val="24"/>
        </w:rPr>
      </w:pPr>
      <w:r w:rsidRPr="008B4F44">
        <w:rPr>
          <w:rFonts w:ascii="Book Antiqua" w:eastAsiaTheme="minorHAnsi" w:hAnsi="Book Antiqua" w:cs="TimesNewRomanPSMT"/>
          <w:sz w:val="24"/>
          <w:szCs w:val="24"/>
          <w:lang w:eastAsia="en-US"/>
        </w:rPr>
        <w:t xml:space="preserve">Chaudhary, </w:t>
      </w:r>
      <w:proofErr w:type="spellStart"/>
      <w:r w:rsidRPr="008B4F44">
        <w:rPr>
          <w:rFonts w:ascii="Book Antiqua" w:eastAsiaTheme="minorHAnsi" w:hAnsi="Book Antiqua" w:cs="TimesNewRomanPSMT"/>
          <w:sz w:val="24"/>
          <w:szCs w:val="24"/>
          <w:lang w:eastAsia="en-US"/>
        </w:rPr>
        <w:t>Latika</w:t>
      </w:r>
      <w:proofErr w:type="spellEnd"/>
      <w:r w:rsidRPr="008B4F44">
        <w:rPr>
          <w:rFonts w:ascii="Book Antiqua" w:eastAsiaTheme="minorHAnsi" w:hAnsi="Book Antiqua" w:cs="TimesNewRomanPSMT"/>
          <w:sz w:val="24"/>
          <w:szCs w:val="24"/>
          <w:lang w:eastAsia="en-US"/>
        </w:rPr>
        <w:t xml:space="preserve"> (et. al. eds.). (2016). </w:t>
      </w:r>
      <w:r w:rsidRPr="008B4F44">
        <w:rPr>
          <w:rFonts w:ascii="Book Antiqua" w:eastAsiaTheme="minorHAnsi" w:hAnsi="Book Antiqua" w:cs="TimesNewRomanPS-ItalicMT"/>
          <w:i/>
          <w:iCs/>
          <w:sz w:val="24"/>
          <w:szCs w:val="24"/>
          <w:lang w:eastAsia="en-US"/>
        </w:rPr>
        <w:t xml:space="preserve">A New Economic History of Colonial India. </w:t>
      </w:r>
      <w:r w:rsidRPr="008B4F44">
        <w:rPr>
          <w:rFonts w:ascii="Book Antiqua" w:eastAsiaTheme="minorHAnsi" w:hAnsi="Book Antiqua" w:cs="TimesNewRomanPSMT"/>
          <w:sz w:val="24"/>
          <w:szCs w:val="24"/>
          <w:lang w:eastAsia="en-US"/>
        </w:rPr>
        <w:t>London: Routledge, pp. 52-66.</w:t>
      </w:r>
    </w:p>
    <w:p w:rsidR="008B4F44" w:rsidRPr="008B4F44" w:rsidRDefault="008B4F44" w:rsidP="008B4F44">
      <w:pPr>
        <w:pStyle w:val="ListParagraph"/>
        <w:numPr>
          <w:ilvl w:val="0"/>
          <w:numId w:val="2"/>
        </w:numPr>
        <w:autoSpaceDE w:val="0"/>
        <w:autoSpaceDN w:val="0"/>
        <w:adjustRightInd w:val="0"/>
        <w:jc w:val="both"/>
        <w:rPr>
          <w:rFonts w:ascii="Book Antiqua" w:eastAsiaTheme="minorHAnsi" w:hAnsi="Book Antiqua" w:cs="TimesNewRomanPSMT"/>
          <w:sz w:val="24"/>
          <w:szCs w:val="24"/>
          <w:lang w:eastAsia="en-US"/>
        </w:rPr>
      </w:pPr>
      <w:r w:rsidRPr="008B4F44">
        <w:rPr>
          <w:rFonts w:ascii="Book Antiqua" w:eastAsiaTheme="minorHAnsi" w:hAnsi="Book Antiqua" w:cs="TimesNewRomanPSMT"/>
          <w:sz w:val="24"/>
          <w:szCs w:val="24"/>
          <w:lang w:eastAsia="en-US"/>
        </w:rPr>
        <w:t xml:space="preserve">Bose, S and Ayesha Jalal. (1998). </w:t>
      </w:r>
      <w:r w:rsidRPr="008B4F44">
        <w:rPr>
          <w:rFonts w:ascii="Book Antiqua" w:eastAsiaTheme="minorHAnsi" w:hAnsi="Book Antiqua" w:cs="TimesNewRomanPS-ItalicMT"/>
          <w:i/>
          <w:iCs/>
          <w:sz w:val="24"/>
          <w:szCs w:val="24"/>
          <w:lang w:eastAsia="en-US"/>
        </w:rPr>
        <w:t xml:space="preserve">Modern South Asia: History, Culture, Political Economy. </w:t>
      </w:r>
      <w:r w:rsidRPr="008B4F44">
        <w:rPr>
          <w:rFonts w:ascii="Book Antiqua" w:eastAsiaTheme="minorHAnsi" w:hAnsi="Book Antiqua" w:cs="TimesNewRomanPSMT"/>
          <w:sz w:val="24"/>
          <w:szCs w:val="24"/>
          <w:lang w:eastAsia="en-US"/>
        </w:rPr>
        <w:t>New Delhi: Oxford University Press, pp. 70-77.</w:t>
      </w:r>
    </w:p>
    <w:p w:rsidR="008B4F44" w:rsidRPr="008B4F44" w:rsidRDefault="008B4F44" w:rsidP="008B4F44">
      <w:pPr>
        <w:pStyle w:val="ListParagraph"/>
        <w:numPr>
          <w:ilvl w:val="0"/>
          <w:numId w:val="2"/>
        </w:numPr>
        <w:autoSpaceDE w:val="0"/>
        <w:autoSpaceDN w:val="0"/>
        <w:adjustRightInd w:val="0"/>
        <w:jc w:val="both"/>
        <w:rPr>
          <w:rFonts w:ascii="Book Antiqua" w:hAnsi="Book Antiqua"/>
          <w:sz w:val="24"/>
          <w:szCs w:val="24"/>
        </w:rPr>
      </w:pPr>
      <w:r w:rsidRPr="008B4F44">
        <w:rPr>
          <w:rFonts w:ascii="Book Antiqua" w:eastAsiaTheme="minorHAnsi" w:hAnsi="Book Antiqua" w:cs="Symbol"/>
          <w:sz w:val="24"/>
          <w:szCs w:val="24"/>
          <w:lang w:eastAsia="en-US"/>
        </w:rPr>
        <w:t xml:space="preserve"> </w:t>
      </w:r>
      <w:r w:rsidRPr="008B4F44">
        <w:rPr>
          <w:rFonts w:ascii="Book Antiqua" w:eastAsiaTheme="minorHAnsi" w:hAnsi="Book Antiqua" w:cs="TimesNewRomanPSMT"/>
          <w:sz w:val="24"/>
          <w:szCs w:val="24"/>
          <w:lang w:eastAsia="en-US"/>
        </w:rPr>
        <w:t xml:space="preserve">Taneja, Nalini. (2012). “The 1857 rebellion.” in K. N. Panikkar, (Ed.). </w:t>
      </w:r>
      <w:r w:rsidRPr="008B4F44">
        <w:rPr>
          <w:rFonts w:ascii="Book Antiqua" w:eastAsiaTheme="minorHAnsi" w:hAnsi="Book Antiqua" w:cs="TimesNewRomanPS-ItalicMT"/>
          <w:i/>
          <w:iCs/>
          <w:sz w:val="24"/>
          <w:szCs w:val="24"/>
          <w:lang w:eastAsia="en-US"/>
        </w:rPr>
        <w:t xml:space="preserve">Perspectives of Modern Indian History. </w:t>
      </w:r>
      <w:r w:rsidRPr="008B4F44">
        <w:rPr>
          <w:rFonts w:ascii="Book Antiqua" w:eastAsiaTheme="minorHAnsi" w:hAnsi="Book Antiqua" w:cs="TimesNewRomanPSMT"/>
          <w:sz w:val="24"/>
          <w:szCs w:val="24"/>
          <w:lang w:eastAsia="en-US"/>
        </w:rPr>
        <w:t xml:space="preserve">Mumbai: Popular </w:t>
      </w:r>
      <w:proofErr w:type="spellStart"/>
      <w:r w:rsidRPr="008B4F44">
        <w:rPr>
          <w:rFonts w:ascii="Book Antiqua" w:eastAsiaTheme="minorHAnsi" w:hAnsi="Book Antiqua" w:cs="TimesNewRomanPSMT"/>
          <w:sz w:val="24"/>
          <w:szCs w:val="24"/>
          <w:lang w:eastAsia="en-US"/>
        </w:rPr>
        <w:t>Prakashan</w:t>
      </w:r>
      <w:proofErr w:type="spellEnd"/>
      <w:r w:rsidRPr="008B4F44">
        <w:rPr>
          <w:rFonts w:ascii="Book Antiqua" w:eastAsiaTheme="minorHAnsi" w:hAnsi="Book Antiqua" w:cs="TimesNewRomanPSMT"/>
          <w:sz w:val="24"/>
          <w:szCs w:val="24"/>
          <w:lang w:eastAsia="en-US"/>
        </w:rPr>
        <w:t>, pp. 93-126.</w:t>
      </w:r>
    </w:p>
    <w:p w:rsidR="008B4F44" w:rsidRPr="001B4692" w:rsidRDefault="008B4F44" w:rsidP="00ED0DF5">
      <w:pPr>
        <w:pStyle w:val="ListParagraph"/>
        <w:numPr>
          <w:ilvl w:val="0"/>
          <w:numId w:val="2"/>
        </w:numPr>
        <w:autoSpaceDE w:val="0"/>
        <w:autoSpaceDN w:val="0"/>
        <w:adjustRightInd w:val="0"/>
        <w:jc w:val="both"/>
        <w:rPr>
          <w:rFonts w:ascii="Book Antiqua" w:hAnsi="Book Antiqua"/>
          <w:sz w:val="24"/>
          <w:szCs w:val="24"/>
        </w:rPr>
      </w:pPr>
      <w:r w:rsidRPr="008B4F44">
        <w:rPr>
          <w:rFonts w:ascii="Book Antiqua" w:eastAsiaTheme="minorHAnsi" w:hAnsi="Book Antiqua" w:cs="TimesNewRomanPSMT"/>
          <w:sz w:val="24"/>
          <w:szCs w:val="24"/>
          <w:lang w:eastAsia="en-US"/>
        </w:rPr>
        <w:t xml:space="preserve">Pandey, Gyanendra. (2002). </w:t>
      </w:r>
      <w:r w:rsidRPr="008B4F44">
        <w:rPr>
          <w:rFonts w:ascii="Book Antiqua" w:eastAsiaTheme="minorHAnsi" w:hAnsi="Book Antiqua" w:cs="TimesNewRomanPS-ItalicMT"/>
          <w:i/>
          <w:iCs/>
          <w:sz w:val="24"/>
          <w:szCs w:val="24"/>
          <w:lang w:eastAsia="en-US"/>
        </w:rPr>
        <w:t>The Ascendancy of the Congress in Uttar Pradesh 1926-34: A Study in Imperfect Mobilization</w:t>
      </w:r>
      <w:r w:rsidRPr="008B4F44">
        <w:rPr>
          <w:rFonts w:ascii="Book Antiqua" w:eastAsiaTheme="minorHAnsi" w:hAnsi="Book Antiqua" w:cs="TimesNewRomanPSMT"/>
          <w:sz w:val="24"/>
          <w:szCs w:val="24"/>
          <w:lang w:eastAsia="en-US"/>
        </w:rPr>
        <w:t>. New Delhi: Anthem Press (Second edition). (“Introduction” and Ch.4).</w:t>
      </w:r>
    </w:p>
    <w:p w:rsidR="001B4692" w:rsidRPr="001B4692" w:rsidRDefault="001B4692" w:rsidP="001042E1">
      <w:pPr>
        <w:pStyle w:val="ListParagraph"/>
        <w:numPr>
          <w:ilvl w:val="0"/>
          <w:numId w:val="2"/>
        </w:numPr>
        <w:autoSpaceDE w:val="0"/>
        <w:autoSpaceDN w:val="0"/>
        <w:adjustRightInd w:val="0"/>
        <w:jc w:val="both"/>
        <w:rPr>
          <w:rFonts w:ascii="Book Antiqua" w:hAnsi="Book Antiqua"/>
          <w:sz w:val="24"/>
          <w:szCs w:val="24"/>
        </w:rPr>
      </w:pPr>
      <w:r w:rsidRPr="001B4692">
        <w:rPr>
          <w:rFonts w:ascii="Book Antiqua" w:eastAsiaTheme="minorHAnsi" w:hAnsi="Book Antiqua" w:cs="TimesNewRomanPSMT"/>
          <w:sz w:val="24"/>
          <w:szCs w:val="24"/>
          <w:lang w:eastAsia="en-US"/>
        </w:rPr>
        <w:t xml:space="preserve">Sarkar, </w:t>
      </w:r>
      <w:proofErr w:type="spellStart"/>
      <w:r w:rsidRPr="001B4692">
        <w:rPr>
          <w:rFonts w:ascii="Book Antiqua" w:eastAsiaTheme="minorHAnsi" w:hAnsi="Book Antiqua" w:cs="TimesNewRomanPSMT"/>
          <w:sz w:val="24"/>
          <w:szCs w:val="24"/>
          <w:lang w:eastAsia="en-US"/>
        </w:rPr>
        <w:t>Sumit</w:t>
      </w:r>
      <w:proofErr w:type="spellEnd"/>
      <w:r w:rsidRPr="001B4692">
        <w:rPr>
          <w:rFonts w:ascii="Book Antiqua" w:eastAsiaTheme="minorHAnsi" w:hAnsi="Book Antiqua" w:cs="TimesNewRomanPSMT"/>
          <w:sz w:val="24"/>
          <w:szCs w:val="24"/>
          <w:lang w:eastAsia="en-US"/>
        </w:rPr>
        <w:t xml:space="preserve">. (1983). </w:t>
      </w:r>
      <w:r w:rsidRPr="001B4692">
        <w:rPr>
          <w:rFonts w:ascii="Book Antiqua" w:eastAsiaTheme="minorHAnsi" w:hAnsi="Book Antiqua" w:cs="TimesNewRomanPS-ItalicMT"/>
          <w:i/>
          <w:iCs/>
          <w:sz w:val="24"/>
          <w:szCs w:val="24"/>
          <w:lang w:eastAsia="en-US"/>
        </w:rPr>
        <w:t xml:space="preserve">Modern India 1885-1947, </w:t>
      </w:r>
      <w:r w:rsidRPr="001B4692">
        <w:rPr>
          <w:rFonts w:ascii="Book Antiqua" w:eastAsiaTheme="minorHAnsi" w:hAnsi="Book Antiqua" w:cs="TimesNewRomanPSMT"/>
          <w:sz w:val="24"/>
          <w:szCs w:val="24"/>
          <w:lang w:eastAsia="en-US"/>
        </w:rPr>
        <w:t>Delhi: Macmillan, pp. 355-390 (relevant sections)</w:t>
      </w:r>
    </w:p>
    <w:p w:rsidR="001B4692" w:rsidRPr="001B4692" w:rsidRDefault="001B4692" w:rsidP="00AE72EC">
      <w:pPr>
        <w:pStyle w:val="ListParagraph"/>
        <w:numPr>
          <w:ilvl w:val="0"/>
          <w:numId w:val="2"/>
        </w:numPr>
        <w:autoSpaceDE w:val="0"/>
        <w:autoSpaceDN w:val="0"/>
        <w:adjustRightInd w:val="0"/>
        <w:rPr>
          <w:rFonts w:ascii="Book Antiqua" w:eastAsiaTheme="minorHAnsi" w:hAnsi="Book Antiqua" w:cs="TimesNewRomanPSMT"/>
          <w:sz w:val="24"/>
          <w:szCs w:val="24"/>
          <w:lang w:eastAsia="en-US"/>
        </w:rPr>
      </w:pPr>
      <w:r w:rsidRPr="001B4692">
        <w:rPr>
          <w:rFonts w:ascii="Book Antiqua" w:eastAsiaTheme="minorHAnsi" w:hAnsi="Book Antiqua" w:cs="TimesNewRomanPSMT"/>
          <w:sz w:val="24"/>
          <w:szCs w:val="24"/>
          <w:lang w:eastAsia="en-US"/>
        </w:rPr>
        <w:t xml:space="preserve">Chandra, </w:t>
      </w:r>
      <w:proofErr w:type="spellStart"/>
      <w:r w:rsidRPr="001B4692">
        <w:rPr>
          <w:rFonts w:ascii="Book Antiqua" w:eastAsiaTheme="minorHAnsi" w:hAnsi="Book Antiqua" w:cs="TimesNewRomanPSMT"/>
          <w:sz w:val="24"/>
          <w:szCs w:val="24"/>
          <w:lang w:eastAsia="en-US"/>
        </w:rPr>
        <w:t>Bipan</w:t>
      </w:r>
      <w:proofErr w:type="spellEnd"/>
      <w:r w:rsidRPr="001B4692">
        <w:rPr>
          <w:rFonts w:ascii="Book Antiqua" w:eastAsiaTheme="minorHAnsi" w:hAnsi="Book Antiqua" w:cs="TimesNewRomanPSMT"/>
          <w:sz w:val="24"/>
          <w:szCs w:val="24"/>
          <w:lang w:eastAsia="en-US"/>
        </w:rPr>
        <w:t xml:space="preserve">. (1979). </w:t>
      </w:r>
      <w:r w:rsidRPr="001B4692">
        <w:rPr>
          <w:rFonts w:ascii="Book Antiqua" w:eastAsiaTheme="minorHAnsi" w:hAnsi="Book Antiqua" w:cs="TimesNewRomanPS-ItalicMT"/>
          <w:i/>
          <w:iCs/>
          <w:sz w:val="24"/>
          <w:szCs w:val="24"/>
          <w:lang w:eastAsia="en-US"/>
        </w:rPr>
        <w:t xml:space="preserve">Nationalism and Colonialism in Modern India. </w:t>
      </w:r>
      <w:r w:rsidRPr="001B4692">
        <w:rPr>
          <w:rFonts w:ascii="Book Antiqua" w:eastAsiaTheme="minorHAnsi" w:hAnsi="Book Antiqua" w:cs="TimesNewRomanPSMT"/>
          <w:sz w:val="24"/>
          <w:szCs w:val="24"/>
          <w:lang w:eastAsia="en-US"/>
        </w:rPr>
        <w:t>Hyderabad: Orient Longman, pp. 257-302.</w:t>
      </w:r>
    </w:p>
    <w:p w:rsidR="001B4692" w:rsidRPr="009C0C0C" w:rsidRDefault="001B4692" w:rsidP="005438C2">
      <w:pPr>
        <w:pStyle w:val="ListParagraph"/>
        <w:numPr>
          <w:ilvl w:val="0"/>
          <w:numId w:val="2"/>
        </w:numPr>
        <w:autoSpaceDE w:val="0"/>
        <w:autoSpaceDN w:val="0"/>
        <w:adjustRightInd w:val="0"/>
        <w:jc w:val="both"/>
        <w:rPr>
          <w:rFonts w:ascii="Book Antiqua" w:hAnsi="Book Antiqua"/>
          <w:sz w:val="24"/>
          <w:szCs w:val="24"/>
        </w:rPr>
      </w:pPr>
      <w:r w:rsidRPr="001B4692">
        <w:rPr>
          <w:rFonts w:ascii="Book Antiqua" w:eastAsiaTheme="minorHAnsi" w:hAnsi="Book Antiqua" w:cs="Symbol"/>
          <w:sz w:val="24"/>
          <w:szCs w:val="24"/>
          <w:lang w:eastAsia="en-US"/>
        </w:rPr>
        <w:t xml:space="preserve"> </w:t>
      </w:r>
      <w:proofErr w:type="spellStart"/>
      <w:r w:rsidRPr="001B4692">
        <w:rPr>
          <w:rFonts w:ascii="Book Antiqua" w:eastAsiaTheme="minorHAnsi" w:hAnsi="Book Antiqua" w:cs="TimesNewRomanPSMT"/>
          <w:sz w:val="24"/>
          <w:szCs w:val="24"/>
          <w:lang w:eastAsia="en-US"/>
        </w:rPr>
        <w:t>Misra</w:t>
      </w:r>
      <w:proofErr w:type="spellEnd"/>
      <w:r w:rsidRPr="001B4692">
        <w:rPr>
          <w:rFonts w:ascii="Book Antiqua" w:eastAsiaTheme="minorHAnsi" w:hAnsi="Book Antiqua" w:cs="TimesNewRomanPSMT"/>
          <w:sz w:val="24"/>
          <w:szCs w:val="24"/>
          <w:lang w:eastAsia="en-US"/>
        </w:rPr>
        <w:t xml:space="preserve">, Salil. (2012). “Emergence of Communalism in India.” in K. N. Panikkar (Ed.), </w:t>
      </w:r>
      <w:r w:rsidRPr="001B4692">
        <w:rPr>
          <w:rFonts w:ascii="Book Antiqua" w:eastAsiaTheme="minorHAnsi" w:hAnsi="Book Antiqua" w:cs="TimesNewRomanPS-ItalicMT"/>
          <w:i/>
          <w:iCs/>
          <w:sz w:val="24"/>
          <w:szCs w:val="24"/>
          <w:lang w:eastAsia="en-US"/>
        </w:rPr>
        <w:t xml:space="preserve">Perspectives of Modern Indian History. </w:t>
      </w:r>
      <w:r w:rsidRPr="001B4692">
        <w:rPr>
          <w:rFonts w:ascii="Book Antiqua" w:eastAsiaTheme="minorHAnsi" w:hAnsi="Book Antiqua" w:cs="TimesNewRomanPSMT"/>
          <w:sz w:val="24"/>
          <w:szCs w:val="24"/>
          <w:lang w:eastAsia="en-US"/>
        </w:rPr>
        <w:t xml:space="preserve">Mumbai: Popular </w:t>
      </w:r>
      <w:proofErr w:type="spellStart"/>
      <w:r w:rsidRPr="001B4692">
        <w:rPr>
          <w:rFonts w:ascii="Book Antiqua" w:eastAsiaTheme="minorHAnsi" w:hAnsi="Book Antiqua" w:cs="TimesNewRomanPSMT"/>
          <w:sz w:val="24"/>
          <w:szCs w:val="24"/>
          <w:lang w:eastAsia="en-US"/>
        </w:rPr>
        <w:t>Prakashan</w:t>
      </w:r>
      <w:proofErr w:type="spellEnd"/>
      <w:r w:rsidRPr="001B4692">
        <w:rPr>
          <w:rFonts w:ascii="Book Antiqua" w:eastAsiaTheme="minorHAnsi" w:hAnsi="Book Antiqua" w:cs="TimesNewRomanPSMT"/>
          <w:sz w:val="24"/>
          <w:szCs w:val="24"/>
          <w:lang w:eastAsia="en-US"/>
        </w:rPr>
        <w:t>, pp. 223-258</w:t>
      </w:r>
      <w:r w:rsidRPr="001B4692">
        <w:rPr>
          <w:rFonts w:ascii="TimesNewRomanPSMT" w:eastAsiaTheme="minorHAnsi" w:hAnsi="TimesNewRomanPSMT" w:cs="TimesNewRomanPSMT"/>
          <w:sz w:val="24"/>
          <w:szCs w:val="24"/>
          <w:lang w:eastAsia="en-US"/>
        </w:rPr>
        <w:t>.</w:t>
      </w:r>
    </w:p>
    <w:p w:rsidR="009C0C0C" w:rsidRPr="009C0C0C" w:rsidRDefault="009C0C0C" w:rsidP="00232942">
      <w:pPr>
        <w:pStyle w:val="ListParagraph"/>
        <w:numPr>
          <w:ilvl w:val="0"/>
          <w:numId w:val="2"/>
        </w:numPr>
        <w:autoSpaceDE w:val="0"/>
        <w:autoSpaceDN w:val="0"/>
        <w:adjustRightInd w:val="0"/>
        <w:jc w:val="both"/>
        <w:rPr>
          <w:rFonts w:ascii="Book Antiqua" w:hAnsi="Book Antiqua"/>
          <w:sz w:val="24"/>
          <w:szCs w:val="24"/>
        </w:rPr>
      </w:pPr>
      <w:r w:rsidRPr="009C0C0C">
        <w:rPr>
          <w:rFonts w:ascii="TimesNewRomanPSMT" w:eastAsiaTheme="minorHAnsi" w:hAnsi="TimesNewRomanPSMT" w:cs="TimesNewRomanPSMT"/>
          <w:sz w:val="24"/>
          <w:szCs w:val="24"/>
          <w:lang w:eastAsia="en-US"/>
        </w:rPr>
        <w:t xml:space="preserve">Hasan, </w:t>
      </w:r>
      <w:proofErr w:type="spellStart"/>
      <w:r w:rsidRPr="009C0C0C">
        <w:rPr>
          <w:rFonts w:ascii="TimesNewRomanPSMT" w:eastAsiaTheme="minorHAnsi" w:hAnsi="TimesNewRomanPSMT" w:cs="TimesNewRomanPSMT"/>
          <w:sz w:val="24"/>
          <w:szCs w:val="24"/>
          <w:lang w:eastAsia="en-US"/>
        </w:rPr>
        <w:t>Mushirul</w:t>
      </w:r>
      <w:proofErr w:type="spellEnd"/>
      <w:r w:rsidRPr="009C0C0C">
        <w:rPr>
          <w:rFonts w:ascii="TimesNewRomanPSMT" w:eastAsiaTheme="minorHAnsi" w:hAnsi="TimesNewRomanPSMT" w:cs="TimesNewRomanPSMT"/>
          <w:sz w:val="24"/>
          <w:szCs w:val="24"/>
          <w:lang w:eastAsia="en-US"/>
        </w:rPr>
        <w:t xml:space="preserve">. (2012). “India’s Partition: Unresolved Issues.” in K. N. Panikkar, (Ed.). </w:t>
      </w:r>
      <w:r w:rsidRPr="009C0C0C">
        <w:rPr>
          <w:rFonts w:ascii="TimesNewRomanPS-ItalicMT" w:eastAsiaTheme="minorHAnsi" w:hAnsi="TimesNewRomanPS-ItalicMT" w:cs="TimesNewRomanPS-ItalicMT"/>
          <w:i/>
          <w:iCs/>
          <w:sz w:val="24"/>
          <w:szCs w:val="24"/>
          <w:lang w:eastAsia="en-US"/>
        </w:rPr>
        <w:t xml:space="preserve">Perspectives of Modern Indian History. </w:t>
      </w:r>
      <w:r w:rsidRPr="009C0C0C">
        <w:rPr>
          <w:rFonts w:ascii="TimesNewRomanPSMT" w:eastAsiaTheme="minorHAnsi" w:hAnsi="TimesNewRomanPSMT" w:cs="TimesNewRomanPSMT"/>
          <w:sz w:val="24"/>
          <w:szCs w:val="24"/>
          <w:lang w:eastAsia="en-US"/>
        </w:rPr>
        <w:t xml:space="preserve">Mumbai: Popular </w:t>
      </w:r>
      <w:proofErr w:type="spellStart"/>
      <w:r w:rsidRPr="009C0C0C">
        <w:rPr>
          <w:rFonts w:ascii="TimesNewRomanPSMT" w:eastAsiaTheme="minorHAnsi" w:hAnsi="TimesNewRomanPSMT" w:cs="TimesNewRomanPSMT"/>
          <w:sz w:val="24"/>
          <w:szCs w:val="24"/>
          <w:lang w:eastAsia="en-US"/>
        </w:rPr>
        <w:t>Prakashan</w:t>
      </w:r>
      <w:proofErr w:type="spellEnd"/>
      <w:r w:rsidRPr="009C0C0C">
        <w:rPr>
          <w:rFonts w:ascii="TimesNewRomanPSMT" w:eastAsiaTheme="minorHAnsi" w:hAnsi="TimesNewRomanPSMT" w:cs="TimesNewRomanPSMT"/>
          <w:sz w:val="24"/>
          <w:szCs w:val="24"/>
          <w:lang w:eastAsia="en-US"/>
        </w:rPr>
        <w:t>, pp. 313-339.</w:t>
      </w:r>
    </w:p>
    <w:p w:rsidR="009C0C0C" w:rsidRPr="009C0C0C" w:rsidRDefault="009C0C0C" w:rsidP="009C0C0C">
      <w:pPr>
        <w:autoSpaceDE w:val="0"/>
        <w:autoSpaceDN w:val="0"/>
        <w:adjustRightInd w:val="0"/>
        <w:jc w:val="both"/>
        <w:rPr>
          <w:rFonts w:ascii="Book Antiqua" w:hAnsi="Book Antiqua"/>
          <w:sz w:val="24"/>
          <w:szCs w:val="24"/>
        </w:rPr>
      </w:pPr>
    </w:p>
    <w:p w:rsidR="00015CC2" w:rsidRDefault="00015CC2" w:rsidP="00015CC2">
      <w:pPr>
        <w:numPr>
          <w:ilvl w:val="0"/>
          <w:numId w:val="1"/>
        </w:numPr>
        <w:rPr>
          <w:b/>
          <w:bCs/>
          <w:sz w:val="24"/>
          <w:szCs w:val="24"/>
        </w:rPr>
      </w:pPr>
      <w:r>
        <w:rPr>
          <w:b/>
          <w:bCs/>
          <w:sz w:val="24"/>
          <w:szCs w:val="24"/>
        </w:rPr>
        <w:lastRenderedPageBreak/>
        <w:t>SUGGESTED READINGS</w:t>
      </w:r>
    </w:p>
    <w:p w:rsidR="009C0C0C" w:rsidRPr="009C0C0C" w:rsidRDefault="009C0C0C" w:rsidP="009C0C0C">
      <w:pPr>
        <w:tabs>
          <w:tab w:val="left" w:pos="420"/>
        </w:tabs>
        <w:jc w:val="both"/>
        <w:rPr>
          <w:rFonts w:ascii="Book Antiqua" w:hAnsi="Book Antiqua"/>
          <w:b/>
          <w:bCs/>
          <w:sz w:val="24"/>
          <w:szCs w:val="24"/>
        </w:rPr>
      </w:pP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222222"/>
          <w:sz w:val="24"/>
          <w:szCs w:val="24"/>
          <w:lang w:eastAsia="en-US"/>
        </w:rPr>
      </w:pPr>
      <w:proofErr w:type="spellStart"/>
      <w:r w:rsidRPr="009C0C0C">
        <w:rPr>
          <w:rFonts w:ascii="Book Antiqua" w:eastAsiaTheme="minorHAnsi" w:hAnsi="Book Antiqua" w:cs="TimesNewRomanPSMT"/>
          <w:color w:val="222222"/>
          <w:sz w:val="24"/>
          <w:szCs w:val="24"/>
          <w:lang w:eastAsia="en-US"/>
        </w:rPr>
        <w:t>Bahl</w:t>
      </w:r>
      <w:proofErr w:type="spellEnd"/>
      <w:r w:rsidRPr="009C0C0C">
        <w:rPr>
          <w:rFonts w:ascii="Book Antiqua" w:eastAsiaTheme="minorHAnsi" w:hAnsi="Book Antiqua" w:cs="TimesNewRomanPSMT"/>
          <w:color w:val="222222"/>
          <w:sz w:val="24"/>
          <w:szCs w:val="24"/>
          <w:lang w:eastAsia="en-US"/>
        </w:rPr>
        <w:t xml:space="preserve">, Vinay. (1988). “Attitudes of the Indian National Congress towards the </w:t>
      </w:r>
      <w:proofErr w:type="gramStart"/>
      <w:r w:rsidRPr="009C0C0C">
        <w:rPr>
          <w:rFonts w:ascii="Book Antiqua" w:eastAsiaTheme="minorHAnsi" w:hAnsi="Book Antiqua" w:cs="TimesNewRomanPSMT"/>
          <w:color w:val="222222"/>
          <w:sz w:val="24"/>
          <w:szCs w:val="24"/>
          <w:lang w:eastAsia="en-US"/>
        </w:rPr>
        <w:t>working class</w:t>
      </w:r>
      <w:proofErr w:type="gramEnd"/>
      <w:r w:rsidRPr="009C0C0C">
        <w:rPr>
          <w:rFonts w:ascii="Book Antiqua" w:eastAsiaTheme="minorHAnsi" w:hAnsi="Book Antiqua" w:cs="TimesNewRomanPSMT"/>
          <w:color w:val="222222"/>
          <w:sz w:val="24"/>
          <w:szCs w:val="24"/>
          <w:lang w:eastAsia="en-US"/>
        </w:rPr>
        <w:t xml:space="preserve"> struggle in India.” in K. Kumar, (Ed.). </w:t>
      </w:r>
      <w:r w:rsidRPr="009C0C0C">
        <w:rPr>
          <w:rFonts w:ascii="Book Antiqua" w:eastAsiaTheme="minorHAnsi" w:hAnsi="Book Antiqua" w:cs="TimesNewRomanPS-ItalicMT"/>
          <w:i/>
          <w:iCs/>
          <w:color w:val="222222"/>
          <w:sz w:val="24"/>
          <w:szCs w:val="24"/>
          <w:lang w:eastAsia="en-US"/>
        </w:rPr>
        <w:t>Congress and Classes: Nationalism, Workers, and Peasants</w:t>
      </w:r>
      <w:r w:rsidRPr="009C0C0C">
        <w:rPr>
          <w:rFonts w:ascii="Book Antiqua" w:eastAsiaTheme="minorHAnsi" w:hAnsi="Book Antiqua" w:cs="TimesNewRomanPSMT"/>
          <w:color w:val="222222"/>
          <w:sz w:val="24"/>
          <w:szCs w:val="24"/>
          <w:lang w:eastAsia="en-US"/>
        </w:rPr>
        <w:t>. New Delhi: Manohar, pp.1-33.</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 xml:space="preserve">Bandyopadhyay, Sekhar. (Ed.). (2009). </w:t>
      </w:r>
      <w:r w:rsidRPr="009C0C0C">
        <w:rPr>
          <w:rFonts w:ascii="Book Antiqua" w:eastAsiaTheme="minorHAnsi" w:hAnsi="Book Antiqua" w:cs="TimesNewRomanPS-ItalicMT"/>
          <w:i/>
          <w:iCs/>
          <w:color w:val="000000"/>
          <w:sz w:val="24"/>
          <w:szCs w:val="24"/>
          <w:lang w:eastAsia="en-US"/>
        </w:rPr>
        <w:t xml:space="preserve">National Movement in India: A Reader. </w:t>
      </w:r>
      <w:r w:rsidRPr="009C0C0C">
        <w:rPr>
          <w:rFonts w:ascii="Book Antiqua" w:eastAsiaTheme="minorHAnsi" w:hAnsi="Book Antiqua" w:cs="TimesNewRomanPSMT"/>
          <w:color w:val="000000"/>
          <w:sz w:val="24"/>
          <w:szCs w:val="24"/>
          <w:lang w:eastAsia="en-US"/>
        </w:rPr>
        <w:t>New Delhi: Oxford University Press.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 xml:space="preserve">Bhargava, Rajeev. (Ed.). (2009). </w:t>
      </w:r>
      <w:r w:rsidRPr="009C0C0C">
        <w:rPr>
          <w:rFonts w:ascii="Book Antiqua" w:eastAsiaTheme="minorHAnsi" w:hAnsi="Book Antiqua" w:cs="TimesNewRomanPS-ItalicMT"/>
          <w:i/>
          <w:iCs/>
          <w:color w:val="000000"/>
          <w:sz w:val="24"/>
          <w:szCs w:val="24"/>
          <w:lang w:eastAsia="en-US"/>
        </w:rPr>
        <w:t xml:space="preserve">Politics and Ethics of the Indian Constitution. </w:t>
      </w:r>
      <w:r w:rsidRPr="009C0C0C">
        <w:rPr>
          <w:rFonts w:ascii="Book Antiqua" w:eastAsiaTheme="minorHAnsi" w:hAnsi="Book Antiqua" w:cs="TimesNewRomanPSMT"/>
          <w:color w:val="000000"/>
          <w:sz w:val="24"/>
          <w:szCs w:val="24"/>
          <w:lang w:eastAsia="en-US"/>
        </w:rPr>
        <w:t>New Delhi: OUP.</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TimesNewRomanPSMT"/>
          <w:color w:val="000000"/>
          <w:sz w:val="24"/>
          <w:szCs w:val="24"/>
          <w:lang w:eastAsia="en-US"/>
        </w:rPr>
        <w:t xml:space="preserve">Brown, Judith. (1972). </w:t>
      </w:r>
      <w:r w:rsidRPr="009C0C0C">
        <w:rPr>
          <w:rFonts w:ascii="Book Antiqua" w:eastAsiaTheme="minorHAnsi" w:hAnsi="Book Antiqua" w:cs="TimesNewRomanPS-ItalicMT"/>
          <w:i/>
          <w:iCs/>
          <w:color w:val="000000"/>
          <w:sz w:val="24"/>
          <w:szCs w:val="24"/>
          <w:lang w:eastAsia="en-US"/>
        </w:rPr>
        <w:t xml:space="preserve">Gandhi’s Rise to Power, </w:t>
      </w:r>
      <w:r w:rsidRPr="009C0C0C">
        <w:rPr>
          <w:rFonts w:ascii="Book Antiqua" w:eastAsiaTheme="minorHAnsi" w:hAnsi="Book Antiqua" w:cs="TimesNewRomanPSMT"/>
          <w:color w:val="000000"/>
          <w:sz w:val="24"/>
          <w:szCs w:val="24"/>
          <w:lang w:eastAsia="en-US"/>
        </w:rPr>
        <w:t>Cambridge: Cambridge University Press.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 xml:space="preserve">Chandra, </w:t>
      </w:r>
      <w:proofErr w:type="spellStart"/>
      <w:r w:rsidRPr="009C0C0C">
        <w:rPr>
          <w:rFonts w:ascii="Book Antiqua" w:eastAsiaTheme="minorHAnsi" w:hAnsi="Book Antiqua" w:cs="TimesNewRomanPSMT"/>
          <w:color w:val="000000"/>
          <w:sz w:val="24"/>
          <w:szCs w:val="24"/>
          <w:lang w:eastAsia="en-US"/>
        </w:rPr>
        <w:t>Bipan</w:t>
      </w:r>
      <w:proofErr w:type="spellEnd"/>
      <w:r w:rsidRPr="009C0C0C">
        <w:rPr>
          <w:rFonts w:ascii="Book Antiqua" w:eastAsiaTheme="minorHAnsi" w:hAnsi="Book Antiqua" w:cs="TimesNewRomanPSMT"/>
          <w:color w:val="000000"/>
          <w:sz w:val="24"/>
          <w:szCs w:val="24"/>
          <w:lang w:eastAsia="en-US"/>
        </w:rPr>
        <w:t xml:space="preserve">. (1996). </w:t>
      </w:r>
      <w:r w:rsidRPr="009C0C0C">
        <w:rPr>
          <w:rFonts w:ascii="Book Antiqua" w:eastAsiaTheme="minorHAnsi" w:hAnsi="Book Antiqua" w:cs="TimesNewRomanPS-ItalicMT"/>
          <w:i/>
          <w:iCs/>
          <w:color w:val="000000"/>
          <w:sz w:val="24"/>
          <w:szCs w:val="24"/>
          <w:lang w:eastAsia="en-US"/>
        </w:rPr>
        <w:t>Nationalism and Colonialism in Modern India</w:t>
      </w:r>
      <w:r w:rsidRPr="009C0C0C">
        <w:rPr>
          <w:rFonts w:ascii="Book Antiqua" w:eastAsiaTheme="minorHAnsi" w:hAnsi="Book Antiqua" w:cs="TimesNewRomanPSMT"/>
          <w:color w:val="000000"/>
          <w:sz w:val="24"/>
          <w:szCs w:val="24"/>
          <w:lang w:eastAsia="en-US"/>
        </w:rPr>
        <w:t>, Delhi: Orient Longman.</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 xml:space="preserve">Chandra, </w:t>
      </w:r>
      <w:proofErr w:type="spellStart"/>
      <w:r w:rsidRPr="009C0C0C">
        <w:rPr>
          <w:rFonts w:ascii="Book Antiqua" w:eastAsiaTheme="minorHAnsi" w:hAnsi="Book Antiqua" w:cs="TimesNewRomanPSMT"/>
          <w:color w:val="000000"/>
          <w:sz w:val="24"/>
          <w:szCs w:val="24"/>
          <w:lang w:eastAsia="en-US"/>
        </w:rPr>
        <w:t>Bipan</w:t>
      </w:r>
      <w:proofErr w:type="spellEnd"/>
      <w:r w:rsidRPr="009C0C0C">
        <w:rPr>
          <w:rFonts w:ascii="Book Antiqua" w:eastAsiaTheme="minorHAnsi" w:hAnsi="Book Antiqua" w:cs="TimesNewRomanPSMT"/>
          <w:color w:val="000000"/>
          <w:sz w:val="24"/>
          <w:szCs w:val="24"/>
          <w:lang w:eastAsia="en-US"/>
        </w:rPr>
        <w:t xml:space="preserve">. (1966, Reprint 2004). </w:t>
      </w:r>
      <w:r w:rsidRPr="009C0C0C">
        <w:rPr>
          <w:rFonts w:ascii="Book Antiqua" w:eastAsiaTheme="minorHAnsi" w:hAnsi="Book Antiqua" w:cs="TimesNewRomanPS-ItalicMT"/>
          <w:i/>
          <w:iCs/>
          <w:color w:val="000000"/>
          <w:sz w:val="24"/>
          <w:szCs w:val="24"/>
          <w:lang w:eastAsia="en-US"/>
        </w:rPr>
        <w:t xml:space="preserve">The Rise and Growth of Economic Nationalism in India. </w:t>
      </w:r>
      <w:r w:rsidRPr="009C0C0C">
        <w:rPr>
          <w:rFonts w:ascii="Book Antiqua" w:eastAsiaTheme="minorHAnsi" w:hAnsi="Book Antiqua" w:cs="TimesNewRomanPSMT"/>
          <w:color w:val="000000"/>
          <w:sz w:val="24"/>
          <w:szCs w:val="24"/>
          <w:lang w:eastAsia="en-US"/>
        </w:rPr>
        <w:t>New Delhi: Anamika Publishers.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 xml:space="preserve">Desai, A.R. (1981). </w:t>
      </w:r>
      <w:r w:rsidRPr="009C0C0C">
        <w:rPr>
          <w:rFonts w:ascii="Book Antiqua" w:eastAsiaTheme="minorHAnsi" w:hAnsi="Book Antiqua" w:cs="TimesNewRomanPS-ItalicMT"/>
          <w:i/>
          <w:iCs/>
          <w:color w:val="000000"/>
          <w:sz w:val="24"/>
          <w:szCs w:val="24"/>
          <w:lang w:eastAsia="en-US"/>
        </w:rPr>
        <w:t xml:space="preserve">Social Background of Indian Nationalism. </w:t>
      </w:r>
      <w:r w:rsidRPr="009C0C0C">
        <w:rPr>
          <w:rFonts w:ascii="Book Antiqua" w:eastAsiaTheme="minorHAnsi" w:hAnsi="Book Antiqua" w:cs="TimesNewRomanPSMT"/>
          <w:color w:val="000000"/>
          <w:sz w:val="24"/>
          <w:szCs w:val="24"/>
          <w:lang w:eastAsia="en-US"/>
        </w:rPr>
        <w:t xml:space="preserve">Delhi: Popular </w:t>
      </w:r>
      <w:proofErr w:type="spellStart"/>
      <w:r w:rsidRPr="009C0C0C">
        <w:rPr>
          <w:rFonts w:ascii="Book Antiqua" w:eastAsiaTheme="minorHAnsi" w:hAnsi="Book Antiqua" w:cs="TimesNewRomanPSMT"/>
          <w:color w:val="000000"/>
          <w:sz w:val="24"/>
          <w:szCs w:val="24"/>
          <w:lang w:eastAsia="en-US"/>
        </w:rPr>
        <w:t>Prakashan</w:t>
      </w:r>
      <w:proofErr w:type="spellEnd"/>
      <w:r w:rsidRPr="009C0C0C">
        <w:rPr>
          <w:rFonts w:ascii="Book Antiqua" w:eastAsiaTheme="minorHAnsi" w:hAnsi="Book Antiqua" w:cs="TimesNewRomanPSMT"/>
          <w:color w:val="000000"/>
          <w:sz w:val="24"/>
          <w:szCs w:val="24"/>
          <w:lang w:eastAsia="en-US"/>
        </w:rPr>
        <w:t>.</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TimesNewRomanPSMT"/>
          <w:color w:val="000000"/>
          <w:sz w:val="24"/>
          <w:szCs w:val="24"/>
          <w:lang w:eastAsia="en-US"/>
        </w:rPr>
        <w:t xml:space="preserve">Gopinath, Ravindran. (2012). “The British Imperium and the Agrarian Economy”, in K. N. Panikkar, (Ed.). </w:t>
      </w:r>
      <w:r w:rsidRPr="009C0C0C">
        <w:rPr>
          <w:rFonts w:ascii="Book Antiqua" w:eastAsiaTheme="minorHAnsi" w:hAnsi="Book Antiqua" w:cs="TimesNewRomanPS-ItalicMT"/>
          <w:i/>
          <w:iCs/>
          <w:color w:val="000000"/>
          <w:sz w:val="24"/>
          <w:szCs w:val="24"/>
          <w:lang w:eastAsia="en-US"/>
        </w:rPr>
        <w:t xml:space="preserve">Perspectives of Modern Indian History, </w:t>
      </w:r>
      <w:r w:rsidRPr="009C0C0C">
        <w:rPr>
          <w:rFonts w:ascii="Book Antiqua" w:eastAsiaTheme="minorHAnsi" w:hAnsi="Book Antiqua" w:cs="TimesNewRomanPSMT"/>
          <w:color w:val="000000"/>
          <w:sz w:val="24"/>
          <w:szCs w:val="24"/>
          <w:lang w:eastAsia="en-US"/>
        </w:rPr>
        <w:t xml:space="preserve">Mumbai: Popular </w:t>
      </w:r>
      <w:proofErr w:type="spellStart"/>
      <w:r w:rsidRPr="009C0C0C">
        <w:rPr>
          <w:rFonts w:ascii="Book Antiqua" w:eastAsiaTheme="minorHAnsi" w:hAnsi="Book Antiqua" w:cs="TimesNewRomanPSMT"/>
          <w:color w:val="000000"/>
          <w:sz w:val="24"/>
          <w:szCs w:val="24"/>
          <w:lang w:eastAsia="en-US"/>
        </w:rPr>
        <w:t>Prakashan</w:t>
      </w:r>
      <w:proofErr w:type="spellEnd"/>
      <w:r w:rsidRPr="009C0C0C">
        <w:rPr>
          <w:rFonts w:ascii="Book Antiqua" w:eastAsiaTheme="minorHAnsi" w:hAnsi="Book Antiqua" w:cs="TimesNewRomanPSMT"/>
          <w:color w:val="000000"/>
          <w:sz w:val="24"/>
          <w:szCs w:val="24"/>
          <w:lang w:eastAsia="en-US"/>
        </w:rPr>
        <w:t>, pp. 62-90.</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TimesNewRomanPSMT"/>
          <w:color w:val="000000"/>
          <w:sz w:val="24"/>
          <w:szCs w:val="24"/>
          <w:lang w:eastAsia="en-US"/>
        </w:rPr>
        <w:t xml:space="preserve">Habib, Irfan. (2013). </w:t>
      </w:r>
      <w:r w:rsidRPr="009C0C0C">
        <w:rPr>
          <w:rFonts w:ascii="Book Antiqua" w:eastAsiaTheme="minorHAnsi" w:hAnsi="Book Antiqua" w:cs="TimesNewRomanPS-ItalicMT"/>
          <w:i/>
          <w:iCs/>
          <w:color w:val="000000"/>
          <w:sz w:val="24"/>
          <w:szCs w:val="24"/>
          <w:lang w:eastAsia="en-US"/>
        </w:rPr>
        <w:t xml:space="preserve">Indian Economy 1757-1857, </w:t>
      </w:r>
      <w:r w:rsidRPr="009C0C0C">
        <w:rPr>
          <w:rFonts w:ascii="Book Antiqua" w:eastAsiaTheme="minorHAnsi" w:hAnsi="Book Antiqua" w:cs="TimesNewRomanPSMT"/>
          <w:color w:val="000000"/>
          <w:sz w:val="24"/>
          <w:szCs w:val="24"/>
          <w:lang w:eastAsia="en-US"/>
        </w:rPr>
        <w:t xml:space="preserve">New Delhi: </w:t>
      </w:r>
      <w:proofErr w:type="spellStart"/>
      <w:r w:rsidRPr="009C0C0C">
        <w:rPr>
          <w:rFonts w:ascii="Book Antiqua" w:eastAsiaTheme="minorHAnsi" w:hAnsi="Book Antiqua" w:cs="TimesNewRomanPSMT"/>
          <w:color w:val="000000"/>
          <w:sz w:val="24"/>
          <w:szCs w:val="24"/>
          <w:lang w:eastAsia="en-US"/>
        </w:rPr>
        <w:t>Tulika</w:t>
      </w:r>
      <w:proofErr w:type="spellEnd"/>
      <w:r w:rsidRPr="009C0C0C">
        <w:rPr>
          <w:rFonts w:ascii="Book Antiqua" w:eastAsiaTheme="minorHAnsi" w:hAnsi="Book Antiqua" w:cs="TimesNewRomanPSMT"/>
          <w:color w:val="000000"/>
          <w:sz w:val="24"/>
          <w:szCs w:val="24"/>
          <w:lang w:eastAsia="en-US"/>
        </w:rPr>
        <w:t xml:space="preserve"> Books.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TimesNewRomanPSMT"/>
          <w:color w:val="000000"/>
          <w:sz w:val="24"/>
          <w:szCs w:val="24"/>
          <w:lang w:eastAsia="en-US"/>
        </w:rPr>
        <w:t xml:space="preserve">Habib, Irfan. (2006). </w:t>
      </w:r>
      <w:r w:rsidRPr="009C0C0C">
        <w:rPr>
          <w:rFonts w:ascii="Book Antiqua" w:eastAsiaTheme="minorHAnsi" w:hAnsi="Book Antiqua" w:cs="TimesNewRomanPS-ItalicMT"/>
          <w:i/>
          <w:iCs/>
          <w:color w:val="000000"/>
          <w:sz w:val="24"/>
          <w:szCs w:val="24"/>
          <w:lang w:eastAsia="en-US"/>
        </w:rPr>
        <w:t xml:space="preserve">Indian Economy 1858-1914, </w:t>
      </w:r>
      <w:r w:rsidRPr="009C0C0C">
        <w:rPr>
          <w:rFonts w:ascii="Book Antiqua" w:eastAsiaTheme="minorHAnsi" w:hAnsi="Book Antiqua" w:cs="TimesNewRomanPSMT"/>
          <w:color w:val="000000"/>
          <w:sz w:val="24"/>
          <w:szCs w:val="24"/>
          <w:lang w:eastAsia="en-US"/>
        </w:rPr>
        <w:t xml:space="preserve">New Delhi: </w:t>
      </w:r>
      <w:proofErr w:type="spellStart"/>
      <w:r w:rsidRPr="009C0C0C">
        <w:rPr>
          <w:rFonts w:ascii="Book Antiqua" w:eastAsiaTheme="minorHAnsi" w:hAnsi="Book Antiqua" w:cs="TimesNewRomanPSMT"/>
          <w:color w:val="000000"/>
          <w:sz w:val="24"/>
          <w:szCs w:val="24"/>
          <w:lang w:eastAsia="en-US"/>
        </w:rPr>
        <w:t>Tulika</w:t>
      </w:r>
      <w:proofErr w:type="spellEnd"/>
      <w:r w:rsidRPr="009C0C0C">
        <w:rPr>
          <w:rFonts w:ascii="Book Antiqua" w:eastAsiaTheme="minorHAnsi" w:hAnsi="Book Antiqua" w:cs="TimesNewRomanPSMT"/>
          <w:color w:val="000000"/>
          <w:sz w:val="24"/>
          <w:szCs w:val="24"/>
          <w:lang w:eastAsia="en-US"/>
        </w:rPr>
        <w:t xml:space="preserve"> Books.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w:t>
      </w:r>
      <w:r w:rsidRPr="009C0C0C">
        <w:rPr>
          <w:rFonts w:ascii="Book Antiqua" w:eastAsiaTheme="minorHAnsi" w:hAnsi="Book Antiqua" w:cs="TimesNewRomanPSMT"/>
          <w:color w:val="000000"/>
          <w:sz w:val="24"/>
          <w:szCs w:val="24"/>
          <w:lang w:eastAsia="en-US"/>
        </w:rPr>
        <w:t xml:space="preserve">Hasan, </w:t>
      </w:r>
      <w:proofErr w:type="spellStart"/>
      <w:r w:rsidRPr="009C0C0C">
        <w:rPr>
          <w:rFonts w:ascii="Book Antiqua" w:eastAsiaTheme="minorHAnsi" w:hAnsi="Book Antiqua" w:cs="TimesNewRomanPSMT"/>
          <w:color w:val="000000"/>
          <w:sz w:val="24"/>
          <w:szCs w:val="24"/>
          <w:lang w:eastAsia="en-US"/>
        </w:rPr>
        <w:t>Mushirul</w:t>
      </w:r>
      <w:proofErr w:type="spellEnd"/>
      <w:r w:rsidRPr="009C0C0C">
        <w:rPr>
          <w:rFonts w:ascii="Book Antiqua" w:eastAsiaTheme="minorHAnsi" w:hAnsi="Book Antiqua" w:cs="TimesNewRomanPSMT"/>
          <w:color w:val="000000"/>
          <w:sz w:val="24"/>
          <w:szCs w:val="24"/>
          <w:lang w:eastAsia="en-US"/>
        </w:rPr>
        <w:t xml:space="preserve">, (1993). </w:t>
      </w:r>
      <w:r w:rsidRPr="009C0C0C">
        <w:rPr>
          <w:rFonts w:ascii="Book Antiqua" w:eastAsiaTheme="minorHAnsi" w:hAnsi="Book Antiqua" w:cs="TimesNewRomanPS-ItalicMT"/>
          <w:i/>
          <w:iCs/>
          <w:color w:val="000000"/>
          <w:sz w:val="24"/>
          <w:szCs w:val="24"/>
          <w:lang w:eastAsia="en-US"/>
        </w:rPr>
        <w:t xml:space="preserve">India’s Partition: Process, Strategy and </w:t>
      </w:r>
      <w:proofErr w:type="spellStart"/>
      <w:r w:rsidRPr="009C0C0C">
        <w:rPr>
          <w:rFonts w:ascii="Book Antiqua" w:eastAsiaTheme="minorHAnsi" w:hAnsi="Book Antiqua" w:cs="TimesNewRomanPS-ItalicMT"/>
          <w:i/>
          <w:iCs/>
          <w:color w:val="000000"/>
          <w:sz w:val="24"/>
          <w:szCs w:val="24"/>
          <w:lang w:eastAsia="en-US"/>
        </w:rPr>
        <w:t>Mobilisation</w:t>
      </w:r>
      <w:proofErr w:type="spellEnd"/>
      <w:r w:rsidRPr="009C0C0C">
        <w:rPr>
          <w:rFonts w:ascii="Book Antiqua" w:eastAsiaTheme="minorHAnsi" w:hAnsi="Book Antiqua" w:cs="TimesNewRomanPS-ItalicMT"/>
          <w:i/>
          <w:iCs/>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New Delhi: Oxford University Press.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 xml:space="preserve">Kumar, K. (Ed.). (1998). </w:t>
      </w:r>
      <w:r w:rsidRPr="009C0C0C">
        <w:rPr>
          <w:rFonts w:ascii="Book Antiqua" w:eastAsiaTheme="minorHAnsi" w:hAnsi="Book Antiqua" w:cs="TimesNewRomanPS-ItalicMT"/>
          <w:i/>
          <w:iCs/>
          <w:color w:val="000000"/>
          <w:sz w:val="24"/>
          <w:szCs w:val="24"/>
          <w:lang w:eastAsia="en-US"/>
        </w:rPr>
        <w:t>Congress and Classes: Nationalism, Workers and Peasants</w:t>
      </w:r>
      <w:r w:rsidRPr="009C0C0C">
        <w:rPr>
          <w:rFonts w:ascii="Book Antiqua" w:eastAsiaTheme="minorHAnsi" w:hAnsi="Book Antiqua" w:cs="TimesNewRomanPSMT"/>
          <w:color w:val="000000"/>
          <w:sz w:val="24"/>
          <w:szCs w:val="24"/>
          <w:lang w:eastAsia="en-US"/>
        </w:rPr>
        <w:t>, Delhi: Manohar.</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 xml:space="preserve">Metcalf, B. D. and T.R. Metcalf. (2002). </w:t>
      </w:r>
      <w:r w:rsidRPr="009C0C0C">
        <w:rPr>
          <w:rFonts w:ascii="Book Antiqua" w:eastAsiaTheme="minorHAnsi" w:hAnsi="Book Antiqua" w:cs="TimesNewRomanPS-ItalicMT"/>
          <w:i/>
          <w:iCs/>
          <w:color w:val="000000"/>
          <w:sz w:val="24"/>
          <w:szCs w:val="24"/>
          <w:lang w:eastAsia="en-US"/>
        </w:rPr>
        <w:t>A Concise History of India</w:t>
      </w:r>
      <w:r w:rsidRPr="009C0C0C">
        <w:rPr>
          <w:rFonts w:ascii="Book Antiqua" w:eastAsiaTheme="minorHAnsi" w:hAnsi="Book Antiqua" w:cs="TimesNewRomanPSMT"/>
          <w:color w:val="000000"/>
          <w:sz w:val="24"/>
          <w:szCs w:val="24"/>
          <w:lang w:eastAsia="en-US"/>
        </w:rPr>
        <w:t>, Cambridge: University Press.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 xml:space="preserve">Metcalf, Thomas. (2001). </w:t>
      </w:r>
      <w:r w:rsidRPr="009C0C0C">
        <w:rPr>
          <w:rFonts w:ascii="Book Antiqua" w:eastAsiaTheme="minorHAnsi" w:hAnsi="Book Antiqua" w:cs="TimesNewRomanPS-ItalicMT"/>
          <w:i/>
          <w:iCs/>
          <w:color w:val="000000"/>
          <w:sz w:val="24"/>
          <w:szCs w:val="24"/>
          <w:lang w:eastAsia="en-US"/>
        </w:rPr>
        <w:t xml:space="preserve">Ideology of the Raj, </w:t>
      </w:r>
      <w:r w:rsidRPr="009C0C0C">
        <w:rPr>
          <w:rFonts w:ascii="Book Antiqua" w:eastAsiaTheme="minorHAnsi" w:hAnsi="Book Antiqua" w:cs="TimesNewRomanPSMT"/>
          <w:color w:val="000000"/>
          <w:sz w:val="24"/>
          <w:szCs w:val="24"/>
          <w:lang w:eastAsia="en-US"/>
        </w:rPr>
        <w:t>Delhi: Cambridge University Press.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proofErr w:type="spellStart"/>
      <w:r w:rsidRPr="009C0C0C">
        <w:rPr>
          <w:rFonts w:ascii="Book Antiqua" w:eastAsiaTheme="minorHAnsi" w:hAnsi="Book Antiqua" w:cs="TimesNewRomanPSMT"/>
          <w:color w:val="000000"/>
          <w:sz w:val="24"/>
          <w:szCs w:val="24"/>
          <w:lang w:eastAsia="en-US"/>
        </w:rPr>
        <w:t>Omvedt</w:t>
      </w:r>
      <w:proofErr w:type="spellEnd"/>
      <w:r w:rsidRPr="009C0C0C">
        <w:rPr>
          <w:rFonts w:ascii="Book Antiqua" w:eastAsiaTheme="minorHAnsi" w:hAnsi="Book Antiqua" w:cs="TimesNewRomanPSMT"/>
          <w:color w:val="000000"/>
          <w:sz w:val="24"/>
          <w:szCs w:val="24"/>
          <w:lang w:eastAsia="en-US"/>
        </w:rPr>
        <w:t xml:space="preserve">, Gail. (1994). </w:t>
      </w:r>
      <w:r w:rsidRPr="009C0C0C">
        <w:rPr>
          <w:rFonts w:ascii="Book Antiqua" w:eastAsiaTheme="minorHAnsi" w:hAnsi="Book Antiqua" w:cs="TimesNewRomanPS-ItalicMT"/>
          <w:i/>
          <w:iCs/>
          <w:color w:val="000000"/>
          <w:sz w:val="24"/>
          <w:szCs w:val="24"/>
          <w:lang w:eastAsia="en-US"/>
        </w:rPr>
        <w:t xml:space="preserve">Dalits and Democratic Revolution, </w:t>
      </w:r>
      <w:r w:rsidRPr="009C0C0C">
        <w:rPr>
          <w:rFonts w:ascii="Book Antiqua" w:eastAsiaTheme="minorHAnsi" w:hAnsi="Book Antiqua" w:cs="TimesNewRomanPSMT"/>
          <w:color w:val="000000"/>
          <w:sz w:val="24"/>
          <w:szCs w:val="24"/>
          <w:lang w:eastAsia="en-US"/>
        </w:rPr>
        <w:t>Delhi: Sage.</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TimesNewRomanPSMT"/>
          <w:color w:val="000000"/>
          <w:sz w:val="24"/>
          <w:szCs w:val="24"/>
          <w:lang w:eastAsia="en-US"/>
        </w:rPr>
        <w:t xml:space="preserve">Pandey, Gyanendra. (2001). </w:t>
      </w:r>
      <w:r w:rsidRPr="009C0C0C">
        <w:rPr>
          <w:rFonts w:ascii="Book Antiqua" w:eastAsiaTheme="minorHAnsi" w:hAnsi="Book Antiqua" w:cs="TimesNewRomanPS-ItalicMT"/>
          <w:i/>
          <w:iCs/>
          <w:color w:val="000000"/>
          <w:sz w:val="24"/>
          <w:szCs w:val="24"/>
          <w:lang w:eastAsia="en-US"/>
        </w:rPr>
        <w:t>Remembering Partition</w:t>
      </w:r>
      <w:r w:rsidRPr="009C0C0C">
        <w:rPr>
          <w:rFonts w:ascii="Book Antiqua" w:eastAsiaTheme="minorHAnsi" w:hAnsi="Book Antiqua" w:cs="TimesNewRomanPSMT"/>
          <w:color w:val="000000"/>
          <w:sz w:val="24"/>
          <w:szCs w:val="24"/>
          <w:lang w:eastAsia="en-US"/>
        </w:rPr>
        <w:t>, Cambridge: Cambridge University Press.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color w:val="000000"/>
          <w:sz w:val="24"/>
          <w:szCs w:val="24"/>
          <w:lang w:eastAsia="en-US"/>
        </w:rPr>
      </w:pPr>
      <w:r w:rsidRPr="009C0C0C">
        <w:rPr>
          <w:rFonts w:ascii="Book Antiqua" w:eastAsiaTheme="minorHAnsi" w:hAnsi="Book Antiqua" w:cs="Symbol"/>
          <w:color w:val="000000"/>
          <w:sz w:val="24"/>
          <w:szCs w:val="24"/>
          <w:lang w:eastAsia="en-US"/>
        </w:rPr>
        <w:t xml:space="preserve"> </w:t>
      </w:r>
      <w:proofErr w:type="spellStart"/>
      <w:r w:rsidRPr="009C0C0C">
        <w:rPr>
          <w:rFonts w:ascii="Book Antiqua" w:eastAsiaTheme="minorHAnsi" w:hAnsi="Book Antiqua" w:cs="TimesNewRomanPSMT"/>
          <w:color w:val="000000"/>
          <w:sz w:val="24"/>
          <w:szCs w:val="24"/>
          <w:lang w:eastAsia="en-US"/>
        </w:rPr>
        <w:t>Pati</w:t>
      </w:r>
      <w:proofErr w:type="spellEnd"/>
      <w:r w:rsidRPr="009C0C0C">
        <w:rPr>
          <w:rFonts w:ascii="Book Antiqua" w:eastAsiaTheme="minorHAnsi" w:hAnsi="Book Antiqua" w:cs="TimesNewRomanPSMT"/>
          <w:color w:val="000000"/>
          <w:sz w:val="24"/>
          <w:szCs w:val="24"/>
          <w:lang w:eastAsia="en-US"/>
        </w:rPr>
        <w:t xml:space="preserve">, </w:t>
      </w:r>
      <w:proofErr w:type="spellStart"/>
      <w:r w:rsidRPr="009C0C0C">
        <w:rPr>
          <w:rFonts w:ascii="Book Antiqua" w:eastAsiaTheme="minorHAnsi" w:hAnsi="Book Antiqua" w:cs="TimesNewRomanPSMT"/>
          <w:color w:val="000000"/>
          <w:sz w:val="24"/>
          <w:szCs w:val="24"/>
          <w:lang w:eastAsia="en-US"/>
        </w:rPr>
        <w:t>Biswamoy</w:t>
      </w:r>
      <w:proofErr w:type="spellEnd"/>
      <w:r w:rsidRPr="009C0C0C">
        <w:rPr>
          <w:rFonts w:ascii="Book Antiqua" w:eastAsiaTheme="minorHAnsi" w:hAnsi="Book Antiqua" w:cs="TimesNewRomanPSMT"/>
          <w:color w:val="000000"/>
          <w:sz w:val="24"/>
          <w:szCs w:val="24"/>
          <w:lang w:eastAsia="en-US"/>
        </w:rPr>
        <w:t xml:space="preserve"> (Ed.). (2007). </w:t>
      </w:r>
      <w:r w:rsidRPr="009C0C0C">
        <w:rPr>
          <w:rFonts w:ascii="Book Antiqua" w:eastAsiaTheme="minorHAnsi" w:hAnsi="Book Antiqua" w:cs="TimesNewRomanPS-ItalicMT"/>
          <w:i/>
          <w:iCs/>
          <w:color w:val="000000"/>
          <w:sz w:val="24"/>
          <w:szCs w:val="24"/>
          <w:lang w:eastAsia="en-US"/>
        </w:rPr>
        <w:t xml:space="preserve">The 1857 Rebellion, </w:t>
      </w:r>
      <w:r w:rsidRPr="009C0C0C">
        <w:rPr>
          <w:rFonts w:ascii="Book Antiqua" w:eastAsiaTheme="minorHAnsi" w:hAnsi="Book Antiqua" w:cs="TimesNewRomanPSMT"/>
          <w:color w:val="000000"/>
          <w:sz w:val="24"/>
          <w:szCs w:val="24"/>
          <w:lang w:eastAsia="en-US"/>
        </w:rPr>
        <w:t>Delhi: Oxford University Press.</w:t>
      </w:r>
    </w:p>
    <w:p w:rsidR="009C0C0C" w:rsidRPr="009C0C0C" w:rsidRDefault="009C0C0C" w:rsidP="009C0C0C">
      <w:pPr>
        <w:pStyle w:val="ListParagraph"/>
        <w:numPr>
          <w:ilvl w:val="0"/>
          <w:numId w:val="3"/>
        </w:numPr>
        <w:tabs>
          <w:tab w:val="left" w:pos="420"/>
        </w:tabs>
        <w:autoSpaceDE w:val="0"/>
        <w:autoSpaceDN w:val="0"/>
        <w:adjustRightInd w:val="0"/>
        <w:jc w:val="both"/>
        <w:rPr>
          <w:rFonts w:ascii="Book Antiqua" w:hAnsi="Book Antiqua"/>
          <w:b/>
          <w:bCs/>
          <w:sz w:val="24"/>
          <w:szCs w:val="24"/>
        </w:rPr>
      </w:pPr>
      <w:r w:rsidRPr="009C0C0C">
        <w:rPr>
          <w:rFonts w:ascii="Book Antiqua" w:eastAsiaTheme="minorHAnsi" w:hAnsi="Book Antiqua" w:cs="Symbol"/>
          <w:color w:val="000000"/>
          <w:sz w:val="24"/>
          <w:szCs w:val="24"/>
          <w:lang w:eastAsia="en-US"/>
        </w:rPr>
        <w:t xml:space="preserve"> </w:t>
      </w:r>
      <w:r w:rsidRPr="009C0C0C">
        <w:rPr>
          <w:rFonts w:ascii="Book Antiqua" w:eastAsiaTheme="minorHAnsi" w:hAnsi="Book Antiqua" w:cs="TimesNewRomanPSMT"/>
          <w:color w:val="000000"/>
          <w:sz w:val="24"/>
          <w:szCs w:val="24"/>
          <w:lang w:eastAsia="en-US"/>
        </w:rPr>
        <w:t xml:space="preserve">Roy, </w:t>
      </w:r>
      <w:proofErr w:type="spellStart"/>
      <w:r w:rsidRPr="009C0C0C">
        <w:rPr>
          <w:rFonts w:ascii="Book Antiqua" w:eastAsiaTheme="minorHAnsi" w:hAnsi="Book Antiqua" w:cs="TimesNewRomanPSMT"/>
          <w:color w:val="000000"/>
          <w:sz w:val="24"/>
          <w:szCs w:val="24"/>
          <w:lang w:eastAsia="en-US"/>
        </w:rPr>
        <w:t>Tirthankar</w:t>
      </w:r>
      <w:proofErr w:type="spellEnd"/>
      <w:r w:rsidRPr="009C0C0C">
        <w:rPr>
          <w:rFonts w:ascii="Book Antiqua" w:eastAsiaTheme="minorHAnsi" w:hAnsi="Book Antiqua" w:cs="TimesNewRomanPSMT"/>
          <w:color w:val="000000"/>
          <w:sz w:val="24"/>
          <w:szCs w:val="24"/>
          <w:lang w:eastAsia="en-US"/>
        </w:rPr>
        <w:t xml:space="preserve">. (2000). </w:t>
      </w:r>
      <w:r w:rsidRPr="009C0C0C">
        <w:rPr>
          <w:rFonts w:ascii="Book Antiqua" w:eastAsiaTheme="minorHAnsi" w:hAnsi="Book Antiqua" w:cs="TimesNewRomanPS-ItalicMT"/>
          <w:i/>
          <w:iCs/>
          <w:color w:val="000000"/>
          <w:sz w:val="24"/>
          <w:szCs w:val="24"/>
          <w:lang w:eastAsia="en-US"/>
        </w:rPr>
        <w:t xml:space="preserve">The Economic History of India 1857-1947, </w:t>
      </w:r>
      <w:r w:rsidRPr="009C0C0C">
        <w:rPr>
          <w:rFonts w:ascii="Book Antiqua" w:eastAsiaTheme="minorHAnsi" w:hAnsi="Book Antiqua" w:cs="TimesNewRomanPSMT"/>
          <w:color w:val="000000"/>
          <w:sz w:val="24"/>
          <w:szCs w:val="24"/>
          <w:lang w:eastAsia="en-US"/>
        </w:rPr>
        <w:t>New Delhi: Oxford University Press.</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9C0C0C">
        <w:rPr>
          <w:rFonts w:ascii="Book Antiqua" w:eastAsiaTheme="minorHAnsi" w:hAnsi="Book Antiqua" w:cs="TimesNewRomanPSMT"/>
          <w:sz w:val="24"/>
          <w:szCs w:val="24"/>
          <w:lang w:eastAsia="en-US"/>
        </w:rPr>
        <w:t xml:space="preserve">Sarkar, </w:t>
      </w:r>
      <w:proofErr w:type="spellStart"/>
      <w:r w:rsidRPr="009C0C0C">
        <w:rPr>
          <w:rFonts w:ascii="Book Antiqua" w:eastAsiaTheme="minorHAnsi" w:hAnsi="Book Antiqua" w:cs="TimesNewRomanPSMT"/>
          <w:sz w:val="24"/>
          <w:szCs w:val="24"/>
          <w:lang w:eastAsia="en-US"/>
        </w:rPr>
        <w:t>Sumit</w:t>
      </w:r>
      <w:proofErr w:type="spellEnd"/>
      <w:r w:rsidRPr="009C0C0C">
        <w:rPr>
          <w:rFonts w:ascii="Book Antiqua" w:eastAsiaTheme="minorHAnsi" w:hAnsi="Book Antiqua" w:cs="TimesNewRomanPSMT"/>
          <w:sz w:val="24"/>
          <w:szCs w:val="24"/>
          <w:lang w:eastAsia="en-US"/>
        </w:rPr>
        <w:t xml:space="preserve"> and Tanika Sarkar (Eds.). (2014). </w:t>
      </w:r>
      <w:r w:rsidRPr="009C0C0C">
        <w:rPr>
          <w:rFonts w:ascii="Book Antiqua" w:eastAsiaTheme="minorHAnsi" w:hAnsi="Book Antiqua" w:cs="TimesNewRomanPS-ItalicMT"/>
          <w:i/>
          <w:iCs/>
          <w:sz w:val="24"/>
          <w:szCs w:val="24"/>
          <w:lang w:eastAsia="en-US"/>
        </w:rPr>
        <w:t xml:space="preserve">Caste in Modern India: A Reader, Vols. I &amp; II, </w:t>
      </w:r>
      <w:r w:rsidRPr="009C0C0C">
        <w:rPr>
          <w:rFonts w:ascii="Book Antiqua" w:eastAsiaTheme="minorHAnsi" w:hAnsi="Book Antiqua" w:cs="TimesNewRomanPSMT"/>
          <w:sz w:val="24"/>
          <w:szCs w:val="24"/>
          <w:lang w:eastAsia="en-US"/>
        </w:rPr>
        <w:t>Delhi: Permanent Black.</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9C0C0C">
        <w:rPr>
          <w:rFonts w:ascii="Book Antiqua" w:eastAsiaTheme="minorHAnsi" w:hAnsi="Book Antiqua" w:cs="Symbol"/>
          <w:sz w:val="24"/>
          <w:szCs w:val="24"/>
          <w:lang w:eastAsia="en-US"/>
        </w:rPr>
        <w:t xml:space="preserve"> </w:t>
      </w:r>
      <w:r w:rsidRPr="009C0C0C">
        <w:rPr>
          <w:rFonts w:ascii="Book Antiqua" w:eastAsiaTheme="minorHAnsi" w:hAnsi="Book Antiqua" w:cs="TimesNewRomanPSMT"/>
          <w:sz w:val="24"/>
          <w:szCs w:val="24"/>
          <w:lang w:eastAsia="en-US"/>
        </w:rPr>
        <w:t xml:space="preserve">Sarkar, </w:t>
      </w:r>
      <w:proofErr w:type="spellStart"/>
      <w:r w:rsidRPr="009C0C0C">
        <w:rPr>
          <w:rFonts w:ascii="Book Antiqua" w:eastAsiaTheme="minorHAnsi" w:hAnsi="Book Antiqua" w:cs="TimesNewRomanPSMT"/>
          <w:sz w:val="24"/>
          <w:szCs w:val="24"/>
          <w:lang w:eastAsia="en-US"/>
        </w:rPr>
        <w:t>Sumit</w:t>
      </w:r>
      <w:proofErr w:type="spellEnd"/>
      <w:r w:rsidRPr="009C0C0C">
        <w:rPr>
          <w:rFonts w:ascii="Book Antiqua" w:eastAsiaTheme="minorHAnsi" w:hAnsi="Book Antiqua" w:cs="TimesNewRomanPSMT"/>
          <w:sz w:val="24"/>
          <w:szCs w:val="24"/>
          <w:lang w:eastAsia="en-US"/>
        </w:rPr>
        <w:t xml:space="preserve">. (2014). </w:t>
      </w:r>
      <w:r w:rsidRPr="009C0C0C">
        <w:rPr>
          <w:rFonts w:ascii="Book Antiqua" w:eastAsiaTheme="minorHAnsi" w:hAnsi="Book Antiqua" w:cs="TimesNewRomanPS-ItalicMT"/>
          <w:i/>
          <w:iCs/>
          <w:sz w:val="24"/>
          <w:szCs w:val="24"/>
          <w:lang w:eastAsia="en-US"/>
        </w:rPr>
        <w:t xml:space="preserve">Modern Times: India 1880s-1950s: Environment, Economy </w:t>
      </w:r>
      <w:proofErr w:type="spellStart"/>
      <w:r w:rsidRPr="009C0C0C">
        <w:rPr>
          <w:rFonts w:ascii="Book Antiqua" w:eastAsiaTheme="minorHAnsi" w:hAnsi="Book Antiqua" w:cs="TimesNewRomanPS-ItalicMT"/>
          <w:i/>
          <w:iCs/>
          <w:sz w:val="24"/>
          <w:szCs w:val="24"/>
          <w:lang w:eastAsia="en-US"/>
        </w:rPr>
        <w:t>andCulture</w:t>
      </w:r>
      <w:proofErr w:type="spellEnd"/>
      <w:r w:rsidRPr="009C0C0C">
        <w:rPr>
          <w:rFonts w:ascii="Book Antiqua" w:eastAsiaTheme="minorHAnsi" w:hAnsi="Book Antiqua" w:cs="TimesNewRomanPSMT"/>
          <w:sz w:val="24"/>
          <w:szCs w:val="24"/>
          <w:lang w:eastAsia="en-US"/>
        </w:rPr>
        <w:t xml:space="preserve">. </w:t>
      </w:r>
      <w:proofErr w:type="spellStart"/>
      <w:r w:rsidRPr="009C0C0C">
        <w:rPr>
          <w:rFonts w:ascii="Book Antiqua" w:eastAsiaTheme="minorHAnsi" w:hAnsi="Book Antiqua" w:cs="TimesNewRomanPSMT"/>
          <w:sz w:val="24"/>
          <w:szCs w:val="24"/>
          <w:lang w:eastAsia="en-US"/>
        </w:rPr>
        <w:t>Ranikhet</w:t>
      </w:r>
      <w:proofErr w:type="spellEnd"/>
      <w:r w:rsidRPr="009C0C0C">
        <w:rPr>
          <w:rFonts w:ascii="Book Antiqua" w:eastAsiaTheme="minorHAnsi" w:hAnsi="Book Antiqua" w:cs="TimesNewRomanPSMT"/>
          <w:sz w:val="24"/>
          <w:szCs w:val="24"/>
          <w:lang w:eastAsia="en-US"/>
        </w:rPr>
        <w:t>: Permanent Black.</w:t>
      </w:r>
    </w:p>
    <w:p w:rsidR="009C0C0C" w:rsidRPr="009C0C0C" w:rsidRDefault="009C0C0C" w:rsidP="009C0C0C">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9C0C0C">
        <w:rPr>
          <w:rFonts w:ascii="Book Antiqua" w:eastAsiaTheme="minorHAnsi" w:hAnsi="Book Antiqua" w:cs="TimesNewRomanPSMT"/>
          <w:sz w:val="24"/>
          <w:szCs w:val="24"/>
          <w:lang w:eastAsia="en-US"/>
        </w:rPr>
        <w:t xml:space="preserve">Sarkar, </w:t>
      </w:r>
      <w:proofErr w:type="spellStart"/>
      <w:r w:rsidRPr="009C0C0C">
        <w:rPr>
          <w:rFonts w:ascii="Book Antiqua" w:eastAsiaTheme="minorHAnsi" w:hAnsi="Book Antiqua" w:cs="TimesNewRomanPSMT"/>
          <w:sz w:val="24"/>
          <w:szCs w:val="24"/>
          <w:lang w:eastAsia="en-US"/>
        </w:rPr>
        <w:t>Sumit</w:t>
      </w:r>
      <w:proofErr w:type="spellEnd"/>
      <w:r w:rsidRPr="009C0C0C">
        <w:rPr>
          <w:rFonts w:ascii="Book Antiqua" w:eastAsiaTheme="minorHAnsi" w:hAnsi="Book Antiqua" w:cs="TimesNewRomanPSMT"/>
          <w:sz w:val="24"/>
          <w:szCs w:val="24"/>
          <w:lang w:eastAsia="en-US"/>
        </w:rPr>
        <w:t xml:space="preserve"> (1993). </w:t>
      </w:r>
      <w:r w:rsidRPr="009C0C0C">
        <w:rPr>
          <w:rFonts w:ascii="Book Antiqua" w:eastAsiaTheme="minorHAnsi" w:hAnsi="Book Antiqua" w:cs="TimesNewRomanPS-ItalicMT"/>
          <w:i/>
          <w:iCs/>
          <w:sz w:val="24"/>
          <w:szCs w:val="24"/>
          <w:lang w:eastAsia="en-US"/>
        </w:rPr>
        <w:t>Popular movements and Middleclass leadership in late colonial India</w:t>
      </w:r>
      <w:r w:rsidRPr="009C0C0C">
        <w:rPr>
          <w:rFonts w:ascii="Book Antiqua" w:eastAsiaTheme="minorHAnsi" w:hAnsi="Book Antiqua" w:cs="TimesNewRomanPSMT"/>
          <w:sz w:val="24"/>
          <w:szCs w:val="24"/>
          <w:lang w:eastAsia="en-US"/>
        </w:rPr>
        <w:t xml:space="preserve">. Delhi: </w:t>
      </w:r>
      <w:proofErr w:type="spellStart"/>
      <w:r w:rsidRPr="009C0C0C">
        <w:rPr>
          <w:rFonts w:ascii="Book Antiqua" w:eastAsiaTheme="minorHAnsi" w:hAnsi="Book Antiqua" w:cs="TimesNewRomanPSMT"/>
          <w:sz w:val="24"/>
          <w:szCs w:val="24"/>
          <w:lang w:eastAsia="en-US"/>
        </w:rPr>
        <w:t>Aakar</w:t>
      </w:r>
      <w:proofErr w:type="spellEnd"/>
      <w:r w:rsidRPr="009C0C0C">
        <w:rPr>
          <w:rFonts w:ascii="Book Antiqua" w:eastAsiaTheme="minorHAnsi" w:hAnsi="Book Antiqua" w:cs="TimesNewRomanPSMT"/>
          <w:sz w:val="24"/>
          <w:szCs w:val="24"/>
          <w:lang w:eastAsia="en-US"/>
        </w:rPr>
        <w:t>.</w:t>
      </w:r>
    </w:p>
    <w:p w:rsidR="00015CC2" w:rsidRDefault="00015CC2" w:rsidP="00015CC2">
      <w:pPr>
        <w:rPr>
          <w:sz w:val="24"/>
          <w:szCs w:val="24"/>
        </w:rPr>
      </w:pPr>
      <w:r>
        <w:rPr>
          <w:sz w:val="24"/>
          <w:szCs w:val="24"/>
        </w:rPr>
        <w:t>-------------------------------------------------------------------------------------------------</w:t>
      </w:r>
    </w:p>
    <w:p w:rsidR="00015CC2" w:rsidRDefault="00015CC2" w:rsidP="00015CC2">
      <w:pPr>
        <w:rPr>
          <w:sz w:val="24"/>
          <w:szCs w:val="24"/>
        </w:rPr>
      </w:pPr>
    </w:p>
    <w:p w:rsidR="00015CC2" w:rsidRDefault="00015CC2" w:rsidP="00015CC2">
      <w:pPr>
        <w:rPr>
          <w:sz w:val="24"/>
          <w:szCs w:val="24"/>
        </w:rPr>
      </w:pPr>
    </w:p>
    <w:p w:rsidR="00015CC2" w:rsidRDefault="00015CC2" w:rsidP="00015CC2">
      <w:pPr>
        <w:rPr>
          <w:sz w:val="24"/>
          <w:szCs w:val="24"/>
        </w:rPr>
      </w:pPr>
    </w:p>
    <w:p w:rsidR="00F9515F" w:rsidRDefault="00F9515F"/>
    <w:sectPr w:rsidR="00F9515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Helvetica">
    <w:panose1 w:val="020B0604020202020204"/>
    <w:charset w:val="00"/>
    <w:family w:val="auto"/>
    <w:pitch w:val="default"/>
  </w:font>
  <w:font w:name="HelveticaNeue">
    <w:altName w:val="Arial"/>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85B"/>
    <w:multiLevelType w:val="hybridMultilevel"/>
    <w:tmpl w:val="6A7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681F33D3"/>
    <w:multiLevelType w:val="hybridMultilevel"/>
    <w:tmpl w:val="447E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E0"/>
    <w:rsid w:val="00015CC2"/>
    <w:rsid w:val="001B4692"/>
    <w:rsid w:val="001C5842"/>
    <w:rsid w:val="00264A0A"/>
    <w:rsid w:val="002C2512"/>
    <w:rsid w:val="00340234"/>
    <w:rsid w:val="0044270B"/>
    <w:rsid w:val="008071C2"/>
    <w:rsid w:val="008B4F44"/>
    <w:rsid w:val="009C0C0C"/>
    <w:rsid w:val="00BB7141"/>
    <w:rsid w:val="00CF05E0"/>
    <w:rsid w:val="00E0507B"/>
    <w:rsid w:val="00EC7772"/>
    <w:rsid w:val="00F71477"/>
    <w:rsid w:val="00F9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F961"/>
  <w15:chartTrackingRefBased/>
  <w15:docId w15:val="{D5227CEB-EF1D-49E3-9B79-42A4001E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C2"/>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MITHILESH  KUMAR MISHRA</cp:lastModifiedBy>
  <cp:revision>14</cp:revision>
  <dcterms:created xsi:type="dcterms:W3CDTF">2021-06-17T10:43:00Z</dcterms:created>
  <dcterms:modified xsi:type="dcterms:W3CDTF">2022-02-10T15:17:00Z</dcterms:modified>
</cp:coreProperties>
</file>