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348" w:rsidRPr="00CA697B" w:rsidRDefault="00016348" w:rsidP="00016348">
      <w:pPr>
        <w:jc w:val="center"/>
        <w:rPr>
          <w:sz w:val="28"/>
          <w:szCs w:val="28"/>
        </w:rPr>
      </w:pPr>
      <w:r w:rsidRPr="00CA697B">
        <w:rPr>
          <w:sz w:val="28"/>
          <w:szCs w:val="28"/>
        </w:rPr>
        <w:t xml:space="preserve">TEACHING PLAN for Academic Year </w:t>
      </w:r>
      <w:r>
        <w:rPr>
          <w:b/>
          <w:bCs/>
          <w:sz w:val="28"/>
          <w:szCs w:val="28"/>
        </w:rPr>
        <w:t>202</w:t>
      </w:r>
      <w:r w:rsidR="00E94151">
        <w:rPr>
          <w:b/>
          <w:bCs/>
          <w:sz w:val="28"/>
          <w:szCs w:val="28"/>
        </w:rPr>
        <w:t>1</w:t>
      </w:r>
      <w:r w:rsidRPr="00CA697B">
        <w:rPr>
          <w:b/>
          <w:bCs/>
          <w:sz w:val="28"/>
          <w:szCs w:val="28"/>
        </w:rPr>
        <w:t>-</w:t>
      </w:r>
      <w:r>
        <w:rPr>
          <w:b/>
          <w:bCs/>
          <w:sz w:val="28"/>
          <w:szCs w:val="28"/>
        </w:rPr>
        <w:t>2</w:t>
      </w:r>
      <w:r w:rsidR="00E94151">
        <w:rPr>
          <w:b/>
          <w:bCs/>
          <w:sz w:val="28"/>
          <w:szCs w:val="28"/>
        </w:rPr>
        <w:t>2</w:t>
      </w:r>
    </w:p>
    <w:p w:rsidR="00016348" w:rsidRPr="00CA697B" w:rsidRDefault="00016348" w:rsidP="00016348">
      <w:pPr>
        <w:rPr>
          <w:sz w:val="28"/>
          <w:szCs w:val="28"/>
        </w:rPr>
      </w:pPr>
    </w:p>
    <w:p w:rsidR="00016348" w:rsidRPr="00016348" w:rsidRDefault="00016348" w:rsidP="00016348">
      <w:pPr>
        <w:rPr>
          <w:sz w:val="28"/>
          <w:szCs w:val="28"/>
        </w:rPr>
      </w:pPr>
      <w:r w:rsidRPr="00CA697B">
        <w:rPr>
          <w:b/>
          <w:bCs/>
          <w:sz w:val="28"/>
          <w:szCs w:val="28"/>
        </w:rPr>
        <w:t>PAPER</w:t>
      </w:r>
      <w:r w:rsidRPr="00016348">
        <w:rPr>
          <w:b/>
          <w:bCs/>
          <w:sz w:val="28"/>
          <w:szCs w:val="28"/>
        </w:rPr>
        <w:t xml:space="preserve">: </w:t>
      </w:r>
      <w:r w:rsidRPr="00016348">
        <w:rPr>
          <w:sz w:val="28"/>
          <w:szCs w:val="28"/>
        </w:rPr>
        <w:t>DSE III Issues in Twentieth Century World History-I (the 20th Century)</w:t>
      </w:r>
    </w:p>
    <w:p w:rsidR="00016348" w:rsidRPr="00016348" w:rsidRDefault="00016348" w:rsidP="00016348">
      <w:pPr>
        <w:rPr>
          <w:sz w:val="28"/>
          <w:szCs w:val="28"/>
        </w:rPr>
      </w:pPr>
      <w:r w:rsidRPr="00016348">
        <w:rPr>
          <w:b/>
          <w:bCs/>
          <w:sz w:val="28"/>
          <w:szCs w:val="28"/>
        </w:rPr>
        <w:t xml:space="preserve">SEMESTER: </w:t>
      </w:r>
      <w:r w:rsidRPr="00016348">
        <w:rPr>
          <w:sz w:val="28"/>
          <w:szCs w:val="28"/>
        </w:rPr>
        <w:t>V</w:t>
      </w:r>
    </w:p>
    <w:p w:rsidR="00016348" w:rsidRPr="00016348" w:rsidRDefault="00016348" w:rsidP="00016348">
      <w:pPr>
        <w:rPr>
          <w:sz w:val="28"/>
          <w:szCs w:val="28"/>
        </w:rPr>
      </w:pPr>
      <w:r w:rsidRPr="00016348">
        <w:rPr>
          <w:b/>
          <w:bCs/>
          <w:sz w:val="28"/>
          <w:szCs w:val="28"/>
        </w:rPr>
        <w:t xml:space="preserve">SESSION: </w:t>
      </w:r>
      <w:r w:rsidRPr="00016348">
        <w:rPr>
          <w:sz w:val="28"/>
          <w:szCs w:val="28"/>
        </w:rPr>
        <w:t>2021-22</w:t>
      </w:r>
    </w:p>
    <w:p w:rsidR="00016348" w:rsidRPr="00016348" w:rsidRDefault="00016348" w:rsidP="00016348">
      <w:pPr>
        <w:rPr>
          <w:sz w:val="28"/>
          <w:szCs w:val="28"/>
        </w:rPr>
      </w:pPr>
      <w:r w:rsidRPr="00016348">
        <w:rPr>
          <w:b/>
          <w:bCs/>
          <w:sz w:val="28"/>
          <w:szCs w:val="28"/>
        </w:rPr>
        <w:t xml:space="preserve">TEACHER NAME: </w:t>
      </w:r>
      <w:r>
        <w:rPr>
          <w:b/>
          <w:bCs/>
          <w:sz w:val="28"/>
          <w:szCs w:val="28"/>
        </w:rPr>
        <w:t xml:space="preserve"> </w:t>
      </w:r>
      <w:r w:rsidRPr="00016348">
        <w:rPr>
          <w:sz w:val="28"/>
          <w:szCs w:val="28"/>
        </w:rPr>
        <w:t xml:space="preserve">Mr. </w:t>
      </w:r>
      <w:proofErr w:type="spellStart"/>
      <w:r w:rsidRPr="00016348">
        <w:rPr>
          <w:sz w:val="28"/>
          <w:szCs w:val="28"/>
        </w:rPr>
        <w:t>Nagendra</w:t>
      </w:r>
      <w:proofErr w:type="spellEnd"/>
      <w:r w:rsidRPr="00016348">
        <w:rPr>
          <w:sz w:val="28"/>
          <w:szCs w:val="28"/>
        </w:rPr>
        <w:t xml:space="preserve"> Kumar </w:t>
      </w:r>
    </w:p>
    <w:p w:rsidR="00016348" w:rsidRPr="00016348" w:rsidRDefault="00016348" w:rsidP="00DA3A93">
      <w:pPr>
        <w:rPr>
          <w:sz w:val="28"/>
          <w:szCs w:val="28"/>
        </w:rPr>
      </w:pPr>
    </w:p>
    <w:p w:rsidR="00DA3A93" w:rsidRPr="00016348" w:rsidRDefault="00DA3A93" w:rsidP="00DA3A93">
      <w:pPr>
        <w:rPr>
          <w:b/>
          <w:bCs/>
          <w:sz w:val="28"/>
          <w:szCs w:val="28"/>
        </w:rPr>
      </w:pPr>
      <w:r w:rsidRPr="00016348">
        <w:rPr>
          <w:b/>
          <w:bCs/>
          <w:sz w:val="28"/>
          <w:szCs w:val="28"/>
        </w:rPr>
        <w:t>Course Objectives:</w:t>
      </w:r>
    </w:p>
    <w:p w:rsidR="00DA3A93" w:rsidRPr="00016348" w:rsidRDefault="00DA3A93" w:rsidP="00016348">
      <w:pPr>
        <w:jc w:val="both"/>
        <w:rPr>
          <w:sz w:val="24"/>
          <w:szCs w:val="24"/>
        </w:rPr>
      </w:pPr>
      <w:r w:rsidRPr="00016348">
        <w:rPr>
          <w:sz w:val="24"/>
          <w:szCs w:val="24"/>
        </w:rPr>
        <w:t>This course aims to provide an understanding of 20thcentury world history not as a history of</w:t>
      </w:r>
      <w:r w:rsidR="00016348">
        <w:rPr>
          <w:sz w:val="24"/>
          <w:szCs w:val="24"/>
        </w:rPr>
        <w:t xml:space="preserve"> </w:t>
      </w:r>
      <w:r w:rsidRPr="00016348">
        <w:rPr>
          <w:sz w:val="24"/>
          <w:szCs w:val="24"/>
        </w:rPr>
        <w:t>parts, individual nations but as an interconnected world history. The paper focuses on how the</w:t>
      </w:r>
      <w:r w:rsidR="00016348">
        <w:rPr>
          <w:sz w:val="24"/>
          <w:szCs w:val="24"/>
        </w:rPr>
        <w:t xml:space="preserve"> </w:t>
      </w:r>
      <w:r w:rsidRPr="00016348">
        <w:rPr>
          <w:sz w:val="24"/>
          <w:szCs w:val="24"/>
        </w:rPr>
        <w:t>world changed in the first half of the twentieth century, fro</w:t>
      </w:r>
      <w:r w:rsidR="00016348">
        <w:rPr>
          <w:sz w:val="24"/>
          <w:szCs w:val="24"/>
        </w:rPr>
        <w:t xml:space="preserve">m the World Wars to new radical </w:t>
      </w:r>
      <w:r w:rsidRPr="00016348">
        <w:rPr>
          <w:sz w:val="24"/>
          <w:szCs w:val="24"/>
        </w:rPr>
        <w:t>and</w:t>
      </w:r>
      <w:r w:rsidR="00016348">
        <w:rPr>
          <w:sz w:val="24"/>
          <w:szCs w:val="24"/>
        </w:rPr>
        <w:t xml:space="preserve"> </w:t>
      </w:r>
      <w:r w:rsidRPr="00016348">
        <w:rPr>
          <w:sz w:val="24"/>
          <w:szCs w:val="24"/>
        </w:rPr>
        <w:t>social movements. The course discusses how this world, ridden with conflict and violence, also</w:t>
      </w:r>
      <w:r w:rsidR="00016348">
        <w:rPr>
          <w:sz w:val="24"/>
          <w:szCs w:val="24"/>
        </w:rPr>
        <w:t xml:space="preserve"> </w:t>
      </w:r>
      <w:r w:rsidRPr="00016348">
        <w:rPr>
          <w:sz w:val="24"/>
          <w:szCs w:val="24"/>
        </w:rPr>
        <w:t xml:space="preserve">witnessed growing desires for peace by </w:t>
      </w:r>
      <w:r w:rsidR="00016348">
        <w:rPr>
          <w:sz w:val="24"/>
          <w:szCs w:val="24"/>
        </w:rPr>
        <w:t>through an organiz</w:t>
      </w:r>
      <w:r w:rsidRPr="00016348">
        <w:rPr>
          <w:sz w:val="24"/>
          <w:szCs w:val="24"/>
        </w:rPr>
        <w:t>ation such as the United Nations. The</w:t>
      </w:r>
      <w:r w:rsidR="00016348">
        <w:rPr>
          <w:sz w:val="24"/>
          <w:szCs w:val="24"/>
        </w:rPr>
        <w:t xml:space="preserve"> </w:t>
      </w:r>
      <w:r w:rsidRPr="00016348">
        <w:rPr>
          <w:sz w:val="24"/>
          <w:szCs w:val="24"/>
        </w:rPr>
        <w:t>emphasis is on taking up case studies to illustrate the processes and trends in society and culture.</w:t>
      </w:r>
    </w:p>
    <w:p w:rsidR="00DA3A93" w:rsidRPr="00016348" w:rsidRDefault="00DA3A93" w:rsidP="00DA3A93">
      <w:pPr>
        <w:rPr>
          <w:b/>
          <w:bCs/>
          <w:sz w:val="28"/>
          <w:szCs w:val="28"/>
        </w:rPr>
      </w:pPr>
      <w:r w:rsidRPr="00016348">
        <w:rPr>
          <w:b/>
          <w:bCs/>
          <w:sz w:val="28"/>
          <w:szCs w:val="28"/>
        </w:rPr>
        <w:t>Learning Outcomes:</w:t>
      </w:r>
    </w:p>
    <w:p w:rsidR="00DA3A93" w:rsidRPr="00016348" w:rsidRDefault="00DA3A93" w:rsidP="00DA3A93">
      <w:pPr>
        <w:rPr>
          <w:sz w:val="24"/>
          <w:szCs w:val="24"/>
        </w:rPr>
      </w:pPr>
      <w:r w:rsidRPr="00016348">
        <w:rPr>
          <w:sz w:val="24"/>
          <w:szCs w:val="24"/>
        </w:rPr>
        <w:t>On completion of this course, the student will be able to:</w:t>
      </w:r>
    </w:p>
    <w:p w:rsidR="00DA3A93" w:rsidRPr="00016348" w:rsidRDefault="00DA3A93" w:rsidP="00DA3A93">
      <w:pPr>
        <w:rPr>
          <w:sz w:val="24"/>
          <w:szCs w:val="24"/>
        </w:rPr>
      </w:pPr>
      <w:r w:rsidRPr="00016348">
        <w:rPr>
          <w:sz w:val="24"/>
          <w:szCs w:val="24"/>
        </w:rPr>
        <w:t>• Define world history and explain the evolving polities.</w:t>
      </w:r>
    </w:p>
    <w:p w:rsidR="00DA3A93" w:rsidRPr="00016348" w:rsidRDefault="00016348" w:rsidP="00DA3A93">
      <w:pPr>
        <w:rPr>
          <w:sz w:val="24"/>
          <w:szCs w:val="24"/>
        </w:rPr>
      </w:pPr>
      <w:r>
        <w:rPr>
          <w:sz w:val="24"/>
          <w:szCs w:val="24"/>
        </w:rPr>
        <w:t>• Categoriz</w:t>
      </w:r>
      <w:r w:rsidR="00DA3A93" w:rsidRPr="00016348">
        <w:rPr>
          <w:sz w:val="24"/>
          <w:szCs w:val="24"/>
        </w:rPr>
        <w:t>e the economies and cultures of the twentieth century world.</w:t>
      </w:r>
    </w:p>
    <w:p w:rsidR="00DA3A93" w:rsidRPr="00016348" w:rsidRDefault="00DA3A93" w:rsidP="00DA3A93">
      <w:pPr>
        <w:rPr>
          <w:sz w:val="24"/>
          <w:szCs w:val="24"/>
        </w:rPr>
      </w:pPr>
      <w:r w:rsidRPr="00016348">
        <w:rPr>
          <w:sz w:val="24"/>
          <w:szCs w:val="24"/>
        </w:rPr>
        <w:t>• Define the making of the geopolitical order and ‘North-South’ distinctions.</w:t>
      </w:r>
    </w:p>
    <w:p w:rsidR="00DA3A93" w:rsidRPr="00016348" w:rsidRDefault="00DA3A93" w:rsidP="00DA3A93">
      <w:pPr>
        <w:rPr>
          <w:sz w:val="24"/>
          <w:szCs w:val="24"/>
        </w:rPr>
      </w:pPr>
      <w:r w:rsidRPr="00016348">
        <w:rPr>
          <w:sz w:val="24"/>
          <w:szCs w:val="24"/>
        </w:rPr>
        <w:t>• Delineate the complex character of modernity and its differences.</w:t>
      </w:r>
    </w:p>
    <w:p w:rsidR="00DA3A93" w:rsidRPr="00016348" w:rsidRDefault="00DA3A93" w:rsidP="00DA3A93">
      <w:pPr>
        <w:rPr>
          <w:sz w:val="24"/>
          <w:szCs w:val="24"/>
        </w:rPr>
      </w:pPr>
      <w:r w:rsidRPr="00016348">
        <w:rPr>
          <w:sz w:val="24"/>
          <w:szCs w:val="24"/>
        </w:rPr>
        <w:t>• Demonstrate critical skills to discuss and analyze diverse social movements and cultural</w:t>
      </w:r>
      <w:r w:rsidR="00016348">
        <w:rPr>
          <w:sz w:val="24"/>
          <w:szCs w:val="24"/>
        </w:rPr>
        <w:t xml:space="preserve"> </w:t>
      </w:r>
      <w:r w:rsidRPr="00016348">
        <w:rPr>
          <w:sz w:val="24"/>
          <w:szCs w:val="24"/>
        </w:rPr>
        <w:t>trends.</w:t>
      </w:r>
    </w:p>
    <w:p w:rsidR="00DA3A93" w:rsidRPr="00016348" w:rsidRDefault="00DA3A93" w:rsidP="00DA3A93">
      <w:pPr>
        <w:rPr>
          <w:b/>
          <w:bCs/>
          <w:sz w:val="28"/>
          <w:szCs w:val="28"/>
        </w:rPr>
      </w:pPr>
      <w:r w:rsidRPr="00016348">
        <w:rPr>
          <w:b/>
          <w:bCs/>
          <w:sz w:val="28"/>
          <w:szCs w:val="28"/>
        </w:rPr>
        <w:t>Course Content:</w:t>
      </w:r>
    </w:p>
    <w:p w:rsidR="00DA3A93" w:rsidRPr="00016348" w:rsidRDefault="00DA3A93" w:rsidP="00DA3A93">
      <w:pPr>
        <w:rPr>
          <w:sz w:val="24"/>
          <w:szCs w:val="24"/>
        </w:rPr>
      </w:pPr>
      <w:r w:rsidRPr="00016348">
        <w:rPr>
          <w:sz w:val="24"/>
          <w:szCs w:val="24"/>
        </w:rPr>
        <w:t>Unit I: The Concept and Definition: What is World History?</w:t>
      </w:r>
    </w:p>
    <w:p w:rsidR="00DA3A93" w:rsidRPr="00016348" w:rsidRDefault="00DA3A93" w:rsidP="00DA3A93">
      <w:pPr>
        <w:rPr>
          <w:sz w:val="24"/>
          <w:szCs w:val="24"/>
        </w:rPr>
      </w:pPr>
      <w:r w:rsidRPr="00016348">
        <w:rPr>
          <w:sz w:val="24"/>
          <w:szCs w:val="24"/>
        </w:rPr>
        <w:t>Unit II: First World War:</w:t>
      </w:r>
    </w:p>
    <w:p w:rsidR="00DA3A93" w:rsidRPr="00016348" w:rsidRDefault="00DA3A93" w:rsidP="00DA3A93">
      <w:pPr>
        <w:rPr>
          <w:sz w:val="24"/>
          <w:szCs w:val="24"/>
        </w:rPr>
      </w:pPr>
      <w:r w:rsidRPr="00016348">
        <w:rPr>
          <w:sz w:val="24"/>
          <w:szCs w:val="24"/>
        </w:rPr>
        <w:t>(a) Consequences in Europe and the world,</w:t>
      </w:r>
    </w:p>
    <w:p w:rsidR="00DA3A93" w:rsidRPr="00016348" w:rsidRDefault="00DA3A93" w:rsidP="00DA3A93">
      <w:pPr>
        <w:rPr>
          <w:sz w:val="24"/>
          <w:szCs w:val="24"/>
        </w:rPr>
      </w:pPr>
      <w:r w:rsidRPr="00016348">
        <w:rPr>
          <w:sz w:val="24"/>
          <w:szCs w:val="24"/>
        </w:rPr>
        <w:lastRenderedPageBreak/>
        <w:t>(b) League of Nations</w:t>
      </w:r>
    </w:p>
    <w:p w:rsidR="00DA3A93" w:rsidRPr="00016348" w:rsidRDefault="00DA3A93" w:rsidP="00DA3A93">
      <w:pPr>
        <w:rPr>
          <w:sz w:val="24"/>
          <w:szCs w:val="24"/>
        </w:rPr>
      </w:pPr>
      <w:r w:rsidRPr="00016348">
        <w:rPr>
          <w:sz w:val="24"/>
          <w:szCs w:val="24"/>
        </w:rPr>
        <w:t>Unit III: 1917 Russian Revolution:</w:t>
      </w:r>
    </w:p>
    <w:p w:rsidR="00DA3A93" w:rsidRPr="00016348" w:rsidRDefault="00DA3A93" w:rsidP="00DA3A93">
      <w:pPr>
        <w:rPr>
          <w:sz w:val="24"/>
          <w:szCs w:val="24"/>
        </w:rPr>
      </w:pPr>
      <w:r w:rsidRPr="00016348">
        <w:rPr>
          <w:sz w:val="24"/>
          <w:szCs w:val="24"/>
        </w:rPr>
        <w:t>(a) Formation of the USSR;</w:t>
      </w:r>
    </w:p>
    <w:p w:rsidR="00DA3A93" w:rsidRPr="00016348" w:rsidRDefault="00DA3A93" w:rsidP="00DA3A93">
      <w:pPr>
        <w:rPr>
          <w:sz w:val="24"/>
          <w:szCs w:val="24"/>
        </w:rPr>
      </w:pPr>
      <w:r w:rsidRPr="00016348">
        <w:rPr>
          <w:sz w:val="24"/>
          <w:szCs w:val="24"/>
        </w:rPr>
        <w:t>(b) Debates on socialism and the role of the Communist International (</w:t>
      </w:r>
      <w:proofErr w:type="spellStart"/>
      <w:r w:rsidRPr="00016348">
        <w:rPr>
          <w:sz w:val="24"/>
          <w:szCs w:val="24"/>
        </w:rPr>
        <w:t>Comintern</w:t>
      </w:r>
      <w:proofErr w:type="spellEnd"/>
      <w:r w:rsidRPr="00016348">
        <w:rPr>
          <w:sz w:val="24"/>
          <w:szCs w:val="24"/>
        </w:rPr>
        <w:t>)</w:t>
      </w:r>
    </w:p>
    <w:p w:rsidR="00DA3A93" w:rsidRPr="00016348" w:rsidRDefault="00DA3A93" w:rsidP="00DA3A93">
      <w:pPr>
        <w:rPr>
          <w:sz w:val="24"/>
          <w:szCs w:val="24"/>
        </w:rPr>
      </w:pPr>
      <w:r w:rsidRPr="00016348">
        <w:rPr>
          <w:sz w:val="24"/>
          <w:szCs w:val="24"/>
        </w:rPr>
        <w:t>Unit IV: Fascism and Nazism: Germany and Japan and Second World War</w:t>
      </w:r>
    </w:p>
    <w:p w:rsidR="00DA3A93" w:rsidRPr="00016348" w:rsidRDefault="00DA3A93" w:rsidP="00DA3A93">
      <w:pPr>
        <w:rPr>
          <w:sz w:val="24"/>
          <w:szCs w:val="24"/>
        </w:rPr>
      </w:pPr>
      <w:r w:rsidRPr="00016348">
        <w:rPr>
          <w:sz w:val="24"/>
          <w:szCs w:val="24"/>
        </w:rPr>
        <w:t>Unit V: Modernity, Rights and Democracy:</w:t>
      </w:r>
    </w:p>
    <w:p w:rsidR="00DA3A93" w:rsidRPr="00016348" w:rsidRDefault="00DA3A93" w:rsidP="00DA3A93">
      <w:pPr>
        <w:rPr>
          <w:sz w:val="24"/>
          <w:szCs w:val="24"/>
        </w:rPr>
      </w:pPr>
      <w:r w:rsidRPr="00016348">
        <w:rPr>
          <w:sz w:val="24"/>
          <w:szCs w:val="24"/>
        </w:rPr>
        <w:t>(a) The suffragette movement (England)</w:t>
      </w:r>
    </w:p>
    <w:p w:rsidR="00DA3A93" w:rsidRPr="00016348" w:rsidRDefault="00DA3A93" w:rsidP="00DA3A93">
      <w:pPr>
        <w:rPr>
          <w:sz w:val="24"/>
          <w:szCs w:val="24"/>
        </w:rPr>
      </w:pPr>
      <w:r w:rsidRPr="00016348">
        <w:rPr>
          <w:sz w:val="24"/>
          <w:szCs w:val="24"/>
        </w:rPr>
        <w:t>(b) Anti-colonial struggles (Indonesia)</w:t>
      </w:r>
    </w:p>
    <w:p w:rsidR="00DA3A93" w:rsidRPr="00016348" w:rsidRDefault="00DA3A93" w:rsidP="00DA3A93">
      <w:pPr>
        <w:rPr>
          <w:sz w:val="24"/>
          <w:szCs w:val="24"/>
        </w:rPr>
      </w:pPr>
      <w:r w:rsidRPr="00016348">
        <w:rPr>
          <w:sz w:val="24"/>
          <w:szCs w:val="24"/>
        </w:rPr>
        <w:t>(c) The formation of the United Nations</w:t>
      </w:r>
    </w:p>
    <w:p w:rsidR="00DA3A93" w:rsidRDefault="00DA3A93" w:rsidP="00DA3A93">
      <w:pPr>
        <w:rPr>
          <w:sz w:val="24"/>
          <w:szCs w:val="24"/>
        </w:rPr>
      </w:pPr>
      <w:r w:rsidRPr="00016348">
        <w:rPr>
          <w:sz w:val="24"/>
          <w:szCs w:val="24"/>
        </w:rPr>
        <w:t>(d) Art and politics (Picasso)</w:t>
      </w:r>
    </w:p>
    <w:p w:rsidR="001C457A" w:rsidRPr="002C0E52" w:rsidRDefault="001C457A" w:rsidP="001C457A">
      <w:pPr>
        <w:tabs>
          <w:tab w:val="left" w:pos="420"/>
        </w:tabs>
        <w:rPr>
          <w:b/>
          <w:bCs/>
          <w:sz w:val="32"/>
          <w:szCs w:val="32"/>
        </w:rPr>
      </w:pPr>
      <w:r w:rsidRPr="002C0E52">
        <w:rPr>
          <w:b/>
          <w:bCs/>
          <w:sz w:val="32"/>
          <w:szCs w:val="32"/>
        </w:rPr>
        <w:t xml:space="preserve">TEACHING </w:t>
      </w:r>
      <w:proofErr w:type="gramStart"/>
      <w:r w:rsidRPr="002C0E52">
        <w:rPr>
          <w:b/>
          <w:bCs/>
          <w:sz w:val="32"/>
          <w:szCs w:val="32"/>
        </w:rPr>
        <w:t>TIME(</w:t>
      </w:r>
      <w:proofErr w:type="gramEnd"/>
      <w:r w:rsidRPr="002C0E52">
        <w:rPr>
          <w:b/>
          <w:bCs/>
          <w:sz w:val="32"/>
          <w:szCs w:val="32"/>
        </w:rPr>
        <w:t>No. Of Weeks)</w:t>
      </w:r>
    </w:p>
    <w:p w:rsidR="001C457A" w:rsidRPr="008D0132" w:rsidRDefault="001C457A" w:rsidP="001C457A">
      <w:pPr>
        <w:rPr>
          <w:b/>
          <w:bCs/>
          <w:sz w:val="24"/>
          <w:szCs w:val="24"/>
          <w:u w:val="single"/>
        </w:rPr>
      </w:pPr>
      <w:r w:rsidRPr="008D0132">
        <w:rPr>
          <w:rFonts w:ascii="Calibri" w:eastAsia="SimSun" w:hAnsi="Calibri" w:cs="Calibri"/>
          <w:sz w:val="24"/>
          <w:szCs w:val="24"/>
        </w:rPr>
        <w:t>14 Weeks approximately (70 lectures +42 tutorials)</w:t>
      </w:r>
    </w:p>
    <w:p w:rsidR="001C457A" w:rsidRPr="002C0E52" w:rsidRDefault="001C457A" w:rsidP="001C457A">
      <w:pPr>
        <w:tabs>
          <w:tab w:val="left" w:pos="420"/>
        </w:tabs>
        <w:rPr>
          <w:rFonts w:ascii="Calibri" w:eastAsia="Helvetica" w:hAnsi="Calibri" w:cs="Calibri"/>
          <w:b/>
          <w:bCs/>
          <w:color w:val="000000"/>
          <w:sz w:val="32"/>
          <w:szCs w:val="32"/>
          <w:shd w:val="clear" w:color="auto" w:fill="FFFFFF"/>
        </w:rPr>
      </w:pPr>
      <w:r w:rsidRPr="002C0E52">
        <w:rPr>
          <w:rFonts w:ascii="Calibri" w:eastAsia="Helvetica" w:hAnsi="Calibri" w:cs="Calibri"/>
          <w:b/>
          <w:bCs/>
          <w:color w:val="000000"/>
          <w:sz w:val="32"/>
          <w:szCs w:val="32"/>
          <w:shd w:val="clear" w:color="auto" w:fill="FFFFFF"/>
        </w:rPr>
        <w:t>CLASSES</w:t>
      </w:r>
    </w:p>
    <w:p w:rsidR="001C457A" w:rsidRPr="008D0132" w:rsidRDefault="001C457A" w:rsidP="008D0132">
      <w:pPr>
        <w:jc w:val="both"/>
        <w:rPr>
          <w:rFonts w:ascii="Calibri" w:eastAsia="Helvetica" w:hAnsi="Calibri" w:cs="Calibri"/>
          <w:color w:val="000000"/>
          <w:sz w:val="24"/>
          <w:szCs w:val="24"/>
          <w:shd w:val="clear" w:color="auto" w:fill="FFFFFF"/>
        </w:rPr>
      </w:pPr>
      <w:r w:rsidRPr="008D0132">
        <w:rPr>
          <w:rFonts w:ascii="Calibri" w:eastAsia="Helvetica" w:hAnsi="Calibri" w:cs="Calibri"/>
          <w:color w:val="000000"/>
          <w:sz w:val="24"/>
          <w:szCs w:val="24"/>
          <w:shd w:val="clear" w:color="auto" w:fill="FFFFFF"/>
        </w:rPr>
        <w:t>The  course  is  organized  around  lectures and tutorials  as  per  the  time  table. Students will be provided reading assignments to help them understand the course content. The lecture will be given according to reading material.</w:t>
      </w:r>
      <w:r w:rsidR="008D0132" w:rsidRPr="008D0132">
        <w:rPr>
          <w:rFonts w:ascii="Calibri" w:eastAsia="Helvetica" w:hAnsi="Calibri" w:cs="Calibri"/>
          <w:color w:val="000000"/>
          <w:sz w:val="24"/>
          <w:szCs w:val="24"/>
          <w:shd w:val="clear" w:color="auto" w:fill="FFFFFF"/>
        </w:rPr>
        <w:t xml:space="preserve"> </w:t>
      </w:r>
      <w:r w:rsidRPr="008D0132">
        <w:rPr>
          <w:rFonts w:ascii="Calibri" w:eastAsia="Helvetica" w:hAnsi="Calibri" w:cs="Calibri"/>
          <w:color w:val="000000"/>
          <w:sz w:val="24"/>
          <w:szCs w:val="24"/>
          <w:shd w:val="clear" w:color="auto" w:fill="FFFFFF"/>
        </w:rPr>
        <w:t xml:space="preserve">Activities like quizzes, presentation, field trips, videos, assignment and class test will be conducted to enhance teaching –learning outcome.  </w:t>
      </w:r>
    </w:p>
    <w:p w:rsidR="001C457A" w:rsidRPr="002C0E52" w:rsidRDefault="001C457A" w:rsidP="001C457A">
      <w:pPr>
        <w:tabs>
          <w:tab w:val="left" w:pos="420"/>
        </w:tabs>
        <w:rPr>
          <w:b/>
          <w:bCs/>
          <w:sz w:val="32"/>
          <w:szCs w:val="32"/>
        </w:rPr>
      </w:pPr>
      <w:r w:rsidRPr="002C0E52">
        <w:rPr>
          <w:b/>
          <w:bCs/>
          <w:sz w:val="32"/>
          <w:szCs w:val="32"/>
        </w:rPr>
        <w:t>UNIT WISE BREAK UP OF SYLLABUS</w:t>
      </w:r>
    </w:p>
    <w:p w:rsidR="001C457A" w:rsidRPr="00016348" w:rsidRDefault="001C457A" w:rsidP="001C457A">
      <w:pPr>
        <w:rPr>
          <w:sz w:val="24"/>
          <w:szCs w:val="24"/>
        </w:rPr>
      </w:pPr>
      <w:r w:rsidRPr="00016348">
        <w:rPr>
          <w:sz w:val="24"/>
          <w:szCs w:val="24"/>
        </w:rPr>
        <w:t>Unit 1: This Unit shall introduce the students to the concept and definition of world history.</w:t>
      </w:r>
    </w:p>
    <w:p w:rsidR="001C457A" w:rsidRPr="00016348" w:rsidRDefault="001C457A" w:rsidP="001C457A">
      <w:pPr>
        <w:rPr>
          <w:sz w:val="24"/>
          <w:szCs w:val="24"/>
        </w:rPr>
      </w:pPr>
      <w:r>
        <w:rPr>
          <w:sz w:val="24"/>
          <w:szCs w:val="24"/>
        </w:rPr>
        <w:t xml:space="preserve">                                                                                                                      </w:t>
      </w:r>
      <w:r w:rsidRPr="00016348">
        <w:rPr>
          <w:sz w:val="24"/>
          <w:szCs w:val="24"/>
        </w:rPr>
        <w:t>(Teaching Time: 2 weeks approx)</w:t>
      </w:r>
    </w:p>
    <w:p w:rsidR="001C457A" w:rsidRPr="00016348" w:rsidRDefault="001C457A" w:rsidP="001C457A">
      <w:pPr>
        <w:rPr>
          <w:sz w:val="24"/>
          <w:szCs w:val="24"/>
        </w:rPr>
      </w:pPr>
      <w:r w:rsidRPr="00016348">
        <w:rPr>
          <w:sz w:val="24"/>
          <w:szCs w:val="24"/>
        </w:rPr>
        <w:t>Unit II: This Unit will familiarize the students with the key consequences of the First World</w:t>
      </w:r>
      <w:r>
        <w:rPr>
          <w:sz w:val="24"/>
          <w:szCs w:val="24"/>
        </w:rPr>
        <w:t xml:space="preserve"> </w:t>
      </w:r>
      <w:r w:rsidRPr="00016348">
        <w:rPr>
          <w:sz w:val="24"/>
          <w:szCs w:val="24"/>
        </w:rPr>
        <w:t xml:space="preserve">War; including the formation of the League of Nations. </w:t>
      </w:r>
      <w:r>
        <w:rPr>
          <w:sz w:val="24"/>
          <w:szCs w:val="24"/>
        </w:rPr>
        <w:t xml:space="preserve">                              </w:t>
      </w:r>
      <w:r w:rsidRPr="00016348">
        <w:rPr>
          <w:sz w:val="24"/>
          <w:szCs w:val="24"/>
        </w:rPr>
        <w:t>(Teaching Time: 3 weeks approx)</w:t>
      </w:r>
    </w:p>
    <w:p w:rsidR="00E1045D" w:rsidRPr="00016348" w:rsidRDefault="00E1045D" w:rsidP="00E1045D">
      <w:pPr>
        <w:rPr>
          <w:sz w:val="24"/>
          <w:szCs w:val="24"/>
        </w:rPr>
      </w:pPr>
      <w:r w:rsidRPr="00016348">
        <w:rPr>
          <w:sz w:val="24"/>
          <w:szCs w:val="24"/>
        </w:rPr>
        <w:t>Unit III: This Unit will provide the students a broad outline of the history of the USSR post the</w:t>
      </w:r>
    </w:p>
    <w:p w:rsidR="00E1045D" w:rsidRPr="00016348" w:rsidRDefault="00E1045D" w:rsidP="00E1045D">
      <w:pPr>
        <w:rPr>
          <w:sz w:val="24"/>
          <w:szCs w:val="24"/>
        </w:rPr>
      </w:pPr>
      <w:r w:rsidRPr="00016348">
        <w:rPr>
          <w:sz w:val="24"/>
          <w:szCs w:val="24"/>
        </w:rPr>
        <w:t>1917 October Revolution and shall familiarize them with t</w:t>
      </w:r>
      <w:r>
        <w:rPr>
          <w:sz w:val="24"/>
          <w:szCs w:val="24"/>
        </w:rPr>
        <w:t xml:space="preserve">he functioning of the </w:t>
      </w:r>
      <w:proofErr w:type="spellStart"/>
      <w:r>
        <w:rPr>
          <w:sz w:val="24"/>
          <w:szCs w:val="24"/>
        </w:rPr>
        <w:t>Comintern</w:t>
      </w:r>
      <w:proofErr w:type="spellEnd"/>
      <w:r>
        <w:rPr>
          <w:sz w:val="24"/>
          <w:szCs w:val="24"/>
        </w:rPr>
        <w:t>.</w:t>
      </w:r>
    </w:p>
    <w:p w:rsidR="00E1045D" w:rsidRPr="00016348" w:rsidRDefault="00E1045D" w:rsidP="00E1045D">
      <w:pPr>
        <w:rPr>
          <w:sz w:val="24"/>
          <w:szCs w:val="24"/>
        </w:rPr>
      </w:pPr>
      <w:r>
        <w:rPr>
          <w:sz w:val="24"/>
          <w:szCs w:val="24"/>
        </w:rPr>
        <w:t xml:space="preserve">                                                                                                                        </w:t>
      </w:r>
      <w:r w:rsidRPr="00016348">
        <w:rPr>
          <w:sz w:val="24"/>
          <w:szCs w:val="24"/>
        </w:rPr>
        <w:t>(Teaching Time: 3 weeks approx)</w:t>
      </w:r>
    </w:p>
    <w:p w:rsidR="00E1045D" w:rsidRPr="00016348" w:rsidRDefault="00E1045D" w:rsidP="00E1045D">
      <w:pPr>
        <w:rPr>
          <w:sz w:val="24"/>
          <w:szCs w:val="24"/>
        </w:rPr>
      </w:pPr>
      <w:r w:rsidRPr="00016348">
        <w:rPr>
          <w:sz w:val="24"/>
          <w:szCs w:val="24"/>
        </w:rPr>
        <w:lastRenderedPageBreak/>
        <w:t>Unit IV: This Unit shall introduce the students to important case studies related to the growth of</w:t>
      </w:r>
      <w:r w:rsidR="00E41650">
        <w:rPr>
          <w:sz w:val="24"/>
          <w:szCs w:val="24"/>
        </w:rPr>
        <w:t xml:space="preserve"> </w:t>
      </w:r>
      <w:r w:rsidRPr="00016348">
        <w:rPr>
          <w:sz w:val="24"/>
          <w:szCs w:val="24"/>
        </w:rPr>
        <w:t>fascism post First World War. The Unit shall connect the discussion on fascism to the Second</w:t>
      </w:r>
      <w:r w:rsidR="00E41650">
        <w:rPr>
          <w:sz w:val="24"/>
          <w:szCs w:val="24"/>
        </w:rPr>
        <w:t xml:space="preserve"> </w:t>
      </w:r>
      <w:r w:rsidRPr="00016348">
        <w:rPr>
          <w:sz w:val="24"/>
          <w:szCs w:val="24"/>
        </w:rPr>
        <w:t xml:space="preserve">World War. </w:t>
      </w:r>
      <w:r w:rsidR="00E41650">
        <w:rPr>
          <w:sz w:val="24"/>
          <w:szCs w:val="24"/>
        </w:rPr>
        <w:t xml:space="preserve">                                                                                                              </w:t>
      </w:r>
      <w:r w:rsidRPr="00016348">
        <w:rPr>
          <w:sz w:val="24"/>
          <w:szCs w:val="24"/>
        </w:rPr>
        <w:t>(Teaching Time: 3 weeks approx)</w:t>
      </w:r>
    </w:p>
    <w:p w:rsidR="00E41650" w:rsidRDefault="00E41650" w:rsidP="00E41650">
      <w:pPr>
        <w:rPr>
          <w:sz w:val="24"/>
          <w:szCs w:val="24"/>
        </w:rPr>
      </w:pPr>
      <w:r w:rsidRPr="00016348">
        <w:rPr>
          <w:sz w:val="24"/>
          <w:szCs w:val="24"/>
        </w:rPr>
        <w:t>Unit V: This Unit shall highlight important trends in the development of modern political</w:t>
      </w:r>
      <w:r>
        <w:rPr>
          <w:sz w:val="24"/>
          <w:szCs w:val="24"/>
        </w:rPr>
        <w:t xml:space="preserve"> </w:t>
      </w:r>
      <w:r w:rsidRPr="00016348">
        <w:rPr>
          <w:sz w:val="24"/>
          <w:szCs w:val="24"/>
        </w:rPr>
        <w:t>movements and institutions that unfolded in the first half of the twentieth century. The discussion</w:t>
      </w:r>
      <w:r>
        <w:rPr>
          <w:sz w:val="24"/>
          <w:szCs w:val="24"/>
        </w:rPr>
        <w:t xml:space="preserve"> </w:t>
      </w:r>
      <w:r w:rsidRPr="00016348">
        <w:rPr>
          <w:sz w:val="24"/>
          <w:szCs w:val="24"/>
        </w:rPr>
        <w:t>shall evolve around specified case studies.</w:t>
      </w:r>
      <w:r>
        <w:rPr>
          <w:sz w:val="24"/>
          <w:szCs w:val="24"/>
        </w:rPr>
        <w:t xml:space="preserve">            </w:t>
      </w:r>
      <w:r w:rsidR="007A1240">
        <w:rPr>
          <w:sz w:val="24"/>
          <w:szCs w:val="24"/>
        </w:rPr>
        <w:t xml:space="preserve">                                </w:t>
      </w:r>
      <w:r w:rsidRPr="00016348">
        <w:rPr>
          <w:sz w:val="24"/>
          <w:szCs w:val="24"/>
        </w:rPr>
        <w:t>(Teaching Time: 5 weeks approx)</w:t>
      </w:r>
    </w:p>
    <w:p w:rsidR="007A1240" w:rsidRPr="007A1240" w:rsidRDefault="007A1240" w:rsidP="007A1240">
      <w:pPr>
        <w:rPr>
          <w:b/>
          <w:bCs/>
          <w:sz w:val="28"/>
          <w:szCs w:val="28"/>
        </w:rPr>
      </w:pPr>
      <w:r w:rsidRPr="007A1240">
        <w:rPr>
          <w:b/>
          <w:bCs/>
          <w:sz w:val="28"/>
          <w:szCs w:val="28"/>
        </w:rPr>
        <w:t>Teaching Learning Process:</w:t>
      </w:r>
    </w:p>
    <w:p w:rsidR="007A1240" w:rsidRPr="00016348" w:rsidRDefault="007A1240" w:rsidP="007A1240">
      <w:pPr>
        <w:jc w:val="both"/>
        <w:rPr>
          <w:sz w:val="24"/>
          <w:szCs w:val="24"/>
        </w:rPr>
      </w:pPr>
      <w:r>
        <w:rPr>
          <w:sz w:val="24"/>
          <w:szCs w:val="24"/>
        </w:rPr>
        <w:t>In c</w:t>
      </w:r>
      <w:r w:rsidRPr="00016348">
        <w:rPr>
          <w:sz w:val="24"/>
          <w:szCs w:val="24"/>
        </w:rPr>
        <w:t>lassroom teaching</w:t>
      </w:r>
      <w:r w:rsidRPr="007A1240">
        <w:rPr>
          <w:sz w:val="24"/>
          <w:szCs w:val="24"/>
        </w:rPr>
        <w:t xml:space="preserve"> </w:t>
      </w:r>
      <w:r w:rsidRPr="00016348">
        <w:rPr>
          <w:sz w:val="24"/>
          <w:szCs w:val="24"/>
        </w:rPr>
        <w:t>and discussions</w:t>
      </w:r>
      <w:r>
        <w:rPr>
          <w:sz w:val="24"/>
          <w:szCs w:val="24"/>
        </w:rPr>
        <w:t xml:space="preserve"> will be done</w:t>
      </w:r>
      <w:r w:rsidRPr="00016348">
        <w:rPr>
          <w:sz w:val="24"/>
          <w:szCs w:val="24"/>
        </w:rPr>
        <w:t xml:space="preserve"> on key concepts on important readings. As this is a paper</w:t>
      </w:r>
      <w:r>
        <w:rPr>
          <w:sz w:val="24"/>
          <w:szCs w:val="24"/>
        </w:rPr>
        <w:t xml:space="preserve"> </w:t>
      </w:r>
      <w:r w:rsidRPr="00016348">
        <w:rPr>
          <w:sz w:val="24"/>
          <w:szCs w:val="24"/>
        </w:rPr>
        <w:t>tracing aspects of European/world history, supporting audio-visual aids like documentaries, maps</w:t>
      </w:r>
      <w:r>
        <w:rPr>
          <w:sz w:val="24"/>
          <w:szCs w:val="24"/>
        </w:rPr>
        <w:t xml:space="preserve"> </w:t>
      </w:r>
      <w:r w:rsidRPr="00016348">
        <w:rPr>
          <w:sz w:val="24"/>
          <w:szCs w:val="24"/>
        </w:rPr>
        <w:t>and power point presentations shall be used widely. Overall, the Teaching Learning Process shall</w:t>
      </w:r>
      <w:r>
        <w:rPr>
          <w:sz w:val="24"/>
          <w:szCs w:val="24"/>
        </w:rPr>
        <w:t xml:space="preserve"> </w:t>
      </w:r>
      <w:r w:rsidRPr="00016348">
        <w:rPr>
          <w:sz w:val="24"/>
          <w:szCs w:val="24"/>
        </w:rPr>
        <w:t>focus on providing a broad historical overview of the period and region under study. The process</w:t>
      </w:r>
      <w:r>
        <w:rPr>
          <w:sz w:val="24"/>
          <w:szCs w:val="24"/>
        </w:rPr>
        <w:t xml:space="preserve"> </w:t>
      </w:r>
      <w:r w:rsidRPr="00016348">
        <w:rPr>
          <w:sz w:val="24"/>
          <w:szCs w:val="24"/>
        </w:rPr>
        <w:t>shall also delineate certain linkages and parallel developments in Indian history and the socioeconomic and cultural histories traced in this paper. This shall enable a smooth transition from</w:t>
      </w:r>
      <w:r>
        <w:rPr>
          <w:sz w:val="24"/>
          <w:szCs w:val="24"/>
        </w:rPr>
        <w:t xml:space="preserve"> </w:t>
      </w:r>
      <w:r w:rsidRPr="00016348">
        <w:rPr>
          <w:sz w:val="24"/>
          <w:szCs w:val="24"/>
        </w:rPr>
        <w:t>the student’s prior engagement with Indian history and his/her engagement with history of regions outside the Indian subcontinent.</w:t>
      </w:r>
    </w:p>
    <w:p w:rsidR="007A1240" w:rsidRPr="007A1240" w:rsidRDefault="007A1240" w:rsidP="007A1240">
      <w:pPr>
        <w:tabs>
          <w:tab w:val="left" w:pos="6975"/>
        </w:tabs>
        <w:rPr>
          <w:b/>
          <w:bCs/>
          <w:sz w:val="28"/>
          <w:szCs w:val="28"/>
        </w:rPr>
      </w:pPr>
      <w:r w:rsidRPr="007A1240">
        <w:rPr>
          <w:b/>
          <w:bCs/>
          <w:sz w:val="28"/>
          <w:szCs w:val="28"/>
        </w:rPr>
        <w:t>Assessment Methods:</w:t>
      </w:r>
      <w:r w:rsidRPr="007A1240">
        <w:rPr>
          <w:b/>
          <w:bCs/>
          <w:sz w:val="28"/>
          <w:szCs w:val="28"/>
        </w:rPr>
        <w:tab/>
      </w:r>
    </w:p>
    <w:p w:rsidR="007A1240" w:rsidRPr="00016348" w:rsidRDefault="007A1240" w:rsidP="007A1240">
      <w:pPr>
        <w:rPr>
          <w:sz w:val="24"/>
          <w:szCs w:val="24"/>
        </w:rPr>
      </w:pPr>
      <w:r w:rsidRPr="00016348">
        <w:rPr>
          <w:sz w:val="24"/>
          <w:szCs w:val="24"/>
        </w:rPr>
        <w:t>Students will be regularly assessed for their grasp on debates and discussions covered in class.</w:t>
      </w:r>
    </w:p>
    <w:p w:rsidR="007A1240" w:rsidRPr="00016348" w:rsidRDefault="007A1240" w:rsidP="007A1240">
      <w:pPr>
        <w:rPr>
          <w:sz w:val="24"/>
          <w:szCs w:val="24"/>
        </w:rPr>
      </w:pPr>
      <w:r w:rsidRPr="00016348">
        <w:rPr>
          <w:sz w:val="24"/>
          <w:szCs w:val="24"/>
        </w:rPr>
        <w:t>Two written submissions, one of which could be a short project, will be used for final grading of</w:t>
      </w:r>
    </w:p>
    <w:p w:rsidR="007A1240" w:rsidRPr="00016348" w:rsidRDefault="007A1240" w:rsidP="007A1240">
      <w:pPr>
        <w:tabs>
          <w:tab w:val="left" w:pos="2520"/>
        </w:tabs>
        <w:rPr>
          <w:sz w:val="24"/>
          <w:szCs w:val="24"/>
        </w:rPr>
      </w:pPr>
      <w:proofErr w:type="gramStart"/>
      <w:r w:rsidRPr="00016348">
        <w:rPr>
          <w:sz w:val="24"/>
          <w:szCs w:val="24"/>
        </w:rPr>
        <w:t>the</w:t>
      </w:r>
      <w:proofErr w:type="gramEnd"/>
      <w:r w:rsidRPr="00016348">
        <w:rPr>
          <w:sz w:val="24"/>
          <w:szCs w:val="24"/>
        </w:rPr>
        <w:t xml:space="preserve"> students.</w:t>
      </w:r>
      <w:r>
        <w:rPr>
          <w:sz w:val="24"/>
          <w:szCs w:val="24"/>
        </w:rPr>
        <w:tab/>
      </w:r>
    </w:p>
    <w:p w:rsidR="007A1240" w:rsidRPr="007A1240" w:rsidRDefault="007A1240" w:rsidP="007A1240">
      <w:pPr>
        <w:rPr>
          <w:b/>
          <w:bCs/>
          <w:sz w:val="24"/>
          <w:szCs w:val="24"/>
        </w:rPr>
      </w:pPr>
      <w:r w:rsidRPr="007A1240">
        <w:rPr>
          <w:b/>
          <w:bCs/>
          <w:sz w:val="24"/>
          <w:szCs w:val="24"/>
        </w:rPr>
        <w:t>Internal Assessment: 25 Marks</w:t>
      </w:r>
    </w:p>
    <w:p w:rsidR="007A1240" w:rsidRPr="007A1240" w:rsidRDefault="007A1240" w:rsidP="007A1240">
      <w:pPr>
        <w:rPr>
          <w:rFonts w:ascii="Calibri" w:eastAsia="Helvetica" w:hAnsi="Calibri" w:cs="Calibri"/>
          <w:color w:val="000000"/>
          <w:sz w:val="24"/>
          <w:szCs w:val="24"/>
          <w:shd w:val="clear" w:color="auto" w:fill="FFFFFF"/>
        </w:rPr>
      </w:pPr>
      <w:r w:rsidRPr="007A1240">
        <w:rPr>
          <w:rFonts w:ascii="Calibri" w:eastAsia="Helvetica" w:hAnsi="Calibri" w:cs="Calibri"/>
          <w:color w:val="000000"/>
          <w:sz w:val="24"/>
          <w:szCs w:val="24"/>
          <w:shd w:val="clear" w:color="auto" w:fill="FFFFFF"/>
        </w:rPr>
        <w:t xml:space="preserve"> Internal Assessment of 25 marks will be conducted as per university guidelines.</w:t>
      </w:r>
    </w:p>
    <w:p w:rsidR="007A1240" w:rsidRPr="007A1240" w:rsidRDefault="007A1240" w:rsidP="007A1240">
      <w:pPr>
        <w:rPr>
          <w:sz w:val="24"/>
          <w:szCs w:val="24"/>
        </w:rPr>
      </w:pPr>
      <w:r w:rsidRPr="007A1240">
        <w:rPr>
          <w:sz w:val="24"/>
          <w:szCs w:val="24"/>
        </w:rPr>
        <w:t>The Students will be assessed based on three modes</w:t>
      </w:r>
    </w:p>
    <w:p w:rsidR="007A1240" w:rsidRPr="007A1240" w:rsidRDefault="007A1240" w:rsidP="007A1240">
      <w:pPr>
        <w:tabs>
          <w:tab w:val="left" w:pos="3428"/>
        </w:tabs>
        <w:rPr>
          <w:b/>
          <w:bCs/>
          <w:sz w:val="24"/>
          <w:szCs w:val="24"/>
        </w:rPr>
      </w:pPr>
      <w:r w:rsidRPr="007A1240">
        <w:rPr>
          <w:b/>
          <w:bCs/>
          <w:sz w:val="24"/>
          <w:szCs w:val="24"/>
        </w:rPr>
        <w:t>Written Exam: 75 Marks</w:t>
      </w:r>
      <w:r w:rsidRPr="007A1240">
        <w:rPr>
          <w:b/>
          <w:bCs/>
          <w:sz w:val="24"/>
          <w:szCs w:val="24"/>
        </w:rPr>
        <w:tab/>
      </w:r>
    </w:p>
    <w:p w:rsidR="007A1240" w:rsidRPr="007A1240" w:rsidRDefault="007A1240" w:rsidP="007A1240">
      <w:pPr>
        <w:rPr>
          <w:sz w:val="24"/>
          <w:szCs w:val="24"/>
        </w:rPr>
      </w:pPr>
      <w:r w:rsidRPr="007A1240">
        <w:rPr>
          <w:sz w:val="24"/>
          <w:szCs w:val="24"/>
        </w:rPr>
        <w:t>Total: 100 Marks</w:t>
      </w:r>
    </w:p>
    <w:p w:rsidR="007A1240" w:rsidRPr="007A1240" w:rsidRDefault="007A1240" w:rsidP="007A1240">
      <w:pPr>
        <w:rPr>
          <w:sz w:val="24"/>
          <w:szCs w:val="24"/>
        </w:rPr>
      </w:pPr>
      <w:r w:rsidRPr="007A1240">
        <w:rPr>
          <w:sz w:val="24"/>
          <w:szCs w:val="24"/>
        </w:rPr>
        <w:t>Keywords:</w:t>
      </w:r>
    </w:p>
    <w:p w:rsidR="007A1240" w:rsidRPr="007A1240" w:rsidRDefault="007A1240" w:rsidP="007A1240">
      <w:pPr>
        <w:rPr>
          <w:sz w:val="24"/>
          <w:szCs w:val="24"/>
        </w:rPr>
      </w:pPr>
      <w:r w:rsidRPr="007A1240">
        <w:rPr>
          <w:sz w:val="24"/>
          <w:szCs w:val="24"/>
        </w:rPr>
        <w:t xml:space="preserve">Manuscripts, Collections, National Archives, Cataloguing, </w:t>
      </w:r>
      <w:proofErr w:type="spellStart"/>
      <w:r w:rsidRPr="007A1240">
        <w:rPr>
          <w:sz w:val="24"/>
          <w:szCs w:val="24"/>
        </w:rPr>
        <w:t>Artefacts</w:t>
      </w:r>
      <w:proofErr w:type="spellEnd"/>
      <w:r w:rsidRPr="007A1240">
        <w:rPr>
          <w:sz w:val="24"/>
          <w:szCs w:val="24"/>
        </w:rPr>
        <w:t>, National Museum</w:t>
      </w:r>
    </w:p>
    <w:p w:rsidR="007A1240" w:rsidRPr="007A1240" w:rsidRDefault="007A1240" w:rsidP="007A1240">
      <w:pPr>
        <w:rPr>
          <w:sz w:val="24"/>
          <w:szCs w:val="24"/>
        </w:rPr>
      </w:pPr>
      <w:r w:rsidRPr="007A1240">
        <w:rPr>
          <w:sz w:val="24"/>
          <w:szCs w:val="24"/>
        </w:rPr>
        <w:t>National Gallery of Modern Art</w:t>
      </w:r>
    </w:p>
    <w:p w:rsidR="007A1240" w:rsidRDefault="007A1240" w:rsidP="007A1240">
      <w:pPr>
        <w:rPr>
          <w:sz w:val="24"/>
          <w:szCs w:val="24"/>
        </w:rPr>
      </w:pPr>
    </w:p>
    <w:p w:rsidR="00DA3A93" w:rsidRPr="00016348" w:rsidRDefault="00DA3A93" w:rsidP="00E1045D">
      <w:pPr>
        <w:rPr>
          <w:sz w:val="24"/>
          <w:szCs w:val="24"/>
        </w:rPr>
      </w:pPr>
      <w:r w:rsidRPr="00016348">
        <w:rPr>
          <w:b/>
          <w:bCs/>
          <w:sz w:val="28"/>
          <w:szCs w:val="28"/>
        </w:rPr>
        <w:lastRenderedPageBreak/>
        <w:t xml:space="preserve">ESSENTIAL READINGS </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Krippner</w:t>
      </w:r>
      <w:proofErr w:type="spellEnd"/>
      <w:r w:rsidRPr="00016348">
        <w:rPr>
          <w:sz w:val="24"/>
          <w:szCs w:val="24"/>
        </w:rPr>
        <w:t xml:space="preserve">-Martinez, J. (1995). </w:t>
      </w:r>
      <w:proofErr w:type="gramStart"/>
      <w:r w:rsidRPr="00016348">
        <w:rPr>
          <w:sz w:val="24"/>
          <w:szCs w:val="24"/>
        </w:rPr>
        <w:t>“Teaching World History: Why We Should Start!”</w:t>
      </w:r>
      <w:proofErr w:type="gramEnd"/>
      <w:r w:rsidRPr="00016348">
        <w:rPr>
          <w:sz w:val="24"/>
          <w:szCs w:val="24"/>
        </w:rPr>
        <w:t xml:space="preserve"> The</w:t>
      </w:r>
      <w:r w:rsidR="001C457A">
        <w:rPr>
          <w:sz w:val="24"/>
          <w:szCs w:val="24"/>
        </w:rPr>
        <w:t xml:space="preserve"> </w:t>
      </w:r>
      <w:r w:rsidRPr="00016348">
        <w:rPr>
          <w:sz w:val="24"/>
          <w:szCs w:val="24"/>
        </w:rPr>
        <w:t>History Teacher 29 (1), pp. 85-92. https://www.jstor.org/stable/494534</w:t>
      </w:r>
    </w:p>
    <w:p w:rsidR="00DA3A93" w:rsidRPr="00016348" w:rsidRDefault="00DA3A93" w:rsidP="00DA3A93">
      <w:pPr>
        <w:rPr>
          <w:sz w:val="24"/>
          <w:szCs w:val="24"/>
        </w:rPr>
      </w:pPr>
      <w:r w:rsidRPr="00016348">
        <w:rPr>
          <w:sz w:val="24"/>
          <w:szCs w:val="24"/>
        </w:rPr>
        <w:t xml:space="preserve">• Christian, David. </w:t>
      </w:r>
      <w:proofErr w:type="gramStart"/>
      <w:r w:rsidRPr="00016348">
        <w:rPr>
          <w:sz w:val="24"/>
          <w:szCs w:val="24"/>
        </w:rPr>
        <w:t>(2003). “World History in Context.”</w:t>
      </w:r>
      <w:proofErr w:type="gramEnd"/>
      <w:r w:rsidRPr="00016348">
        <w:rPr>
          <w:sz w:val="24"/>
          <w:szCs w:val="24"/>
        </w:rPr>
        <w:t xml:space="preserve"> </w:t>
      </w:r>
      <w:proofErr w:type="gramStart"/>
      <w:r w:rsidRPr="00016348">
        <w:rPr>
          <w:sz w:val="24"/>
          <w:szCs w:val="24"/>
        </w:rPr>
        <w:t>Journal of World History vol. 14</w:t>
      </w:r>
      <w:r w:rsidR="001C457A">
        <w:rPr>
          <w:sz w:val="24"/>
          <w:szCs w:val="24"/>
        </w:rPr>
        <w:t xml:space="preserve"> </w:t>
      </w:r>
      <w:r w:rsidRPr="00016348">
        <w:rPr>
          <w:sz w:val="24"/>
          <w:szCs w:val="24"/>
        </w:rPr>
        <w:t>no.4, pp. 437-458.</w:t>
      </w:r>
      <w:proofErr w:type="gramEnd"/>
      <w:r w:rsidRPr="00016348">
        <w:rPr>
          <w:sz w:val="24"/>
          <w:szCs w:val="24"/>
        </w:rPr>
        <w:t xml:space="preserve"> https://www.jstor.org/stable/20079239</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Mazlish</w:t>
      </w:r>
      <w:proofErr w:type="spellEnd"/>
      <w:r w:rsidRPr="00016348">
        <w:rPr>
          <w:sz w:val="24"/>
          <w:szCs w:val="24"/>
        </w:rPr>
        <w:t>, Bruce. (1998). “Comparing Global History to World History” The Journal of</w:t>
      </w:r>
      <w:r w:rsidR="001C457A">
        <w:rPr>
          <w:sz w:val="24"/>
          <w:szCs w:val="24"/>
        </w:rPr>
        <w:t xml:space="preserve"> </w:t>
      </w:r>
      <w:r w:rsidRPr="00016348">
        <w:rPr>
          <w:sz w:val="24"/>
          <w:szCs w:val="24"/>
        </w:rPr>
        <w:t>Interdisciplinary History vol. 28 no. 3, pp. 385-395.</w:t>
      </w:r>
      <w:r w:rsidR="001C457A">
        <w:rPr>
          <w:sz w:val="24"/>
          <w:szCs w:val="24"/>
        </w:rPr>
        <w:t xml:space="preserve"> </w:t>
      </w:r>
      <w:r w:rsidRPr="00016348">
        <w:rPr>
          <w:sz w:val="24"/>
          <w:szCs w:val="24"/>
        </w:rPr>
        <w:t>https://www.jstor.org/stable/205420</w:t>
      </w:r>
    </w:p>
    <w:p w:rsidR="00DA3A93" w:rsidRPr="00016348" w:rsidRDefault="00DA3A93" w:rsidP="00DA3A93">
      <w:pPr>
        <w:rPr>
          <w:sz w:val="24"/>
          <w:szCs w:val="24"/>
        </w:rPr>
      </w:pPr>
      <w:r w:rsidRPr="00016348">
        <w:rPr>
          <w:sz w:val="24"/>
          <w:szCs w:val="24"/>
        </w:rPr>
        <w:t xml:space="preserve">• Findley, Carter V. and John </w:t>
      </w:r>
      <w:proofErr w:type="spellStart"/>
      <w:r w:rsidRPr="00016348">
        <w:rPr>
          <w:sz w:val="24"/>
          <w:szCs w:val="24"/>
        </w:rPr>
        <w:t>Rothey</w:t>
      </w:r>
      <w:proofErr w:type="spellEnd"/>
      <w:r w:rsidRPr="00016348">
        <w:rPr>
          <w:sz w:val="24"/>
          <w:szCs w:val="24"/>
        </w:rPr>
        <w:t xml:space="preserve">. </w:t>
      </w:r>
      <w:proofErr w:type="gramStart"/>
      <w:r w:rsidRPr="00016348">
        <w:rPr>
          <w:sz w:val="24"/>
          <w:szCs w:val="24"/>
        </w:rPr>
        <w:t>(2011). Twentieth-Century World.</w:t>
      </w:r>
      <w:proofErr w:type="gramEnd"/>
      <w:r w:rsidRPr="00016348">
        <w:rPr>
          <w:sz w:val="24"/>
          <w:szCs w:val="24"/>
        </w:rPr>
        <w:t xml:space="preserve"> USA: Wadsworth</w:t>
      </w:r>
      <w:r w:rsidR="001C457A">
        <w:rPr>
          <w:sz w:val="24"/>
          <w:szCs w:val="24"/>
        </w:rPr>
        <w:t xml:space="preserve"> </w:t>
      </w:r>
      <w:r w:rsidRPr="00016348">
        <w:rPr>
          <w:sz w:val="24"/>
          <w:szCs w:val="24"/>
        </w:rPr>
        <w:t>Publishing.</w:t>
      </w:r>
    </w:p>
    <w:p w:rsidR="00DA3A93" w:rsidRPr="00016348" w:rsidRDefault="00DA3A93" w:rsidP="00DA3A93">
      <w:pPr>
        <w:rPr>
          <w:sz w:val="24"/>
          <w:szCs w:val="24"/>
        </w:rPr>
      </w:pPr>
      <w:r w:rsidRPr="00016348">
        <w:rPr>
          <w:sz w:val="24"/>
          <w:szCs w:val="24"/>
        </w:rPr>
        <w:t>• Merriman, J. (YEAR). A History of Modern Europe: From Renaissance to the</w:t>
      </w:r>
      <w:r w:rsidR="00E1045D">
        <w:rPr>
          <w:sz w:val="24"/>
          <w:szCs w:val="24"/>
        </w:rPr>
        <w:t xml:space="preserve"> </w:t>
      </w:r>
      <w:r w:rsidRPr="00016348">
        <w:rPr>
          <w:sz w:val="24"/>
          <w:szCs w:val="24"/>
        </w:rPr>
        <w:t xml:space="preserve">Present. </w:t>
      </w:r>
      <w:proofErr w:type="gramStart"/>
      <w:r w:rsidRPr="00016348">
        <w:rPr>
          <w:sz w:val="24"/>
          <w:szCs w:val="24"/>
        </w:rPr>
        <w:t>Volume 1.</w:t>
      </w:r>
      <w:proofErr w:type="gramEnd"/>
      <w:r w:rsidRPr="00016348">
        <w:rPr>
          <w:sz w:val="24"/>
          <w:szCs w:val="24"/>
        </w:rPr>
        <w:t xml:space="preserve"> New York, London: W.W. Norton (pp. 1011-1016; 1056-1077;</w:t>
      </w:r>
      <w:r w:rsidR="00E1045D">
        <w:rPr>
          <w:sz w:val="24"/>
          <w:szCs w:val="24"/>
        </w:rPr>
        <w:t xml:space="preserve"> </w:t>
      </w:r>
      <w:r w:rsidRPr="00016348">
        <w:rPr>
          <w:sz w:val="24"/>
          <w:szCs w:val="24"/>
        </w:rPr>
        <w:t>1083-1087).</w:t>
      </w:r>
    </w:p>
    <w:p w:rsidR="00DA3A93" w:rsidRPr="00016348" w:rsidRDefault="00DA3A93" w:rsidP="00DA3A93">
      <w:pPr>
        <w:rPr>
          <w:sz w:val="24"/>
          <w:szCs w:val="24"/>
        </w:rPr>
      </w:pPr>
      <w:r w:rsidRPr="00016348">
        <w:rPr>
          <w:sz w:val="24"/>
          <w:szCs w:val="24"/>
        </w:rPr>
        <w:t>• Roberts, J.M. (1999). Twentieth-Century, the History of the World, 1901-2000. New</w:t>
      </w:r>
      <w:r w:rsidR="00E1045D">
        <w:rPr>
          <w:sz w:val="24"/>
          <w:szCs w:val="24"/>
        </w:rPr>
        <w:t xml:space="preserve"> </w:t>
      </w:r>
      <w:r w:rsidRPr="00016348">
        <w:rPr>
          <w:sz w:val="24"/>
          <w:szCs w:val="24"/>
        </w:rPr>
        <w:t>York: Viking.</w:t>
      </w:r>
    </w:p>
    <w:p w:rsidR="00DA3A93" w:rsidRPr="00016348" w:rsidRDefault="00DA3A93" w:rsidP="00DA3A93">
      <w:pPr>
        <w:rPr>
          <w:sz w:val="24"/>
          <w:szCs w:val="24"/>
        </w:rPr>
      </w:pPr>
      <w:r w:rsidRPr="00016348">
        <w:rPr>
          <w:sz w:val="24"/>
          <w:szCs w:val="24"/>
        </w:rPr>
        <w:t xml:space="preserve">• Findley, Carter V. and John </w:t>
      </w:r>
      <w:proofErr w:type="spellStart"/>
      <w:r w:rsidRPr="00016348">
        <w:rPr>
          <w:sz w:val="24"/>
          <w:szCs w:val="24"/>
        </w:rPr>
        <w:t>Rothey</w:t>
      </w:r>
      <w:proofErr w:type="spellEnd"/>
      <w:r w:rsidRPr="00016348">
        <w:rPr>
          <w:sz w:val="24"/>
          <w:szCs w:val="24"/>
        </w:rPr>
        <w:t xml:space="preserve">. </w:t>
      </w:r>
      <w:proofErr w:type="gramStart"/>
      <w:r w:rsidRPr="00016348">
        <w:rPr>
          <w:sz w:val="24"/>
          <w:szCs w:val="24"/>
        </w:rPr>
        <w:t>(2011). Twentieth-Century World.</w:t>
      </w:r>
      <w:proofErr w:type="gramEnd"/>
      <w:r w:rsidRPr="00016348">
        <w:rPr>
          <w:sz w:val="24"/>
          <w:szCs w:val="24"/>
        </w:rPr>
        <w:t xml:space="preserve"> USA: Wadsworth</w:t>
      </w:r>
      <w:r w:rsidR="00E1045D">
        <w:rPr>
          <w:sz w:val="24"/>
          <w:szCs w:val="24"/>
        </w:rPr>
        <w:t xml:space="preserve"> </w:t>
      </w:r>
      <w:r w:rsidRPr="00016348">
        <w:rPr>
          <w:sz w:val="24"/>
          <w:szCs w:val="24"/>
        </w:rPr>
        <w:t>Publishing.</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Henig</w:t>
      </w:r>
      <w:proofErr w:type="spellEnd"/>
      <w:r w:rsidRPr="00016348">
        <w:rPr>
          <w:sz w:val="24"/>
          <w:szCs w:val="24"/>
        </w:rPr>
        <w:t xml:space="preserve">, R. (1995). Versailles and After 1919-1933. </w:t>
      </w:r>
      <w:proofErr w:type="gramStart"/>
      <w:r w:rsidRPr="00016348">
        <w:rPr>
          <w:sz w:val="24"/>
          <w:szCs w:val="24"/>
        </w:rPr>
        <w:t>Lancaster Pamphlets Series.</w:t>
      </w:r>
      <w:proofErr w:type="gramEnd"/>
      <w:r w:rsidRPr="00016348">
        <w:rPr>
          <w:sz w:val="24"/>
          <w:szCs w:val="24"/>
        </w:rPr>
        <w:t xml:space="preserve"> </w:t>
      </w:r>
      <w:proofErr w:type="gramStart"/>
      <w:r w:rsidRPr="00016348">
        <w:rPr>
          <w:sz w:val="24"/>
          <w:szCs w:val="24"/>
        </w:rPr>
        <w:t>Second</w:t>
      </w:r>
      <w:r w:rsidR="00E1045D">
        <w:rPr>
          <w:sz w:val="24"/>
          <w:szCs w:val="24"/>
        </w:rPr>
        <w:t xml:space="preserve"> </w:t>
      </w:r>
      <w:r w:rsidRPr="00016348">
        <w:rPr>
          <w:sz w:val="24"/>
          <w:szCs w:val="24"/>
        </w:rPr>
        <w:t>edition.</w:t>
      </w:r>
      <w:proofErr w:type="gramEnd"/>
      <w:r w:rsidRPr="00016348">
        <w:rPr>
          <w:sz w:val="24"/>
          <w:szCs w:val="24"/>
        </w:rPr>
        <w:t xml:space="preserve"> New York, London: </w:t>
      </w:r>
      <w:proofErr w:type="spellStart"/>
      <w:r w:rsidRPr="00016348">
        <w:rPr>
          <w:sz w:val="24"/>
          <w:szCs w:val="24"/>
        </w:rPr>
        <w:t>Routledge</w:t>
      </w:r>
      <w:proofErr w:type="spellEnd"/>
      <w:r w:rsidRPr="00016348">
        <w:rPr>
          <w:sz w:val="24"/>
          <w:szCs w:val="24"/>
        </w:rPr>
        <w:t>.</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Mahajan</w:t>
      </w:r>
      <w:proofErr w:type="spellEnd"/>
      <w:r w:rsidRPr="00016348">
        <w:rPr>
          <w:sz w:val="24"/>
          <w:szCs w:val="24"/>
        </w:rPr>
        <w:t xml:space="preserve">, </w:t>
      </w:r>
      <w:proofErr w:type="spellStart"/>
      <w:r w:rsidRPr="00016348">
        <w:rPr>
          <w:sz w:val="24"/>
          <w:szCs w:val="24"/>
        </w:rPr>
        <w:t>Sneh</w:t>
      </w:r>
      <w:proofErr w:type="spellEnd"/>
      <w:r w:rsidRPr="00016348">
        <w:rPr>
          <w:sz w:val="24"/>
          <w:szCs w:val="24"/>
        </w:rPr>
        <w:t xml:space="preserve">. </w:t>
      </w:r>
      <w:proofErr w:type="gramStart"/>
      <w:r w:rsidRPr="00016348">
        <w:rPr>
          <w:sz w:val="24"/>
          <w:szCs w:val="24"/>
        </w:rPr>
        <w:t>(2009). Issues in Twentieth Century World History.</w:t>
      </w:r>
      <w:proofErr w:type="gramEnd"/>
      <w:r w:rsidRPr="00016348">
        <w:rPr>
          <w:sz w:val="24"/>
          <w:szCs w:val="24"/>
        </w:rPr>
        <w:t xml:space="preserve"> Delhi: Macmillan.</w:t>
      </w:r>
    </w:p>
    <w:p w:rsidR="00DA3A93" w:rsidRPr="00016348" w:rsidRDefault="00DA3A93" w:rsidP="00DA3A93">
      <w:pPr>
        <w:rPr>
          <w:sz w:val="24"/>
          <w:szCs w:val="24"/>
        </w:rPr>
      </w:pPr>
      <w:r w:rsidRPr="00016348">
        <w:rPr>
          <w:sz w:val="24"/>
          <w:szCs w:val="24"/>
        </w:rPr>
        <w:t xml:space="preserve">• 879&amp;=, C"7. </w:t>
      </w:r>
      <w:proofErr w:type="gramStart"/>
      <w:r w:rsidRPr="00016348">
        <w:rPr>
          <w:sz w:val="24"/>
          <w:szCs w:val="24"/>
        </w:rPr>
        <w:t>(DEFG).</w:t>
      </w:r>
      <w:proofErr w:type="gramEnd"/>
      <w:r w:rsidRPr="00016348">
        <w:rPr>
          <w:sz w:val="24"/>
          <w:szCs w:val="24"/>
        </w:rPr>
        <w:t xml:space="preserve"> </w:t>
      </w:r>
      <w:proofErr w:type="gramStart"/>
      <w:r w:rsidRPr="00016348">
        <w:rPr>
          <w:sz w:val="24"/>
          <w:szCs w:val="24"/>
        </w:rPr>
        <w:t>H.(</w:t>
      </w:r>
      <w:proofErr w:type="gramEnd"/>
      <w:r w:rsidRPr="00016348">
        <w:rPr>
          <w:sz w:val="24"/>
          <w:szCs w:val="24"/>
        </w:rPr>
        <w:t>#. $29I!. 09 %#J K%279(: L0 M50 (N9O-D). 3!45.: 5P8.</w:t>
      </w:r>
      <w:r w:rsidR="00E1045D">
        <w:rPr>
          <w:sz w:val="24"/>
          <w:szCs w:val="24"/>
        </w:rPr>
        <w:t xml:space="preserve"> </w:t>
      </w:r>
      <w:r w:rsidRPr="00016348">
        <w:rPr>
          <w:sz w:val="24"/>
          <w:szCs w:val="24"/>
        </w:rPr>
        <w:t>Q09$=.</w:t>
      </w:r>
    </w:p>
    <w:p w:rsidR="00DA3A93" w:rsidRPr="00016348" w:rsidRDefault="00DA3A93" w:rsidP="00DA3A93">
      <w:pPr>
        <w:rPr>
          <w:sz w:val="24"/>
          <w:szCs w:val="24"/>
        </w:rPr>
      </w:pPr>
      <w:r w:rsidRPr="00016348">
        <w:rPr>
          <w:sz w:val="24"/>
          <w:szCs w:val="24"/>
        </w:rPr>
        <w:t>• !"$-9</w:t>
      </w:r>
      <w:proofErr w:type="gramStart"/>
      <w:r w:rsidRPr="00016348">
        <w:rPr>
          <w:sz w:val="24"/>
          <w:szCs w:val="24"/>
        </w:rPr>
        <w:t>)R</w:t>
      </w:r>
      <w:proofErr w:type="gramEnd"/>
      <w:r w:rsidRPr="00016348">
        <w:rPr>
          <w:sz w:val="24"/>
          <w:szCs w:val="24"/>
        </w:rPr>
        <w:t>", &gt;%=ST. (DEFU). %#J K%279</w:t>
      </w:r>
      <w:proofErr w:type="gramStart"/>
      <w:r w:rsidRPr="00016348">
        <w:rPr>
          <w:sz w:val="24"/>
          <w:szCs w:val="24"/>
        </w:rPr>
        <w:t>( 0</w:t>
      </w:r>
      <w:proofErr w:type="gramEnd"/>
      <w:r w:rsidRPr="00016348">
        <w:rPr>
          <w:sz w:val="24"/>
          <w:szCs w:val="24"/>
        </w:rPr>
        <w:t>" Q8VW 8VX": H!52"Y'98. 3!45.: 3!45.</w:t>
      </w:r>
    </w:p>
    <w:p w:rsidR="00DA3A93" w:rsidRPr="00016348" w:rsidRDefault="00DA3A93" w:rsidP="00DA3A93">
      <w:pPr>
        <w:rPr>
          <w:sz w:val="24"/>
          <w:szCs w:val="24"/>
        </w:rPr>
      </w:pPr>
      <w:r w:rsidRPr="00016348">
        <w:rPr>
          <w:sz w:val="24"/>
          <w:szCs w:val="24"/>
        </w:rPr>
        <w:t>%#J%#Z95' Q09$=.</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Nove</w:t>
      </w:r>
      <w:proofErr w:type="spellEnd"/>
      <w:r w:rsidRPr="00016348">
        <w:rPr>
          <w:sz w:val="24"/>
          <w:szCs w:val="24"/>
        </w:rPr>
        <w:t xml:space="preserve">, Alec. (1992). </w:t>
      </w:r>
      <w:proofErr w:type="gramStart"/>
      <w:r w:rsidRPr="00016348">
        <w:rPr>
          <w:sz w:val="24"/>
          <w:szCs w:val="24"/>
        </w:rPr>
        <w:t>An</w:t>
      </w:r>
      <w:proofErr w:type="gramEnd"/>
      <w:r w:rsidRPr="00016348">
        <w:rPr>
          <w:sz w:val="24"/>
          <w:szCs w:val="24"/>
        </w:rPr>
        <w:t xml:space="preserve"> Economic History of the USSR 1917-1991. London: Penguin.</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Hobsbawm</w:t>
      </w:r>
      <w:proofErr w:type="spellEnd"/>
      <w:r w:rsidRPr="00016348">
        <w:rPr>
          <w:sz w:val="24"/>
          <w:szCs w:val="24"/>
        </w:rPr>
        <w:t xml:space="preserve">, E.J. (1996). </w:t>
      </w:r>
      <w:proofErr w:type="gramStart"/>
      <w:r w:rsidRPr="00016348">
        <w:rPr>
          <w:sz w:val="24"/>
          <w:szCs w:val="24"/>
        </w:rPr>
        <w:t>The Age of Extremes.</w:t>
      </w:r>
      <w:proofErr w:type="gramEnd"/>
      <w:r w:rsidRPr="00016348">
        <w:rPr>
          <w:sz w:val="24"/>
          <w:szCs w:val="24"/>
        </w:rPr>
        <w:t xml:space="preserve"> 1914-1991. New York: Vintage.</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Hobsbawm</w:t>
      </w:r>
      <w:proofErr w:type="spellEnd"/>
      <w:r w:rsidRPr="00016348">
        <w:rPr>
          <w:sz w:val="24"/>
          <w:szCs w:val="24"/>
        </w:rPr>
        <w:t xml:space="preserve">, E.J. (2009). The Age </w:t>
      </w:r>
      <w:proofErr w:type="gramStart"/>
      <w:r w:rsidRPr="00016348">
        <w:rPr>
          <w:sz w:val="24"/>
          <w:szCs w:val="24"/>
        </w:rPr>
        <w:t>Of</w:t>
      </w:r>
      <w:proofErr w:type="gramEnd"/>
      <w:r w:rsidRPr="00016348">
        <w:rPr>
          <w:sz w:val="24"/>
          <w:szCs w:val="24"/>
        </w:rPr>
        <w:t xml:space="preserve"> Extremes- &gt;%2+"0[09'VO (translated in Hindi by</w:t>
      </w:r>
      <w:r w:rsidR="00E1045D">
        <w:rPr>
          <w:sz w:val="24"/>
          <w:szCs w:val="24"/>
        </w:rPr>
        <w:t xml:space="preserve"> </w:t>
      </w:r>
      <w:proofErr w:type="spellStart"/>
      <w:r w:rsidRPr="00016348">
        <w:rPr>
          <w:sz w:val="24"/>
          <w:szCs w:val="24"/>
        </w:rPr>
        <w:t>Prakash</w:t>
      </w:r>
      <w:proofErr w:type="spellEnd"/>
      <w:r w:rsidRPr="00016348">
        <w:rPr>
          <w:sz w:val="24"/>
          <w:szCs w:val="24"/>
        </w:rPr>
        <w:t xml:space="preserve"> Dixit). Mumbai and Meerut: (</w:t>
      </w:r>
      <w:proofErr w:type="gramStart"/>
      <w:r w:rsidRPr="00016348">
        <w:rPr>
          <w:sz w:val="24"/>
          <w:szCs w:val="24"/>
        </w:rPr>
        <w:t>)#</w:t>
      </w:r>
      <w:proofErr w:type="gramEnd"/>
      <w:r w:rsidRPr="00016348">
        <w:rPr>
          <w:sz w:val="24"/>
          <w:szCs w:val="24"/>
        </w:rPr>
        <w:t>9!Q09$=</w:t>
      </w:r>
    </w:p>
    <w:p w:rsidR="00DA3A93" w:rsidRPr="00016348" w:rsidRDefault="00DA3A93" w:rsidP="00DA3A93">
      <w:pPr>
        <w:rPr>
          <w:sz w:val="24"/>
          <w:szCs w:val="24"/>
        </w:rPr>
      </w:pPr>
      <w:r w:rsidRPr="00016348">
        <w:rPr>
          <w:sz w:val="24"/>
          <w:szCs w:val="24"/>
        </w:rPr>
        <w:t>• Roberts, J.M. (1999). Twentieth-Century, the History of the World, 1901-2000. New</w:t>
      </w:r>
      <w:r w:rsidR="00E1045D">
        <w:rPr>
          <w:sz w:val="24"/>
          <w:szCs w:val="24"/>
        </w:rPr>
        <w:t xml:space="preserve"> </w:t>
      </w:r>
      <w:r w:rsidRPr="00016348">
        <w:rPr>
          <w:sz w:val="24"/>
          <w:szCs w:val="24"/>
        </w:rPr>
        <w:t>York: Viking.</w:t>
      </w:r>
    </w:p>
    <w:p w:rsidR="00DA3A93" w:rsidRPr="00016348" w:rsidRDefault="00DA3A93" w:rsidP="00DA3A93">
      <w:pPr>
        <w:rPr>
          <w:sz w:val="24"/>
          <w:szCs w:val="24"/>
        </w:rPr>
      </w:pPr>
      <w:r w:rsidRPr="00016348">
        <w:rPr>
          <w:sz w:val="24"/>
          <w:szCs w:val="24"/>
        </w:rPr>
        <w:t xml:space="preserve">• Findley, Carter V. and John </w:t>
      </w:r>
      <w:proofErr w:type="spellStart"/>
      <w:r w:rsidRPr="00016348">
        <w:rPr>
          <w:sz w:val="24"/>
          <w:szCs w:val="24"/>
        </w:rPr>
        <w:t>Rothey</w:t>
      </w:r>
      <w:proofErr w:type="spellEnd"/>
      <w:r w:rsidRPr="00016348">
        <w:rPr>
          <w:sz w:val="24"/>
          <w:szCs w:val="24"/>
        </w:rPr>
        <w:t xml:space="preserve">. </w:t>
      </w:r>
      <w:proofErr w:type="gramStart"/>
      <w:r w:rsidRPr="00016348">
        <w:rPr>
          <w:sz w:val="24"/>
          <w:szCs w:val="24"/>
        </w:rPr>
        <w:t>(2011). Twentieth-Century World.</w:t>
      </w:r>
      <w:proofErr w:type="gramEnd"/>
      <w:r w:rsidRPr="00016348">
        <w:rPr>
          <w:sz w:val="24"/>
          <w:szCs w:val="24"/>
        </w:rPr>
        <w:t xml:space="preserve"> USA: Wadsworth</w:t>
      </w:r>
      <w:r w:rsidR="00E1045D">
        <w:rPr>
          <w:sz w:val="24"/>
          <w:szCs w:val="24"/>
        </w:rPr>
        <w:t xml:space="preserve"> </w:t>
      </w:r>
      <w:r w:rsidRPr="00016348">
        <w:rPr>
          <w:sz w:val="24"/>
          <w:szCs w:val="24"/>
        </w:rPr>
        <w:t>Publishing.</w:t>
      </w:r>
    </w:p>
    <w:p w:rsidR="00DA3A93" w:rsidRPr="00016348" w:rsidRDefault="00DA3A93" w:rsidP="00DA3A93">
      <w:pPr>
        <w:rPr>
          <w:sz w:val="24"/>
          <w:szCs w:val="24"/>
        </w:rPr>
      </w:pPr>
      <w:r w:rsidRPr="00016348">
        <w:rPr>
          <w:sz w:val="24"/>
          <w:szCs w:val="24"/>
        </w:rPr>
        <w:lastRenderedPageBreak/>
        <w:t xml:space="preserve">• </w:t>
      </w:r>
      <w:proofErr w:type="spellStart"/>
      <w:r w:rsidRPr="00016348">
        <w:rPr>
          <w:sz w:val="24"/>
          <w:szCs w:val="24"/>
        </w:rPr>
        <w:t>Mahajan</w:t>
      </w:r>
      <w:proofErr w:type="spellEnd"/>
      <w:r w:rsidRPr="00016348">
        <w:rPr>
          <w:sz w:val="24"/>
          <w:szCs w:val="24"/>
        </w:rPr>
        <w:t xml:space="preserve">, </w:t>
      </w:r>
      <w:proofErr w:type="spellStart"/>
      <w:r w:rsidRPr="00016348">
        <w:rPr>
          <w:sz w:val="24"/>
          <w:szCs w:val="24"/>
        </w:rPr>
        <w:t>Sneh</w:t>
      </w:r>
      <w:proofErr w:type="spellEnd"/>
      <w:r w:rsidRPr="00016348">
        <w:rPr>
          <w:sz w:val="24"/>
          <w:szCs w:val="24"/>
        </w:rPr>
        <w:t xml:space="preserve">. </w:t>
      </w:r>
      <w:proofErr w:type="gramStart"/>
      <w:r w:rsidRPr="00016348">
        <w:rPr>
          <w:sz w:val="24"/>
          <w:szCs w:val="24"/>
        </w:rPr>
        <w:t>(2009) Issues in Twentieth Century World History.</w:t>
      </w:r>
      <w:proofErr w:type="gramEnd"/>
      <w:r w:rsidRPr="00016348">
        <w:rPr>
          <w:sz w:val="24"/>
          <w:szCs w:val="24"/>
        </w:rPr>
        <w:t xml:space="preserve"> Delhi: Macmillan.</w:t>
      </w:r>
    </w:p>
    <w:p w:rsidR="00DA3A93" w:rsidRPr="00016348" w:rsidRDefault="00DA3A93" w:rsidP="00DA3A93">
      <w:pPr>
        <w:rPr>
          <w:sz w:val="24"/>
          <w:szCs w:val="24"/>
        </w:rPr>
      </w:pPr>
      <w:r w:rsidRPr="00016348">
        <w:rPr>
          <w:sz w:val="24"/>
          <w:szCs w:val="24"/>
        </w:rPr>
        <w:t xml:space="preserve">• 879&amp;=, C"7. </w:t>
      </w:r>
      <w:proofErr w:type="gramStart"/>
      <w:r w:rsidRPr="00016348">
        <w:rPr>
          <w:sz w:val="24"/>
          <w:szCs w:val="24"/>
        </w:rPr>
        <w:t>(DEFG).</w:t>
      </w:r>
      <w:proofErr w:type="gramEnd"/>
      <w:r w:rsidRPr="00016348">
        <w:rPr>
          <w:sz w:val="24"/>
          <w:szCs w:val="24"/>
        </w:rPr>
        <w:t xml:space="preserve"> </w:t>
      </w:r>
      <w:proofErr w:type="gramStart"/>
      <w:r w:rsidRPr="00016348">
        <w:rPr>
          <w:sz w:val="24"/>
          <w:szCs w:val="24"/>
        </w:rPr>
        <w:t>H.(</w:t>
      </w:r>
      <w:proofErr w:type="gramEnd"/>
      <w:r w:rsidRPr="00016348">
        <w:rPr>
          <w:sz w:val="24"/>
          <w:szCs w:val="24"/>
        </w:rPr>
        <w:t>#. $29I!. 09 %#J K%279(: L0 M50 (N9O-D). 3!45.: 5P8.</w:t>
      </w:r>
      <w:r w:rsidR="00E1045D">
        <w:rPr>
          <w:sz w:val="24"/>
          <w:szCs w:val="24"/>
        </w:rPr>
        <w:t xml:space="preserve"> </w:t>
      </w:r>
      <w:r w:rsidRPr="00016348">
        <w:rPr>
          <w:sz w:val="24"/>
          <w:szCs w:val="24"/>
        </w:rPr>
        <w:t>Q09$=.</w:t>
      </w:r>
    </w:p>
    <w:p w:rsidR="00DA3A93" w:rsidRPr="00016348" w:rsidRDefault="00DA3A93" w:rsidP="00DA3A93">
      <w:pPr>
        <w:rPr>
          <w:sz w:val="24"/>
          <w:szCs w:val="24"/>
        </w:rPr>
      </w:pPr>
      <w:r w:rsidRPr="00016348">
        <w:rPr>
          <w:sz w:val="24"/>
          <w:szCs w:val="24"/>
        </w:rPr>
        <w:t>• !"$-9</w:t>
      </w:r>
      <w:proofErr w:type="gramStart"/>
      <w:r w:rsidRPr="00016348">
        <w:rPr>
          <w:sz w:val="24"/>
          <w:szCs w:val="24"/>
        </w:rPr>
        <w:t>)R</w:t>
      </w:r>
      <w:proofErr w:type="gramEnd"/>
      <w:r w:rsidRPr="00016348">
        <w:rPr>
          <w:sz w:val="24"/>
          <w:szCs w:val="24"/>
        </w:rPr>
        <w:t>", &gt;%=ST. (DEFU). %#J K%279</w:t>
      </w:r>
      <w:proofErr w:type="gramStart"/>
      <w:r w:rsidRPr="00016348">
        <w:rPr>
          <w:sz w:val="24"/>
          <w:szCs w:val="24"/>
        </w:rPr>
        <w:t>( 0</w:t>
      </w:r>
      <w:proofErr w:type="gramEnd"/>
      <w:r w:rsidRPr="00016348">
        <w:rPr>
          <w:sz w:val="24"/>
          <w:szCs w:val="24"/>
        </w:rPr>
        <w:t>" Q8VW 8VX": H!52"Y'98. 3!45.: 3!45.</w:t>
      </w:r>
    </w:p>
    <w:p w:rsidR="00DA3A93" w:rsidRPr="00016348" w:rsidRDefault="00DA3A93" w:rsidP="00DA3A93">
      <w:pPr>
        <w:rPr>
          <w:sz w:val="24"/>
          <w:szCs w:val="24"/>
        </w:rPr>
      </w:pPr>
      <w:r w:rsidRPr="00016348">
        <w:rPr>
          <w:sz w:val="24"/>
          <w:szCs w:val="24"/>
        </w:rPr>
        <w:t>%#J%#Z95' Q09$=.</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Hobsbawm</w:t>
      </w:r>
      <w:proofErr w:type="spellEnd"/>
      <w:r w:rsidRPr="00016348">
        <w:rPr>
          <w:sz w:val="24"/>
          <w:szCs w:val="24"/>
        </w:rPr>
        <w:t xml:space="preserve">, E.J. (1996). </w:t>
      </w:r>
      <w:proofErr w:type="gramStart"/>
      <w:r w:rsidRPr="00016348">
        <w:rPr>
          <w:sz w:val="24"/>
          <w:szCs w:val="24"/>
        </w:rPr>
        <w:t>The Age of Extremes.</w:t>
      </w:r>
      <w:proofErr w:type="gramEnd"/>
      <w:r w:rsidRPr="00016348">
        <w:rPr>
          <w:sz w:val="24"/>
          <w:szCs w:val="24"/>
        </w:rPr>
        <w:t xml:space="preserve"> 1914-1991. New York: Vintage.</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Hobsbawm</w:t>
      </w:r>
      <w:proofErr w:type="spellEnd"/>
      <w:r w:rsidRPr="00016348">
        <w:rPr>
          <w:sz w:val="24"/>
          <w:szCs w:val="24"/>
        </w:rPr>
        <w:t xml:space="preserve">, E.J. (2009). The Age </w:t>
      </w:r>
      <w:proofErr w:type="gramStart"/>
      <w:r w:rsidRPr="00016348">
        <w:rPr>
          <w:sz w:val="24"/>
          <w:szCs w:val="24"/>
        </w:rPr>
        <w:t>Of</w:t>
      </w:r>
      <w:proofErr w:type="gramEnd"/>
      <w:r w:rsidRPr="00016348">
        <w:rPr>
          <w:sz w:val="24"/>
          <w:szCs w:val="24"/>
        </w:rPr>
        <w:t xml:space="preserve"> Extremes-&gt;%2+"0[09'VO (translated in Hindi by</w:t>
      </w:r>
      <w:r w:rsidR="00E1045D">
        <w:rPr>
          <w:sz w:val="24"/>
          <w:szCs w:val="24"/>
        </w:rPr>
        <w:t xml:space="preserve"> </w:t>
      </w:r>
      <w:proofErr w:type="spellStart"/>
      <w:r w:rsidRPr="00016348">
        <w:rPr>
          <w:sz w:val="24"/>
          <w:szCs w:val="24"/>
        </w:rPr>
        <w:t>Prakash</w:t>
      </w:r>
      <w:proofErr w:type="spellEnd"/>
      <w:r w:rsidRPr="00016348">
        <w:rPr>
          <w:sz w:val="24"/>
          <w:szCs w:val="24"/>
        </w:rPr>
        <w:t xml:space="preserve"> Dixit). Mumbai and Meerut: (</w:t>
      </w:r>
      <w:proofErr w:type="gramStart"/>
      <w:r w:rsidRPr="00016348">
        <w:rPr>
          <w:sz w:val="24"/>
          <w:szCs w:val="24"/>
        </w:rPr>
        <w:t>)#</w:t>
      </w:r>
      <w:proofErr w:type="gramEnd"/>
      <w:r w:rsidRPr="00016348">
        <w:rPr>
          <w:sz w:val="24"/>
          <w:szCs w:val="24"/>
        </w:rPr>
        <w:t>9!Q09$=.</w:t>
      </w:r>
    </w:p>
    <w:p w:rsidR="00DA3A93" w:rsidRPr="00016348" w:rsidRDefault="00DA3A93" w:rsidP="00DA3A93">
      <w:pPr>
        <w:rPr>
          <w:sz w:val="24"/>
          <w:szCs w:val="24"/>
        </w:rPr>
      </w:pPr>
      <w:r w:rsidRPr="00016348">
        <w:rPr>
          <w:sz w:val="24"/>
          <w:szCs w:val="24"/>
        </w:rPr>
        <w:t>• Lee, Stephen J. (1982). Aspects of European History 1789–1980. London, New York:</w:t>
      </w:r>
      <w:r w:rsidR="00E1045D">
        <w:rPr>
          <w:sz w:val="24"/>
          <w:szCs w:val="24"/>
        </w:rPr>
        <w:t xml:space="preserve"> </w:t>
      </w:r>
      <w:proofErr w:type="spellStart"/>
      <w:r w:rsidRPr="00016348">
        <w:rPr>
          <w:sz w:val="24"/>
          <w:szCs w:val="24"/>
        </w:rPr>
        <w:t>Routledge</w:t>
      </w:r>
      <w:proofErr w:type="spellEnd"/>
      <w:r w:rsidRPr="00016348">
        <w:rPr>
          <w:sz w:val="24"/>
          <w:szCs w:val="24"/>
        </w:rPr>
        <w:t xml:space="preserve"> (Ch.22, Ch.23, Ch.24 and Ch.30).</w:t>
      </w:r>
    </w:p>
    <w:p w:rsidR="00DA3A93" w:rsidRPr="00016348" w:rsidRDefault="00DA3A93" w:rsidP="00DA3A93">
      <w:pPr>
        <w:rPr>
          <w:sz w:val="24"/>
          <w:szCs w:val="24"/>
        </w:rPr>
      </w:pPr>
      <w:r w:rsidRPr="00016348">
        <w:rPr>
          <w:sz w:val="24"/>
          <w:szCs w:val="24"/>
        </w:rPr>
        <w:t xml:space="preserve">• Lee, Stephen J. (2008). European Dictatorships 1918-1945. London, New York: </w:t>
      </w:r>
      <w:proofErr w:type="spellStart"/>
      <w:r w:rsidRPr="00016348">
        <w:rPr>
          <w:sz w:val="24"/>
          <w:szCs w:val="24"/>
        </w:rPr>
        <w:t>Routledge</w:t>
      </w:r>
      <w:proofErr w:type="spellEnd"/>
      <w:r w:rsidRPr="00016348">
        <w:rPr>
          <w:sz w:val="24"/>
          <w:szCs w:val="24"/>
        </w:rPr>
        <w:t xml:space="preserve"> (Ch.5).</w:t>
      </w:r>
    </w:p>
    <w:p w:rsidR="00DA3A93" w:rsidRPr="00016348" w:rsidRDefault="00DA3A93" w:rsidP="00DA3A93">
      <w:pPr>
        <w:rPr>
          <w:sz w:val="24"/>
          <w:szCs w:val="24"/>
        </w:rPr>
      </w:pPr>
      <w:r w:rsidRPr="00016348">
        <w:rPr>
          <w:sz w:val="24"/>
          <w:szCs w:val="24"/>
        </w:rPr>
        <w:t>• Fairbank, John K., et al. (1965). East Asia: Modern Transformation. Boston: Houghton</w:t>
      </w:r>
      <w:r w:rsidR="00E41650">
        <w:rPr>
          <w:sz w:val="24"/>
          <w:szCs w:val="24"/>
        </w:rPr>
        <w:t xml:space="preserve"> </w:t>
      </w:r>
      <w:r w:rsidRPr="00016348">
        <w:rPr>
          <w:sz w:val="24"/>
          <w:szCs w:val="24"/>
        </w:rPr>
        <w:t>Mifflin; Highlighting edition (section on militarism in Japan).</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Duikar</w:t>
      </w:r>
      <w:proofErr w:type="spellEnd"/>
      <w:r w:rsidRPr="00016348">
        <w:rPr>
          <w:sz w:val="24"/>
          <w:szCs w:val="24"/>
        </w:rPr>
        <w:t xml:space="preserve">, William J. (2005) Twentieth-Century World History. </w:t>
      </w:r>
      <w:proofErr w:type="gramStart"/>
      <w:r w:rsidRPr="00016348">
        <w:rPr>
          <w:sz w:val="24"/>
          <w:szCs w:val="24"/>
        </w:rPr>
        <w:t>Third edition.</w:t>
      </w:r>
      <w:proofErr w:type="gramEnd"/>
      <w:r w:rsidRPr="00016348">
        <w:rPr>
          <w:sz w:val="24"/>
          <w:szCs w:val="24"/>
        </w:rPr>
        <w:t xml:space="preserve"> USA:</w:t>
      </w:r>
      <w:r w:rsidR="00E41650">
        <w:rPr>
          <w:sz w:val="24"/>
          <w:szCs w:val="24"/>
        </w:rPr>
        <w:t xml:space="preserve"> </w:t>
      </w:r>
      <w:r w:rsidRPr="00016348">
        <w:rPr>
          <w:sz w:val="24"/>
          <w:szCs w:val="24"/>
        </w:rPr>
        <w:t xml:space="preserve">Wadsworth </w:t>
      </w:r>
      <w:proofErr w:type="spellStart"/>
      <w:r w:rsidRPr="00016348">
        <w:rPr>
          <w:sz w:val="24"/>
          <w:szCs w:val="24"/>
        </w:rPr>
        <w:t>Cencgage</w:t>
      </w:r>
      <w:proofErr w:type="spellEnd"/>
      <w:r w:rsidRPr="00016348">
        <w:rPr>
          <w:sz w:val="24"/>
          <w:szCs w:val="24"/>
        </w:rPr>
        <w:t xml:space="preserve"> Learning.</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Henig</w:t>
      </w:r>
      <w:proofErr w:type="spellEnd"/>
      <w:r w:rsidRPr="00016348">
        <w:rPr>
          <w:sz w:val="24"/>
          <w:szCs w:val="24"/>
        </w:rPr>
        <w:t xml:space="preserve">, R. (2005). </w:t>
      </w:r>
      <w:proofErr w:type="gramStart"/>
      <w:r w:rsidRPr="00016348">
        <w:rPr>
          <w:sz w:val="24"/>
          <w:szCs w:val="24"/>
        </w:rPr>
        <w:t>The Origins of the Second World War 1933-1941.</w:t>
      </w:r>
      <w:proofErr w:type="gramEnd"/>
      <w:r w:rsidRPr="00016348">
        <w:rPr>
          <w:sz w:val="24"/>
          <w:szCs w:val="24"/>
        </w:rPr>
        <w:t xml:space="preserve"> </w:t>
      </w:r>
      <w:proofErr w:type="gramStart"/>
      <w:r w:rsidRPr="00016348">
        <w:rPr>
          <w:sz w:val="24"/>
          <w:szCs w:val="24"/>
        </w:rPr>
        <w:t>Lancaster Pamphlets</w:t>
      </w:r>
      <w:r w:rsidR="00E41650">
        <w:rPr>
          <w:sz w:val="24"/>
          <w:szCs w:val="24"/>
        </w:rPr>
        <w:t xml:space="preserve"> </w:t>
      </w:r>
      <w:r w:rsidRPr="00016348">
        <w:rPr>
          <w:sz w:val="24"/>
          <w:szCs w:val="24"/>
        </w:rPr>
        <w:t>Series.</w:t>
      </w:r>
      <w:proofErr w:type="gramEnd"/>
      <w:r w:rsidRPr="00016348">
        <w:rPr>
          <w:sz w:val="24"/>
          <w:szCs w:val="24"/>
        </w:rPr>
        <w:t xml:space="preserve"> </w:t>
      </w:r>
      <w:proofErr w:type="gramStart"/>
      <w:r w:rsidRPr="00016348">
        <w:rPr>
          <w:sz w:val="24"/>
          <w:szCs w:val="24"/>
        </w:rPr>
        <w:t>Second edition.</w:t>
      </w:r>
      <w:proofErr w:type="gramEnd"/>
      <w:r w:rsidRPr="00016348">
        <w:rPr>
          <w:sz w:val="24"/>
          <w:szCs w:val="24"/>
        </w:rPr>
        <w:t xml:space="preserve"> London, New York: </w:t>
      </w:r>
      <w:proofErr w:type="spellStart"/>
      <w:r w:rsidRPr="00016348">
        <w:rPr>
          <w:sz w:val="24"/>
          <w:szCs w:val="24"/>
        </w:rPr>
        <w:t>Routledge</w:t>
      </w:r>
      <w:proofErr w:type="spellEnd"/>
      <w:r w:rsidRPr="00016348">
        <w:rPr>
          <w:sz w:val="24"/>
          <w:szCs w:val="24"/>
        </w:rPr>
        <w:t>.</w:t>
      </w:r>
    </w:p>
    <w:p w:rsidR="00DA3A93" w:rsidRPr="00016348" w:rsidRDefault="00DA3A93" w:rsidP="00DA3A93">
      <w:pPr>
        <w:rPr>
          <w:sz w:val="24"/>
          <w:szCs w:val="24"/>
        </w:rPr>
      </w:pPr>
      <w:r w:rsidRPr="00016348">
        <w:rPr>
          <w:sz w:val="24"/>
          <w:szCs w:val="24"/>
        </w:rPr>
        <w:t>• Roberts, J.M. (1999). Twentieth-Century, the History of the World, 1901-2000. New</w:t>
      </w:r>
      <w:r w:rsidR="00E41650">
        <w:rPr>
          <w:sz w:val="24"/>
          <w:szCs w:val="24"/>
        </w:rPr>
        <w:t xml:space="preserve"> </w:t>
      </w:r>
      <w:r w:rsidRPr="00016348">
        <w:rPr>
          <w:sz w:val="24"/>
          <w:szCs w:val="24"/>
        </w:rPr>
        <w:t>York: Viking.</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Mahajan</w:t>
      </w:r>
      <w:proofErr w:type="spellEnd"/>
      <w:r w:rsidRPr="00016348">
        <w:rPr>
          <w:sz w:val="24"/>
          <w:szCs w:val="24"/>
        </w:rPr>
        <w:t xml:space="preserve">, </w:t>
      </w:r>
      <w:proofErr w:type="spellStart"/>
      <w:r w:rsidRPr="00016348">
        <w:rPr>
          <w:sz w:val="24"/>
          <w:szCs w:val="24"/>
        </w:rPr>
        <w:t>Sneh</w:t>
      </w:r>
      <w:proofErr w:type="spellEnd"/>
      <w:r w:rsidRPr="00016348">
        <w:rPr>
          <w:sz w:val="24"/>
          <w:szCs w:val="24"/>
        </w:rPr>
        <w:t xml:space="preserve">. </w:t>
      </w:r>
      <w:proofErr w:type="gramStart"/>
      <w:r w:rsidRPr="00016348">
        <w:rPr>
          <w:sz w:val="24"/>
          <w:szCs w:val="24"/>
        </w:rPr>
        <w:t>(2009). Issues in Twentieth Century World History.</w:t>
      </w:r>
      <w:proofErr w:type="gramEnd"/>
      <w:r w:rsidRPr="00016348">
        <w:rPr>
          <w:sz w:val="24"/>
          <w:szCs w:val="24"/>
        </w:rPr>
        <w:t xml:space="preserve"> Delhi: Macmillan.</w:t>
      </w:r>
    </w:p>
    <w:p w:rsidR="00DA3A93" w:rsidRPr="00016348" w:rsidRDefault="00DA3A93" w:rsidP="00DA3A93">
      <w:pPr>
        <w:rPr>
          <w:sz w:val="24"/>
          <w:szCs w:val="24"/>
        </w:rPr>
      </w:pPr>
      <w:r w:rsidRPr="00016348">
        <w:rPr>
          <w:sz w:val="24"/>
          <w:szCs w:val="24"/>
        </w:rPr>
        <w:t xml:space="preserve">• 879&amp;=, C"7. </w:t>
      </w:r>
      <w:proofErr w:type="gramStart"/>
      <w:r w:rsidRPr="00016348">
        <w:rPr>
          <w:sz w:val="24"/>
          <w:szCs w:val="24"/>
        </w:rPr>
        <w:t>(DEFG).</w:t>
      </w:r>
      <w:proofErr w:type="gramEnd"/>
      <w:r w:rsidRPr="00016348">
        <w:rPr>
          <w:sz w:val="24"/>
          <w:szCs w:val="24"/>
        </w:rPr>
        <w:t xml:space="preserve"> </w:t>
      </w:r>
      <w:proofErr w:type="gramStart"/>
      <w:r w:rsidRPr="00016348">
        <w:rPr>
          <w:sz w:val="24"/>
          <w:szCs w:val="24"/>
        </w:rPr>
        <w:t>H.(</w:t>
      </w:r>
      <w:proofErr w:type="gramEnd"/>
      <w:r w:rsidRPr="00016348">
        <w:rPr>
          <w:sz w:val="24"/>
          <w:szCs w:val="24"/>
        </w:rPr>
        <w:t xml:space="preserve">#.$29I!.09%#JK%279(: </w:t>
      </w:r>
      <w:proofErr w:type="gramStart"/>
      <w:r w:rsidRPr="00016348">
        <w:rPr>
          <w:sz w:val="24"/>
          <w:szCs w:val="24"/>
        </w:rPr>
        <w:t>L0M50(</w:t>
      </w:r>
      <w:proofErr w:type="gramEnd"/>
      <w:r w:rsidRPr="00016348">
        <w:rPr>
          <w:sz w:val="24"/>
          <w:szCs w:val="24"/>
        </w:rPr>
        <w:t>N9O-D). 3!45.:</w:t>
      </w:r>
      <w:r w:rsidR="00E41650">
        <w:rPr>
          <w:sz w:val="24"/>
          <w:szCs w:val="24"/>
        </w:rPr>
        <w:t xml:space="preserve"> </w:t>
      </w:r>
      <w:r w:rsidRPr="00016348">
        <w:rPr>
          <w:sz w:val="24"/>
          <w:szCs w:val="24"/>
        </w:rPr>
        <w:t>5P8.Q09$=.</w:t>
      </w:r>
    </w:p>
    <w:p w:rsidR="00DA3A93" w:rsidRPr="00016348" w:rsidRDefault="00DA3A93" w:rsidP="00DA3A93">
      <w:pPr>
        <w:rPr>
          <w:sz w:val="24"/>
          <w:szCs w:val="24"/>
        </w:rPr>
      </w:pPr>
      <w:r w:rsidRPr="00016348">
        <w:rPr>
          <w:sz w:val="24"/>
          <w:szCs w:val="24"/>
        </w:rPr>
        <w:t>• !"$-9</w:t>
      </w:r>
      <w:proofErr w:type="gramStart"/>
      <w:r w:rsidRPr="00016348">
        <w:rPr>
          <w:sz w:val="24"/>
          <w:szCs w:val="24"/>
        </w:rPr>
        <w:t>)R</w:t>
      </w:r>
      <w:proofErr w:type="gramEnd"/>
      <w:r w:rsidRPr="00016348">
        <w:rPr>
          <w:sz w:val="24"/>
          <w:szCs w:val="24"/>
        </w:rPr>
        <w:t>", &gt;%=ST. (DEFU). %#J K%279</w:t>
      </w:r>
      <w:proofErr w:type="gramStart"/>
      <w:r w:rsidRPr="00016348">
        <w:rPr>
          <w:sz w:val="24"/>
          <w:szCs w:val="24"/>
        </w:rPr>
        <w:t>( 0</w:t>
      </w:r>
      <w:proofErr w:type="gramEnd"/>
      <w:r w:rsidRPr="00016348">
        <w:rPr>
          <w:sz w:val="24"/>
          <w:szCs w:val="24"/>
        </w:rPr>
        <w:t>" Q8VW 8VX": H!52"Y'98. 3!45.: 3!45. %#J</w:t>
      </w:r>
    </w:p>
    <w:p w:rsidR="00DA3A93" w:rsidRPr="00016348" w:rsidRDefault="00DA3A93" w:rsidP="00DA3A93">
      <w:pPr>
        <w:rPr>
          <w:sz w:val="24"/>
          <w:szCs w:val="24"/>
        </w:rPr>
      </w:pPr>
      <w:r w:rsidRPr="00016348">
        <w:rPr>
          <w:sz w:val="24"/>
          <w:szCs w:val="24"/>
        </w:rPr>
        <w:t>%#Z95' Q09$=.</w:t>
      </w:r>
    </w:p>
    <w:p w:rsidR="00DA3A93" w:rsidRPr="00016348" w:rsidRDefault="00DA3A93" w:rsidP="00DA3A93">
      <w:pPr>
        <w:rPr>
          <w:sz w:val="24"/>
          <w:szCs w:val="24"/>
        </w:rPr>
      </w:pPr>
      <w:r w:rsidRPr="00016348">
        <w:rPr>
          <w:sz w:val="24"/>
          <w:szCs w:val="24"/>
        </w:rPr>
        <w:t xml:space="preserve">• Lang, Sean. (2005). Parliamentary Reform 1789-1928. </w:t>
      </w:r>
      <w:proofErr w:type="gramStart"/>
      <w:r w:rsidRPr="00016348">
        <w:rPr>
          <w:sz w:val="24"/>
          <w:szCs w:val="24"/>
        </w:rPr>
        <w:t>Second edition.</w:t>
      </w:r>
      <w:proofErr w:type="gramEnd"/>
      <w:r w:rsidRPr="00016348">
        <w:rPr>
          <w:sz w:val="24"/>
          <w:szCs w:val="24"/>
        </w:rPr>
        <w:t xml:space="preserve"> London, New</w:t>
      </w:r>
    </w:p>
    <w:p w:rsidR="00DA3A93" w:rsidRPr="00016348" w:rsidRDefault="00DA3A93" w:rsidP="00DA3A93">
      <w:pPr>
        <w:rPr>
          <w:sz w:val="24"/>
          <w:szCs w:val="24"/>
        </w:rPr>
      </w:pPr>
      <w:r w:rsidRPr="00016348">
        <w:rPr>
          <w:sz w:val="24"/>
          <w:szCs w:val="24"/>
        </w:rPr>
        <w:t xml:space="preserve">York: </w:t>
      </w:r>
      <w:proofErr w:type="spellStart"/>
      <w:r w:rsidRPr="00016348">
        <w:rPr>
          <w:sz w:val="24"/>
          <w:szCs w:val="24"/>
        </w:rPr>
        <w:t>Routledge</w:t>
      </w:r>
      <w:proofErr w:type="spellEnd"/>
      <w:r w:rsidRPr="00016348">
        <w:rPr>
          <w:sz w:val="24"/>
          <w:szCs w:val="24"/>
        </w:rPr>
        <w:t>. (Ch.8, “Votes for Women).</w:t>
      </w:r>
    </w:p>
    <w:p w:rsidR="00DA3A93" w:rsidRPr="00016348" w:rsidRDefault="00DA3A93" w:rsidP="00DA3A93">
      <w:pPr>
        <w:rPr>
          <w:sz w:val="24"/>
          <w:szCs w:val="24"/>
        </w:rPr>
      </w:pPr>
      <w:r w:rsidRPr="00016348">
        <w:rPr>
          <w:sz w:val="24"/>
          <w:szCs w:val="24"/>
        </w:rPr>
        <w:t xml:space="preserve">• Thomson, D. (1990). Europe </w:t>
      </w:r>
      <w:proofErr w:type="gramStart"/>
      <w:r w:rsidRPr="00016348">
        <w:rPr>
          <w:sz w:val="24"/>
          <w:szCs w:val="24"/>
        </w:rPr>
        <w:t>Since</w:t>
      </w:r>
      <w:proofErr w:type="gramEnd"/>
      <w:r w:rsidRPr="00016348">
        <w:rPr>
          <w:sz w:val="24"/>
          <w:szCs w:val="24"/>
        </w:rPr>
        <w:t xml:space="preserve"> Napoleon. London: Penguin (Ch.32).</w:t>
      </w:r>
    </w:p>
    <w:p w:rsidR="00DA3A93" w:rsidRPr="00016348" w:rsidRDefault="00DA3A93" w:rsidP="00DA3A93">
      <w:pPr>
        <w:rPr>
          <w:sz w:val="24"/>
          <w:szCs w:val="24"/>
        </w:rPr>
      </w:pPr>
      <w:r w:rsidRPr="00016348">
        <w:rPr>
          <w:sz w:val="24"/>
          <w:szCs w:val="24"/>
        </w:rPr>
        <w:t>• Perry, Marvin et al. (2016).Western Civilization: Ideas, Politics, and Society: Since 1400.</w:t>
      </w:r>
    </w:p>
    <w:p w:rsidR="00DA3A93" w:rsidRPr="00016348" w:rsidRDefault="00DA3A93" w:rsidP="00DA3A93">
      <w:pPr>
        <w:rPr>
          <w:sz w:val="24"/>
          <w:szCs w:val="24"/>
        </w:rPr>
      </w:pPr>
      <w:proofErr w:type="gramStart"/>
      <w:r w:rsidRPr="00016348">
        <w:rPr>
          <w:sz w:val="24"/>
          <w:szCs w:val="24"/>
        </w:rPr>
        <w:t>Eleventh edition.</w:t>
      </w:r>
      <w:proofErr w:type="gramEnd"/>
      <w:r w:rsidRPr="00016348">
        <w:rPr>
          <w:sz w:val="24"/>
          <w:szCs w:val="24"/>
        </w:rPr>
        <w:t xml:space="preserve"> Canada: </w:t>
      </w:r>
      <w:proofErr w:type="spellStart"/>
      <w:r w:rsidRPr="00016348">
        <w:rPr>
          <w:sz w:val="24"/>
          <w:szCs w:val="24"/>
        </w:rPr>
        <w:t>Cencgage</w:t>
      </w:r>
      <w:proofErr w:type="spellEnd"/>
      <w:r w:rsidRPr="00016348">
        <w:rPr>
          <w:sz w:val="24"/>
          <w:szCs w:val="24"/>
        </w:rPr>
        <w:t xml:space="preserve"> Learning (Ch. 27 – section on Picasso).</w:t>
      </w:r>
    </w:p>
    <w:p w:rsidR="00DA3A93" w:rsidRPr="00016348" w:rsidRDefault="00DA3A93" w:rsidP="00DA3A93">
      <w:pPr>
        <w:rPr>
          <w:sz w:val="24"/>
          <w:szCs w:val="24"/>
        </w:rPr>
      </w:pPr>
      <w:r w:rsidRPr="00016348">
        <w:rPr>
          <w:sz w:val="24"/>
          <w:szCs w:val="24"/>
        </w:rPr>
        <w:lastRenderedPageBreak/>
        <w:t xml:space="preserve">• </w:t>
      </w:r>
      <w:proofErr w:type="spellStart"/>
      <w:r w:rsidRPr="00016348">
        <w:rPr>
          <w:sz w:val="24"/>
          <w:szCs w:val="24"/>
        </w:rPr>
        <w:t>Hobsbawm</w:t>
      </w:r>
      <w:proofErr w:type="spellEnd"/>
      <w:r w:rsidRPr="00016348">
        <w:rPr>
          <w:sz w:val="24"/>
          <w:szCs w:val="24"/>
        </w:rPr>
        <w:t xml:space="preserve">, E.J. (1996). </w:t>
      </w:r>
      <w:proofErr w:type="gramStart"/>
      <w:r w:rsidRPr="00016348">
        <w:rPr>
          <w:sz w:val="24"/>
          <w:szCs w:val="24"/>
        </w:rPr>
        <w:t>The Age of Extremes.</w:t>
      </w:r>
      <w:proofErr w:type="gramEnd"/>
      <w:r w:rsidRPr="00016348">
        <w:rPr>
          <w:sz w:val="24"/>
          <w:szCs w:val="24"/>
        </w:rPr>
        <w:t xml:space="preserve"> 1914-1991. New York: Vintage.</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Hobsbawm</w:t>
      </w:r>
      <w:proofErr w:type="spellEnd"/>
      <w:r w:rsidRPr="00016348">
        <w:rPr>
          <w:sz w:val="24"/>
          <w:szCs w:val="24"/>
        </w:rPr>
        <w:t xml:space="preserve">, E.J. (2009). The Age </w:t>
      </w:r>
      <w:proofErr w:type="gramStart"/>
      <w:r w:rsidRPr="00016348">
        <w:rPr>
          <w:sz w:val="24"/>
          <w:szCs w:val="24"/>
        </w:rPr>
        <w:t>Of</w:t>
      </w:r>
      <w:proofErr w:type="gramEnd"/>
      <w:r w:rsidRPr="00016348">
        <w:rPr>
          <w:sz w:val="24"/>
          <w:szCs w:val="24"/>
        </w:rPr>
        <w:t xml:space="preserve"> Extremes-&gt;%2+"0[09'VO (translated in Hindi by</w:t>
      </w:r>
    </w:p>
    <w:p w:rsidR="00DA3A93" w:rsidRPr="00016348" w:rsidRDefault="00DA3A93" w:rsidP="00DA3A93">
      <w:pPr>
        <w:rPr>
          <w:sz w:val="24"/>
          <w:szCs w:val="24"/>
        </w:rPr>
      </w:pPr>
      <w:proofErr w:type="spellStart"/>
      <w:r w:rsidRPr="00016348">
        <w:rPr>
          <w:sz w:val="24"/>
          <w:szCs w:val="24"/>
        </w:rPr>
        <w:t>Prakash</w:t>
      </w:r>
      <w:proofErr w:type="spellEnd"/>
      <w:r w:rsidRPr="00016348">
        <w:rPr>
          <w:sz w:val="24"/>
          <w:szCs w:val="24"/>
        </w:rPr>
        <w:t xml:space="preserve"> Dixit). Mumbai and Meerut: (</w:t>
      </w:r>
      <w:proofErr w:type="gramStart"/>
      <w:r w:rsidRPr="00016348">
        <w:rPr>
          <w:sz w:val="24"/>
          <w:szCs w:val="24"/>
        </w:rPr>
        <w:t>)#</w:t>
      </w:r>
      <w:proofErr w:type="gramEnd"/>
      <w:r w:rsidRPr="00016348">
        <w:rPr>
          <w:sz w:val="24"/>
          <w:szCs w:val="24"/>
        </w:rPr>
        <w:t>9!Q09$=.</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Duikar</w:t>
      </w:r>
      <w:proofErr w:type="spellEnd"/>
      <w:r w:rsidRPr="00016348">
        <w:rPr>
          <w:sz w:val="24"/>
          <w:szCs w:val="24"/>
        </w:rPr>
        <w:t xml:space="preserve">, William J. (2005) Twentieth-Century World History. </w:t>
      </w:r>
      <w:proofErr w:type="gramStart"/>
      <w:r w:rsidRPr="00016348">
        <w:rPr>
          <w:sz w:val="24"/>
          <w:szCs w:val="24"/>
        </w:rPr>
        <w:t>Third edition.</w:t>
      </w:r>
      <w:proofErr w:type="gramEnd"/>
      <w:r w:rsidRPr="00016348">
        <w:rPr>
          <w:sz w:val="24"/>
          <w:szCs w:val="24"/>
        </w:rPr>
        <w:t xml:space="preserve"> USA:</w:t>
      </w:r>
    </w:p>
    <w:p w:rsidR="00DA3A93" w:rsidRPr="00016348" w:rsidRDefault="00DA3A93" w:rsidP="00DA3A93">
      <w:pPr>
        <w:rPr>
          <w:sz w:val="24"/>
          <w:szCs w:val="24"/>
        </w:rPr>
      </w:pPr>
      <w:proofErr w:type="gramStart"/>
      <w:r w:rsidRPr="00016348">
        <w:rPr>
          <w:sz w:val="24"/>
          <w:szCs w:val="24"/>
        </w:rPr>
        <w:t xml:space="preserve">Wadsworth </w:t>
      </w:r>
      <w:proofErr w:type="spellStart"/>
      <w:r w:rsidRPr="00016348">
        <w:rPr>
          <w:sz w:val="24"/>
          <w:szCs w:val="24"/>
        </w:rPr>
        <w:t>Cengage</w:t>
      </w:r>
      <w:proofErr w:type="spellEnd"/>
      <w:r w:rsidRPr="00016348">
        <w:rPr>
          <w:sz w:val="24"/>
          <w:szCs w:val="24"/>
        </w:rPr>
        <w:t xml:space="preserve"> Learning.</w:t>
      </w:r>
      <w:proofErr w:type="gramEnd"/>
    </w:p>
    <w:p w:rsidR="00DA3A93" w:rsidRPr="00016348" w:rsidRDefault="00DA3A93" w:rsidP="00DA3A93">
      <w:pPr>
        <w:rPr>
          <w:sz w:val="24"/>
          <w:szCs w:val="24"/>
        </w:rPr>
      </w:pPr>
      <w:r w:rsidRPr="00016348">
        <w:rPr>
          <w:sz w:val="24"/>
          <w:szCs w:val="24"/>
        </w:rPr>
        <w:t>• Roberts, J.M. (1999). Twentieth-Century, the History of the World, 1901-2000. New</w:t>
      </w:r>
    </w:p>
    <w:p w:rsidR="00DA3A93" w:rsidRPr="00016348" w:rsidRDefault="00DA3A93" w:rsidP="00DA3A93">
      <w:pPr>
        <w:rPr>
          <w:sz w:val="24"/>
          <w:szCs w:val="24"/>
        </w:rPr>
      </w:pPr>
      <w:r w:rsidRPr="00016348">
        <w:rPr>
          <w:sz w:val="24"/>
          <w:szCs w:val="24"/>
        </w:rPr>
        <w:t>York: Viking.</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Mahajan</w:t>
      </w:r>
      <w:proofErr w:type="spellEnd"/>
      <w:r w:rsidRPr="00016348">
        <w:rPr>
          <w:sz w:val="24"/>
          <w:szCs w:val="24"/>
        </w:rPr>
        <w:t xml:space="preserve">, </w:t>
      </w:r>
      <w:proofErr w:type="spellStart"/>
      <w:r w:rsidRPr="00016348">
        <w:rPr>
          <w:sz w:val="24"/>
          <w:szCs w:val="24"/>
        </w:rPr>
        <w:t>Sneh</w:t>
      </w:r>
      <w:proofErr w:type="spellEnd"/>
      <w:r w:rsidRPr="00016348">
        <w:rPr>
          <w:sz w:val="24"/>
          <w:szCs w:val="24"/>
        </w:rPr>
        <w:t xml:space="preserve">. </w:t>
      </w:r>
      <w:proofErr w:type="gramStart"/>
      <w:r w:rsidRPr="00016348">
        <w:rPr>
          <w:sz w:val="24"/>
          <w:szCs w:val="24"/>
        </w:rPr>
        <w:t>(2009). Issues in Twentieth Century World History.</w:t>
      </w:r>
      <w:proofErr w:type="gramEnd"/>
      <w:r w:rsidRPr="00016348">
        <w:rPr>
          <w:sz w:val="24"/>
          <w:szCs w:val="24"/>
        </w:rPr>
        <w:t xml:space="preserve"> Delhi: Macmillan.</w:t>
      </w:r>
    </w:p>
    <w:p w:rsidR="00DA3A93" w:rsidRPr="00016348" w:rsidRDefault="00DA3A93" w:rsidP="00DA3A93">
      <w:pPr>
        <w:rPr>
          <w:sz w:val="24"/>
          <w:szCs w:val="24"/>
        </w:rPr>
      </w:pPr>
      <w:r w:rsidRPr="00016348">
        <w:rPr>
          <w:sz w:val="24"/>
          <w:szCs w:val="24"/>
        </w:rPr>
        <w:t xml:space="preserve">• 879&amp;=, C"7. </w:t>
      </w:r>
      <w:proofErr w:type="gramStart"/>
      <w:r w:rsidRPr="00016348">
        <w:rPr>
          <w:sz w:val="24"/>
          <w:szCs w:val="24"/>
        </w:rPr>
        <w:t>(DEFG).</w:t>
      </w:r>
      <w:proofErr w:type="gramEnd"/>
      <w:r w:rsidRPr="00016348">
        <w:rPr>
          <w:sz w:val="24"/>
          <w:szCs w:val="24"/>
        </w:rPr>
        <w:t xml:space="preserve"> </w:t>
      </w:r>
      <w:proofErr w:type="gramStart"/>
      <w:r w:rsidRPr="00016348">
        <w:rPr>
          <w:sz w:val="24"/>
          <w:szCs w:val="24"/>
        </w:rPr>
        <w:t>H.(</w:t>
      </w:r>
      <w:proofErr w:type="gramEnd"/>
      <w:r w:rsidRPr="00016348">
        <w:rPr>
          <w:sz w:val="24"/>
          <w:szCs w:val="24"/>
        </w:rPr>
        <w:t>#. $29I!. 09 %#J K%279(: L0 M50 (N9O-D). 3!45. : 5P8.</w:t>
      </w:r>
    </w:p>
    <w:p w:rsidR="00DA3A93" w:rsidRPr="00016348" w:rsidRDefault="00DA3A93" w:rsidP="00DA3A93">
      <w:pPr>
        <w:rPr>
          <w:sz w:val="24"/>
          <w:szCs w:val="24"/>
        </w:rPr>
      </w:pPr>
      <w:r w:rsidRPr="00016348">
        <w:rPr>
          <w:sz w:val="24"/>
          <w:szCs w:val="24"/>
        </w:rPr>
        <w:t>Q09$=.</w:t>
      </w:r>
    </w:p>
    <w:p w:rsidR="00DA3A93" w:rsidRPr="00016348" w:rsidRDefault="00DA3A93" w:rsidP="00DA3A93">
      <w:pPr>
        <w:rPr>
          <w:sz w:val="24"/>
          <w:szCs w:val="24"/>
        </w:rPr>
      </w:pPr>
      <w:r w:rsidRPr="00016348">
        <w:rPr>
          <w:sz w:val="24"/>
          <w:szCs w:val="24"/>
        </w:rPr>
        <w:t>• !"$-9</w:t>
      </w:r>
      <w:proofErr w:type="gramStart"/>
      <w:r w:rsidRPr="00016348">
        <w:rPr>
          <w:sz w:val="24"/>
          <w:szCs w:val="24"/>
        </w:rPr>
        <w:t>)R</w:t>
      </w:r>
      <w:proofErr w:type="gramEnd"/>
      <w:r w:rsidRPr="00016348">
        <w:rPr>
          <w:sz w:val="24"/>
          <w:szCs w:val="24"/>
        </w:rPr>
        <w:t>", &gt;%=ST. (DEFU). %#J K%279</w:t>
      </w:r>
      <w:proofErr w:type="gramStart"/>
      <w:r w:rsidRPr="00016348">
        <w:rPr>
          <w:sz w:val="24"/>
          <w:szCs w:val="24"/>
        </w:rPr>
        <w:t>( 0</w:t>
      </w:r>
      <w:proofErr w:type="gramEnd"/>
      <w:r w:rsidRPr="00016348">
        <w:rPr>
          <w:sz w:val="24"/>
          <w:szCs w:val="24"/>
        </w:rPr>
        <w:t>" Q8VW 8VX": H!52"Y'98. 3!45.: 3!45.</w:t>
      </w:r>
      <w:r w:rsidR="007A1240">
        <w:rPr>
          <w:sz w:val="24"/>
          <w:szCs w:val="24"/>
        </w:rPr>
        <w:t xml:space="preserve"> </w:t>
      </w:r>
      <w:r w:rsidRPr="00016348">
        <w:rPr>
          <w:sz w:val="24"/>
          <w:szCs w:val="24"/>
        </w:rPr>
        <w:t>%#J%#Z95' Q09$=.</w:t>
      </w:r>
    </w:p>
    <w:p w:rsidR="00DA3A93" w:rsidRPr="007A1240" w:rsidRDefault="00DA3A93" w:rsidP="00DA3A93">
      <w:pPr>
        <w:rPr>
          <w:b/>
          <w:bCs/>
          <w:sz w:val="28"/>
          <w:szCs w:val="28"/>
        </w:rPr>
      </w:pPr>
      <w:r w:rsidRPr="007A1240">
        <w:rPr>
          <w:b/>
          <w:bCs/>
          <w:sz w:val="28"/>
          <w:szCs w:val="28"/>
        </w:rPr>
        <w:t>Suggested Readings:</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Atkin</w:t>
      </w:r>
      <w:proofErr w:type="spellEnd"/>
      <w:r w:rsidRPr="00016348">
        <w:rPr>
          <w:sz w:val="24"/>
          <w:szCs w:val="24"/>
        </w:rPr>
        <w:t xml:space="preserve">, N. and M. </w:t>
      </w:r>
      <w:proofErr w:type="spellStart"/>
      <w:r w:rsidRPr="00016348">
        <w:rPr>
          <w:sz w:val="24"/>
          <w:szCs w:val="24"/>
        </w:rPr>
        <w:t>Biddis</w:t>
      </w:r>
      <w:proofErr w:type="spellEnd"/>
      <w:r w:rsidRPr="00016348">
        <w:rPr>
          <w:sz w:val="24"/>
          <w:szCs w:val="24"/>
        </w:rPr>
        <w:t xml:space="preserve">. (2009). Themes in Modern European History, 1890–1945. London, New York: </w:t>
      </w:r>
      <w:proofErr w:type="spellStart"/>
      <w:r w:rsidRPr="00016348">
        <w:rPr>
          <w:sz w:val="24"/>
          <w:szCs w:val="24"/>
        </w:rPr>
        <w:t>Routledge</w:t>
      </w:r>
      <w:proofErr w:type="spellEnd"/>
      <w:r w:rsidRPr="00016348">
        <w:rPr>
          <w:sz w:val="24"/>
          <w:szCs w:val="24"/>
        </w:rPr>
        <w:t xml:space="preserve"> (Ch.4, Ch.5, Ch.9 and Ch.10).</w:t>
      </w:r>
    </w:p>
    <w:p w:rsidR="00DA3A93" w:rsidRPr="00016348" w:rsidRDefault="00DA3A93" w:rsidP="00DA3A93">
      <w:pPr>
        <w:rPr>
          <w:sz w:val="24"/>
          <w:szCs w:val="24"/>
        </w:rPr>
      </w:pPr>
      <w:r w:rsidRPr="00016348">
        <w:rPr>
          <w:sz w:val="24"/>
          <w:szCs w:val="24"/>
        </w:rPr>
        <w:t xml:space="preserve">• Ferguson, Niall. (2006). </w:t>
      </w:r>
      <w:proofErr w:type="gramStart"/>
      <w:r w:rsidRPr="00016348">
        <w:rPr>
          <w:sz w:val="24"/>
          <w:szCs w:val="24"/>
        </w:rPr>
        <w:t>The</w:t>
      </w:r>
      <w:proofErr w:type="gramEnd"/>
      <w:r w:rsidRPr="00016348">
        <w:rPr>
          <w:sz w:val="24"/>
          <w:szCs w:val="24"/>
        </w:rPr>
        <w:t xml:space="preserve"> War of the World: Twentieth-Century Conflict and the Descent of the West. New York: The Penguin Press.</w:t>
      </w:r>
    </w:p>
    <w:p w:rsidR="00DA3A93" w:rsidRPr="00016348" w:rsidRDefault="00DA3A93" w:rsidP="00DA3A93">
      <w:pPr>
        <w:rPr>
          <w:sz w:val="24"/>
          <w:szCs w:val="24"/>
        </w:rPr>
      </w:pPr>
      <w:r w:rsidRPr="00016348">
        <w:rPr>
          <w:sz w:val="24"/>
          <w:szCs w:val="24"/>
        </w:rPr>
        <w:t>• Martel, G. (Ed.). (2006). A Companion to Europe 1900-1945. Malden, M.A. and Oxford:</w:t>
      </w:r>
    </w:p>
    <w:p w:rsidR="00DA3A93" w:rsidRPr="00016348" w:rsidRDefault="00DA3A93" w:rsidP="00DA3A93">
      <w:pPr>
        <w:rPr>
          <w:sz w:val="24"/>
          <w:szCs w:val="24"/>
        </w:rPr>
      </w:pPr>
      <w:r w:rsidRPr="00016348">
        <w:rPr>
          <w:sz w:val="24"/>
          <w:szCs w:val="24"/>
        </w:rPr>
        <w:t>Blackwell.</w:t>
      </w:r>
    </w:p>
    <w:p w:rsidR="00DA3A93" w:rsidRPr="00016348" w:rsidRDefault="00DA3A93" w:rsidP="00DA3A93">
      <w:pPr>
        <w:rPr>
          <w:sz w:val="24"/>
          <w:szCs w:val="24"/>
        </w:rPr>
      </w:pPr>
      <w:r w:rsidRPr="00016348">
        <w:rPr>
          <w:sz w:val="24"/>
          <w:szCs w:val="24"/>
        </w:rPr>
        <w:t xml:space="preserve">• </w:t>
      </w:r>
      <w:proofErr w:type="spellStart"/>
      <w:r w:rsidRPr="00016348">
        <w:rPr>
          <w:sz w:val="24"/>
          <w:szCs w:val="24"/>
        </w:rPr>
        <w:t>Wakeman</w:t>
      </w:r>
      <w:proofErr w:type="spellEnd"/>
      <w:r w:rsidRPr="00016348">
        <w:rPr>
          <w:sz w:val="24"/>
          <w:szCs w:val="24"/>
        </w:rPr>
        <w:t xml:space="preserve">, R. (Ed). (2003). Themes in Modern European History </w:t>
      </w:r>
      <w:proofErr w:type="gramStart"/>
      <w:r w:rsidRPr="00016348">
        <w:rPr>
          <w:sz w:val="24"/>
          <w:szCs w:val="24"/>
        </w:rPr>
        <w:t>Since</w:t>
      </w:r>
      <w:proofErr w:type="gramEnd"/>
      <w:r w:rsidRPr="00016348">
        <w:rPr>
          <w:sz w:val="24"/>
          <w:szCs w:val="24"/>
        </w:rPr>
        <w:t xml:space="preserve"> 1945. London,</w:t>
      </w:r>
    </w:p>
    <w:p w:rsidR="00DA3A93" w:rsidRDefault="00DA3A93" w:rsidP="00DA3A93">
      <w:pPr>
        <w:rPr>
          <w:sz w:val="24"/>
          <w:szCs w:val="24"/>
        </w:rPr>
      </w:pPr>
      <w:r w:rsidRPr="00016348">
        <w:rPr>
          <w:sz w:val="24"/>
          <w:szCs w:val="24"/>
        </w:rPr>
        <w:t xml:space="preserve">New York: </w:t>
      </w:r>
      <w:proofErr w:type="spellStart"/>
      <w:r w:rsidRPr="00016348">
        <w:rPr>
          <w:sz w:val="24"/>
          <w:szCs w:val="24"/>
        </w:rPr>
        <w:t>Routledge</w:t>
      </w:r>
      <w:proofErr w:type="spellEnd"/>
      <w:r w:rsidRPr="00016348">
        <w:rPr>
          <w:sz w:val="24"/>
          <w:szCs w:val="24"/>
        </w:rPr>
        <w:t xml:space="preserve"> (Ch.1 and Ch.2).</w:t>
      </w:r>
    </w:p>
    <w:p w:rsidR="007A1240" w:rsidRPr="007A1240" w:rsidRDefault="007A1240" w:rsidP="007A1240">
      <w:pPr>
        <w:rPr>
          <w:b/>
          <w:bCs/>
          <w:sz w:val="28"/>
          <w:szCs w:val="28"/>
        </w:rPr>
      </w:pPr>
      <w:r w:rsidRPr="007A1240">
        <w:rPr>
          <w:b/>
          <w:bCs/>
          <w:sz w:val="28"/>
          <w:szCs w:val="28"/>
        </w:rPr>
        <w:t>Keywords:</w:t>
      </w:r>
    </w:p>
    <w:p w:rsidR="007A1240" w:rsidRPr="00016348" w:rsidRDefault="007A1240" w:rsidP="007A1240">
      <w:pPr>
        <w:rPr>
          <w:sz w:val="24"/>
          <w:szCs w:val="24"/>
        </w:rPr>
      </w:pPr>
      <w:r w:rsidRPr="00016348">
        <w:rPr>
          <w:sz w:val="24"/>
          <w:szCs w:val="24"/>
        </w:rPr>
        <w:t>World History, First World war, Russian Revolution, Fascism, Nazism, Second World war, Suffragette Movement, anti-colonial struggles, United Nations</w:t>
      </w:r>
    </w:p>
    <w:p w:rsidR="007A1240" w:rsidRPr="00016348" w:rsidRDefault="007A1240" w:rsidP="00DA3A93">
      <w:pPr>
        <w:rPr>
          <w:sz w:val="24"/>
          <w:szCs w:val="24"/>
        </w:rPr>
      </w:pPr>
    </w:p>
    <w:sectPr w:rsidR="007A1240" w:rsidRPr="00016348" w:rsidSect="00016348">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A3A93"/>
    <w:rsid w:val="00016348"/>
    <w:rsid w:val="001600F2"/>
    <w:rsid w:val="001C457A"/>
    <w:rsid w:val="00246256"/>
    <w:rsid w:val="00796FFA"/>
    <w:rsid w:val="007A1240"/>
    <w:rsid w:val="008767B9"/>
    <w:rsid w:val="008D0132"/>
    <w:rsid w:val="00BE1CEB"/>
    <w:rsid w:val="00DA3A93"/>
    <w:rsid w:val="00E1045D"/>
    <w:rsid w:val="00E41650"/>
    <w:rsid w:val="00E941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2022-03-22T17:18:00Z</dcterms:created>
  <dcterms:modified xsi:type="dcterms:W3CDTF">2022-03-25T15:46:00Z</dcterms:modified>
</cp:coreProperties>
</file>