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F8" w:rsidRPr="00961EF8" w:rsidRDefault="00961EF8" w:rsidP="00961EF8">
      <w:pPr>
        <w:rPr>
          <w:rFonts w:ascii="Times New Roman" w:hAnsi="Times New Roman" w:cs="Times New Roman"/>
          <w:b/>
          <w:sz w:val="18"/>
          <w:szCs w:val="18"/>
        </w:rPr>
      </w:pPr>
      <w:r w:rsidRPr="00961EF8">
        <w:rPr>
          <w:rFonts w:ascii="Times New Roman" w:hAnsi="Times New Roman" w:cs="Times New Roman"/>
          <w:b/>
          <w:sz w:val="18"/>
          <w:szCs w:val="18"/>
        </w:rPr>
        <w:t xml:space="preserve">Teaching Plan </w:t>
      </w:r>
    </w:p>
    <w:p w:rsid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BA History (H)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Paper</w:t>
      </w:r>
      <w:r w:rsidRPr="00961EF8">
        <w:rPr>
          <w:rFonts w:ascii="Times New Roman" w:hAnsi="Times New Roman" w:cs="Times New Roman"/>
          <w:sz w:val="18"/>
          <w:szCs w:val="18"/>
        </w:rPr>
        <w:t xml:space="preserve">: History of India VIII 1600-1750 </w:t>
      </w:r>
    </w:p>
    <w:p w:rsid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Semester</w:t>
      </w:r>
      <w:r w:rsidR="00292CB8">
        <w:rPr>
          <w:rFonts w:ascii="Times New Roman" w:hAnsi="Times New Roman" w:cs="Times New Roman"/>
          <w:sz w:val="18"/>
          <w:szCs w:val="18"/>
        </w:rPr>
        <w:t>: IV</w:t>
      </w:r>
    </w:p>
    <w:p w:rsidR="00292CB8" w:rsidRPr="00961EF8" w:rsidRDefault="00292CB8" w:rsidP="00961EF8">
      <w:pPr>
        <w:rPr>
          <w:rFonts w:ascii="Times New Roman" w:hAnsi="Times New Roman" w:cs="Times New Roman"/>
          <w:sz w:val="18"/>
          <w:szCs w:val="18"/>
        </w:rPr>
      </w:pPr>
      <w:r w:rsidRPr="00292CB8">
        <w:rPr>
          <w:rFonts w:ascii="Times New Roman" w:hAnsi="Times New Roman" w:cs="Times New Roman"/>
          <w:sz w:val="18"/>
          <w:szCs w:val="18"/>
        </w:rPr>
        <w:t>Session:  July 2020- June 2021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Teacher Name: Dr. </w:t>
      </w:r>
      <w:proofErr w:type="spellStart"/>
      <w:r>
        <w:rPr>
          <w:rFonts w:ascii="Times New Roman" w:hAnsi="Times New Roman" w:cs="Times New Roman"/>
          <w:sz w:val="18"/>
          <w:szCs w:val="18"/>
        </w:rPr>
        <w:t>Jaspal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Singh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SYLLABUS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I. Sources (03 Weeks)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] Persian histories, memoirs: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Jahangirnama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Maasir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-i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Alamgiri</w:t>
      </w:r>
      <w:proofErr w:type="spell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[b] Travelogues: Bernier,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Manucci</w:t>
      </w:r>
      <w:proofErr w:type="spell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[c] Vernacular literary cultures: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Mangalkavya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Rekhta</w:t>
      </w:r>
      <w:proofErr w:type="spell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II. Political alliances and state formation </w:t>
      </w:r>
      <w:r w:rsidR="001100D6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1100D6">
        <w:rPr>
          <w:rFonts w:ascii="Times New Roman" w:hAnsi="Times New Roman" w:cs="Times New Roman"/>
          <w:sz w:val="18"/>
          <w:szCs w:val="18"/>
        </w:rPr>
        <w:t xml:space="preserve">3 </w:t>
      </w:r>
      <w:r w:rsidRPr="00961EF8">
        <w:rPr>
          <w:rFonts w:ascii="Times New Roman" w:hAnsi="Times New Roman" w:cs="Times New Roman"/>
          <w:sz w:val="18"/>
          <w:szCs w:val="18"/>
        </w:rPr>
        <w:t xml:space="preserve"> Weeks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>)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>] Mughal Conquest and limits of expansion: Deccan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[b] Issues in the wars of succession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[c] Rajput political culture and state formation: Eastern Rajasthan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[d] Marathas: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Shivaji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and expansion under the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Peshwas</w:t>
      </w:r>
      <w:proofErr w:type="spell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III. Religion, society and the state (3 Weeks)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] Religious and intellectual ferment: Sikh,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Vallabhi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and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Dara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Shukoh</w:t>
      </w:r>
      <w:proofErr w:type="spell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[b] Reassessing Aurangzeb: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Jaziya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temple grant, music and relations with the Sikh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 Gurus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IV. Political culture (2 Weeks)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] Mughal courtly culture: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Umara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; Haram;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Mirzanama</w:t>
      </w:r>
      <w:proofErr w:type="spell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[b]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Shahjahanabad</w:t>
      </w:r>
      <w:proofErr w:type="spell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[c] Mughal painting: allegory and symbolism under Jahangir and Shah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Jahan</w:t>
      </w:r>
      <w:proofErr w:type="spell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[d] Rajput paintings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V. Society and economy (2 Weeks)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[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a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>] Understanding agrarian environment: forest, tribes, migrant communities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[b] Indian Oceanic trade; European commercial enterprise – Kerala, Coromandel </w:t>
      </w:r>
      <w:r w:rsidR="00A76CDB" w:rsidRPr="00961EF8">
        <w:rPr>
          <w:rFonts w:ascii="Times New Roman" w:hAnsi="Times New Roman" w:cs="Times New Roman"/>
          <w:sz w:val="18"/>
          <w:szCs w:val="18"/>
        </w:rPr>
        <w:t>Coast</w:t>
      </w:r>
      <w:r w:rsidRPr="00961EF8">
        <w:rPr>
          <w:rFonts w:ascii="Times New Roman" w:hAnsi="Times New Roman" w:cs="Times New Roman"/>
          <w:sz w:val="18"/>
          <w:szCs w:val="18"/>
        </w:rPr>
        <w:t xml:space="preserve">; western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India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lastRenderedPageBreak/>
        <w:t>[c] Crafts and technologies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VI. Interpreting the 18th Century (2 Weeks)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ESSENTIAL READINGS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Alam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M. and S.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Subrahmanyam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,eds</w:t>
      </w:r>
      <w:proofErr w:type="spellEnd"/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. The Mughal State 1526-1750. New Delhi: Oxford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University Press, 1998.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Alavi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S.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ed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The Eighteenth Century in India.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New Delhi: Oxford University Press,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2002.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Ali,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Athar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The Mughal Nobility under Aurangzeb.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New edition, New Delhi: Oxford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University Press 1997.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• Asher, C. Architecture of Mughal India. Cambridge: Cambridge University Press, 1992.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Beach, M.C. Mughal and Rajput Paintings. The New Cambridge History of India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Vol.1.3, Cambridge: Cambridge University Press, 1992.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Bhargava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M.,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ed.The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Decline of the Mughal Empire. New Delhi: Oxford University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Press 2014.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Blake, S.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Shahjahanabad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: The Sovereign City in Mughal India 1639-1739. New Delhi: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Cambridge University Press, 1993.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Brown, K. B. “Did Aurangzeb Ban Music? Questions for the Historiography of his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Reign.”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Modern Asian Studies, 41/1 (2007): 77-120.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Chandra, S. Mughal Religious Policies, the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Rajputs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and the Deccan. New Delhi: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Vikas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Publishing House, 1993.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Chatterjee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K. “The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Persianization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Itihasa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.” Journal of Asian Studies, 67, 2 (May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2008): 513-543.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Dalmia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V. and M.D.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Faruqui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eds.Religious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Interactions in Mughal India. New Delhi: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Oxford University Press, 2014.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• Gordon, S. The Marathas, 1600-1818. Cambridge: Cambridge University Press, 1993.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Habib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I. The Agrarian System of Mughal India 1556-1707. Revised edition, New Delhi: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Oxford University Press, 1999.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Koch, E., Mughal Art and Imperial Ideology. New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Delhi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:Oxford</w:t>
      </w:r>
      <w:proofErr w:type="spellEnd"/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University Press 2002.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Lal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R. Domesticity and Power in the Early Mughal World. Cambridge: Cambridge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University Press, 2005.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lastRenderedPageBreak/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Lefevre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C. “Recovering a Missing Voice from Mughal India: The Imperial Discourse of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Jahangir (r. 1605-1627) in his Memoirs.”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Journal of the Economic and Social History of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Orient, 50, 4 (2007).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O’Hanlon, R. “Manliness and Imperial Service in Mughal North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India.”Journal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of the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Economic and social History of the Orient, 42, 1 (1999).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Pollock, Sheldon,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ed.Literary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Cultures in History, Reconstructions from South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Asia.Berkeley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>: University of California Press, 2003.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Raychaudhuri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T and I.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Habib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eds. Cambridge Economic History of India, Vol. I.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Cambridge: Cambridge University Press, 1982.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Richards, J.F. The Mughal Empire: The New Cambridge History of India, Vol. I. 5.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Reprint, Cambridge, Cambridge University Press, 2007.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• ---------------.“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Norms of Comportment among Mughal Imperial Officers.”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Moral Conduct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Authority: The Place of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Adab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in South Asian Islam edited by Barbara D. Metcalf.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Berkeley: University of California Press, 1984.43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Sarkar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J.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 xml:space="preserve">A History of the Emperor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Aurangzib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(r. 1658-1707A.D.).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Translated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edn.of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61EF8">
        <w:rPr>
          <w:rFonts w:ascii="Times New Roman" w:hAnsi="Times New Roman" w:cs="Times New Roman"/>
          <w:sz w:val="18"/>
          <w:szCs w:val="18"/>
        </w:rPr>
        <w:t>Saqi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Mustaid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Khan’s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Ma’asir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-i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Alamgiri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Calcutta: Royal Society of Bengal: 1947. See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“Translator’s Preface”.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Tambiah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S.J. “What did Bernier actually say? Profiling the Mughal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empire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.” In History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of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India 1600-1800: Selected Essays, edited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byNirmal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Kumar.Delhi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>: India Press, 2014.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 xml:space="preserve">• </w:t>
      </w:r>
      <w:r w:rsidRPr="00961EF8">
        <w:rPr>
          <w:rFonts w:ascii="Tahoma" w:hAnsi="Tahoma" w:cs="Tahoma"/>
          <w:sz w:val="18"/>
          <w:szCs w:val="18"/>
        </w:rPr>
        <w:t>�</w:t>
      </w:r>
      <w:proofErr w:type="spellStart"/>
      <w:r w:rsidRPr="00961EF8">
        <w:rPr>
          <w:rFonts w:ascii="Mangal" w:hAnsi="Mangal" w:cs="Mangal"/>
          <w:sz w:val="18"/>
          <w:szCs w:val="18"/>
        </w:rPr>
        <w:t>त्रपा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961EF8">
        <w:rPr>
          <w:rFonts w:ascii="Mangal" w:hAnsi="Mangal" w:cs="Mangal"/>
          <w:sz w:val="18"/>
          <w:szCs w:val="18"/>
        </w:rPr>
        <w:t>रामप्रस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961EF8">
        <w:rPr>
          <w:rFonts w:ascii="Mangal" w:hAnsi="Mangal" w:cs="Mangal"/>
          <w:sz w:val="18"/>
          <w:szCs w:val="18"/>
        </w:rPr>
        <w:t>मग़ल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Mangal" w:hAnsi="Mangal" w:cs="Mangal"/>
          <w:sz w:val="18"/>
          <w:szCs w:val="18"/>
        </w:rPr>
        <w:t>साम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r w:rsidRPr="00961EF8">
        <w:rPr>
          <w:rFonts w:ascii="Mangal" w:hAnsi="Mangal" w:cs="Mangal"/>
          <w:sz w:val="18"/>
          <w:szCs w:val="18"/>
        </w:rPr>
        <w:t>ु</w:t>
      </w:r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Mangal" w:hAnsi="Mangal" w:cs="Mangal"/>
          <w:sz w:val="18"/>
          <w:szCs w:val="18"/>
        </w:rPr>
        <w:t>्राज्य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Mangal" w:hAnsi="Mangal" w:cs="Mangal"/>
          <w:sz w:val="18"/>
          <w:szCs w:val="18"/>
        </w:rPr>
        <w:t>का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Mangal" w:hAnsi="Mangal" w:cs="Mangal"/>
          <w:sz w:val="18"/>
          <w:szCs w:val="18"/>
        </w:rPr>
        <w:t>उत्थान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Mangal" w:hAnsi="Mangal" w:cs="Mangal"/>
          <w:sz w:val="18"/>
          <w:szCs w:val="18"/>
        </w:rPr>
        <w:t>और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Mangal" w:hAnsi="Mangal" w:cs="Mangal"/>
          <w:sz w:val="18"/>
          <w:szCs w:val="18"/>
        </w:rPr>
        <w:t>इलाहबाद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: </w:t>
      </w:r>
      <w:proofErr w:type="spellStart"/>
      <w:r w:rsidRPr="00961EF8">
        <w:rPr>
          <w:rFonts w:ascii="Mangal" w:hAnsi="Mangal" w:cs="Mangal"/>
          <w:sz w:val="18"/>
          <w:szCs w:val="18"/>
        </w:rPr>
        <w:t>सट्रल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Mangal" w:hAnsi="Mangal" w:cs="Mangal"/>
          <w:sz w:val="18"/>
          <w:szCs w:val="18"/>
        </w:rPr>
        <w:t>बु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r w:rsidRPr="00961EF8">
        <w:rPr>
          <w:rFonts w:ascii="Mangal" w:hAnsi="Mangal" w:cs="Mangal"/>
          <w:sz w:val="18"/>
          <w:szCs w:val="18"/>
        </w:rPr>
        <w:t>क</w:t>
      </w:r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r w:rsidRPr="00961EF8">
        <w:rPr>
          <w:rFonts w:ascii="Mangal" w:hAnsi="Mangal" w:cs="Mangal"/>
          <w:sz w:val="18"/>
          <w:szCs w:val="18"/>
        </w:rPr>
        <w:t>ड</w:t>
      </w:r>
      <w:r w:rsidRPr="00961EF8">
        <w:rPr>
          <w:rFonts w:ascii="Times New Roman" w:hAnsi="Times New Roman" w:cs="Times New Roman"/>
          <w:sz w:val="18"/>
          <w:szCs w:val="18"/>
        </w:rPr>
        <w:t>, 1989.</w:t>
      </w:r>
    </w:p>
    <w:p w:rsidR="00961EF8" w:rsidRPr="001100D6" w:rsidRDefault="00961EF8" w:rsidP="00961EF8">
      <w:pPr>
        <w:rPr>
          <w:rFonts w:ascii="Times New Roman" w:hAnsi="Times New Roman" w:cs="Times New Roman"/>
          <w:b/>
          <w:sz w:val="24"/>
          <w:szCs w:val="24"/>
        </w:rPr>
      </w:pPr>
      <w:r w:rsidRPr="001100D6">
        <w:rPr>
          <w:rFonts w:ascii="Times New Roman" w:hAnsi="Times New Roman" w:cs="Times New Roman"/>
          <w:b/>
          <w:sz w:val="24"/>
          <w:szCs w:val="24"/>
        </w:rPr>
        <w:t>SUGGESTED READINGS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 w:hint="eastAsia"/>
          <w:sz w:val="18"/>
          <w:szCs w:val="18"/>
        </w:rPr>
        <w:t>•</w:t>
      </w:r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Alam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M. “Sikh Uprisings under Banda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Bahadur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1708-1715.” Studies in History, XLI/2,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(1979).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 w:hint="eastAsia"/>
          <w:sz w:val="18"/>
          <w:szCs w:val="18"/>
        </w:rPr>
        <w:t>•</w:t>
      </w:r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Aquil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R. and P.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Chatterjee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eds., History in the Vernacular. New Delhi: Permanent Black,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2008.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 w:hint="eastAsia"/>
          <w:sz w:val="18"/>
          <w:szCs w:val="18"/>
        </w:rPr>
        <w:t>•</w:t>
      </w:r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Bhargava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M.,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ed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>.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,Exploring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Medieval India, Vols.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I and II.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New Delhi: Orient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spellStart"/>
      <w:proofErr w:type="gramStart"/>
      <w:r w:rsidRPr="00961EF8">
        <w:rPr>
          <w:rFonts w:ascii="Times New Roman" w:hAnsi="Times New Roman" w:cs="Times New Roman"/>
          <w:sz w:val="18"/>
          <w:szCs w:val="18"/>
        </w:rPr>
        <w:t>Blackswan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>, 2010.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 w:hint="eastAsia"/>
          <w:sz w:val="18"/>
          <w:szCs w:val="18"/>
        </w:rPr>
        <w:t>•</w:t>
      </w:r>
      <w:r w:rsidRPr="00961EF8">
        <w:rPr>
          <w:rFonts w:ascii="Times New Roman" w:hAnsi="Times New Roman" w:cs="Times New Roman"/>
          <w:sz w:val="18"/>
          <w:szCs w:val="18"/>
        </w:rPr>
        <w:t xml:space="preserve"> Francois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Bernier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,Travels</w:t>
      </w:r>
      <w:proofErr w:type="spellEnd"/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in the Mogul Empire, A.D. 1656-1668, translated, on the basis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of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Irving Brock’s version of and annotated by Archibald Constable; second edition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lastRenderedPageBreak/>
        <w:t>revised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by Vincent A. Smith, Delhi: Low Price Publication, 2008.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 w:hint="eastAsia"/>
          <w:sz w:val="18"/>
          <w:szCs w:val="18"/>
        </w:rPr>
        <w:t>•</w:t>
      </w:r>
      <w:r w:rsidRPr="00961EF8">
        <w:rPr>
          <w:rFonts w:ascii="Times New Roman" w:hAnsi="Times New Roman" w:cs="Times New Roman"/>
          <w:sz w:val="18"/>
          <w:szCs w:val="18"/>
        </w:rPr>
        <w:t xml:space="preserve"> Mehta, J. L. Advanced Study in the History of Medieval India. Medieval Indian Society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Culture, Vol. III.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Sterling Publishers.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 w:hint="eastAsia"/>
          <w:sz w:val="18"/>
          <w:szCs w:val="18"/>
        </w:rPr>
        <w:t>•</w:t>
      </w:r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Dasgupta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U. ed.,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The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World of the Indian Ocean Merchant: Collected Essays of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Ashin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Das Gupta. New Delhi: Oxford University Press 2011.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 w:hint="eastAsia"/>
          <w:sz w:val="18"/>
          <w:szCs w:val="18"/>
        </w:rPr>
        <w:t>•</w:t>
      </w:r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Sahai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N.P. Politics of Patronage and Protest: The State, Society and Artisans in Early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>Modern Rajasthan.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 New York: Oxford University Press, 2006.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 w:hint="eastAsia"/>
          <w:sz w:val="18"/>
          <w:szCs w:val="18"/>
        </w:rPr>
        <w:t>•</w:t>
      </w:r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Thackston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, W.M., trans. &amp;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ed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 xml:space="preserve">. The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Jahangirnama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: Memoirs of Jahangir, Emperor of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India. New York: Oxford University Press, 1999. (Read translator’s Preface and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961EF8">
        <w:rPr>
          <w:rFonts w:ascii="Times New Roman" w:hAnsi="Times New Roman" w:cs="Times New Roman"/>
          <w:sz w:val="18"/>
          <w:szCs w:val="18"/>
        </w:rPr>
        <w:t xml:space="preserve">Muhammad </w:t>
      </w:r>
      <w:proofErr w:type="spellStart"/>
      <w:r w:rsidRPr="00961EF8">
        <w:rPr>
          <w:rFonts w:ascii="Times New Roman" w:hAnsi="Times New Roman" w:cs="Times New Roman"/>
          <w:sz w:val="18"/>
          <w:szCs w:val="18"/>
        </w:rPr>
        <w:t>Hadi’s</w:t>
      </w:r>
      <w:proofErr w:type="spellEnd"/>
      <w:r w:rsidRPr="00961EF8">
        <w:rPr>
          <w:rFonts w:ascii="Times New Roman" w:hAnsi="Times New Roman" w:cs="Times New Roman"/>
          <w:sz w:val="18"/>
          <w:szCs w:val="18"/>
        </w:rPr>
        <w:t xml:space="preserve"> Preface.</w:t>
      </w:r>
      <w:proofErr w:type="gramEnd"/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</w:p>
    <w:p w:rsidR="00961EF8" w:rsidRPr="00961EF8" w:rsidRDefault="001100D6" w:rsidP="00961EF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Classes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120 Lectures 75 + Tutorials 45 </w:t>
      </w:r>
    </w:p>
    <w:p w:rsidR="00961EF8" w:rsidRPr="001100D6" w:rsidRDefault="00961EF8" w:rsidP="00961EF8">
      <w:pPr>
        <w:rPr>
          <w:rFonts w:ascii="Times New Roman" w:hAnsi="Times New Roman" w:cs="Times New Roman"/>
          <w:b/>
          <w:sz w:val="24"/>
          <w:szCs w:val="24"/>
        </w:rPr>
      </w:pPr>
      <w:r w:rsidRPr="001100D6">
        <w:rPr>
          <w:rFonts w:ascii="Times New Roman" w:hAnsi="Times New Roman" w:cs="Times New Roman"/>
          <w:b/>
          <w:sz w:val="24"/>
          <w:szCs w:val="24"/>
        </w:rPr>
        <w:t xml:space="preserve">ASSESSMENT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Internal Assessment: 25 Marks 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Students will be regularly assessed for their grasp on debates and discussions covered in class. \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Two written submissions and at least one presentation will be used for final grading of the students.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>Students will be assessed on their ability to engage with a sizeable corpus of readings assigned to the theme for written submissions,</w:t>
      </w:r>
    </w:p>
    <w:p w:rsidR="00961EF8" w:rsidRPr="00961EF8" w:rsidRDefault="00961EF8" w:rsidP="00961EF8">
      <w:pPr>
        <w:rPr>
          <w:rFonts w:ascii="Times New Roman" w:hAnsi="Times New Roman" w:cs="Times New Roman"/>
          <w:sz w:val="18"/>
          <w:szCs w:val="18"/>
        </w:rPr>
      </w:pPr>
      <w:r w:rsidRPr="00961EF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61EF8">
        <w:rPr>
          <w:rFonts w:ascii="Times New Roman" w:hAnsi="Times New Roman" w:cs="Times New Roman"/>
          <w:sz w:val="18"/>
          <w:szCs w:val="18"/>
        </w:rPr>
        <w:t>i.e</w:t>
      </w:r>
      <w:proofErr w:type="gramEnd"/>
      <w:r w:rsidRPr="00961EF8">
        <w:rPr>
          <w:rFonts w:ascii="Times New Roman" w:hAnsi="Times New Roman" w:cs="Times New Roman"/>
          <w:sz w:val="18"/>
          <w:szCs w:val="18"/>
        </w:rPr>
        <w:t>. being able to explain important historical trends and tracing historiography reflected in the assigned readings.</w:t>
      </w:r>
    </w:p>
    <w:p w:rsidR="009B0F18" w:rsidRPr="00961EF8" w:rsidRDefault="009B0F18">
      <w:pPr>
        <w:rPr>
          <w:rFonts w:ascii="Times New Roman" w:hAnsi="Times New Roman" w:cs="Times New Roman"/>
          <w:sz w:val="18"/>
          <w:szCs w:val="18"/>
        </w:rPr>
      </w:pPr>
    </w:p>
    <w:sectPr w:rsidR="009B0F18" w:rsidRPr="00961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F8"/>
    <w:rsid w:val="000D17B6"/>
    <w:rsid w:val="001100D6"/>
    <w:rsid w:val="00292CB8"/>
    <w:rsid w:val="00961EF8"/>
    <w:rsid w:val="009B0F18"/>
    <w:rsid w:val="00A7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898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 Radhey</dc:creator>
  <cp:lastModifiedBy>Shri Radhey</cp:lastModifiedBy>
  <cp:revision>9</cp:revision>
  <dcterms:created xsi:type="dcterms:W3CDTF">2022-03-01T12:09:00Z</dcterms:created>
  <dcterms:modified xsi:type="dcterms:W3CDTF">2022-03-26T07:39:00Z</dcterms:modified>
</cp:coreProperties>
</file>