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9ED" w:rsidRDefault="00803AB9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20-21</w:t>
      </w:r>
    </w:p>
    <w:p w:rsidR="002809ED" w:rsidRDefault="00803AB9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2809ED" w:rsidRDefault="002809E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2809ED" w:rsidRDefault="00803AB9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बी. ए.  हिंदी (विशेष )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सत्र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3 तृतीय </w:t>
      </w:r>
    </w:p>
    <w:p w:rsidR="002809ED" w:rsidRDefault="00803AB9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सोशल मीडिया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 w:rsidR="00EC3EA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सविता जैमिनी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मीडिया:अवधारणा एवं प्रकार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स्वरूप एवं प्रकार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सोशल मीडिया का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</w:p>
    <w:p w:rsidR="002809ED" w:rsidRDefault="00803AB9">
      <w:pPr>
        <w:pStyle w:val="ListParagraph"/>
        <w:spacing w:after="0"/>
        <w:ind w:left="78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भाषा समाज और संस्कृति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का प्रभाव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2: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लोकतंत्र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जनभागीदारी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>जनजागरूकता एवं सोशल मीडिया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जनांदोलन और सोशल मीडिया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जनसंपर्क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जनमत निर्माण और सोशल मीडिया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सोशल मीडिया और गवर्नेंस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सोशल मीडिया का </w:t>
      </w:r>
      <w:r>
        <w:rPr>
          <w:rFonts w:ascii="Arial Unicode MS" w:eastAsia="Arial Unicode MS" w:hAnsi="Arial Unicode MS" w:cs="Arial Unicode MS"/>
          <w:cs/>
          <w:lang w:bidi="hi-IN"/>
        </w:rPr>
        <w:t>व्यावसायिक परिप्रेक्ष्य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ब्रांड मेकिंग और ब्रांड बाजार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बाजार और बाजार की रणनीति उपभोक्ता जागरूकता व्यावसायिक प्रतिस्पर्धा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मीडिया: विविध पक्ष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सोशल मीडिया और स्त्री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युवा वर्ग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सोशल मीडिया और बालमन</w:t>
      </w:r>
    </w:p>
    <w:p w:rsidR="002809ED" w:rsidRDefault="002809ED">
      <w:pPr>
        <w:spacing w:after="0"/>
        <w:rPr>
          <w:rFonts w:ascii="Arial Unicode MS" w:eastAsia="Arial Unicode MS" w:hAnsi="Arial Unicode MS" w:cs="Arial Unicode MS"/>
        </w:rPr>
      </w:pP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 राजनीति और सोशल मीडिया</w:t>
      </w:r>
    </w:p>
    <w:p w:rsidR="002809ED" w:rsidRDefault="002809ED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2809ED" w:rsidRDefault="00803AB9">
      <w:pPr>
        <w:ind w:left="-720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 xml:space="preserve">विद्यार्थी सोशल मीडिया के विकास 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उसके विभिन्न प्रकार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समाज से संबंध और विभिन्न वर्गों जैसे युवा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स्त्री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बच्चौं पर उसका प्रभाव </w:t>
      </w:r>
      <w:r>
        <w:rPr>
          <w:rFonts w:ascii="Arial Unicode MS" w:eastAsia="Arial Unicode MS" w:hAnsi="Arial Unicode MS" w:cs="Arial Unicode MS"/>
        </w:rPr>
        <w:t>,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सोशल मीडिया की आचार संहिता इत्यादि से परिचित होते हैं। सोशल मीडिया के विविध  </w:t>
      </w:r>
      <w:r>
        <w:rPr>
          <w:rFonts w:ascii="Arial Unicode MS" w:eastAsia="Arial Unicode MS" w:hAnsi="Arial Unicode MS" w:cs="Arial Unicode MS"/>
          <w:cs/>
          <w:lang w:bidi="hi-IN"/>
        </w:rPr>
        <w:t>सामाजिक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व्यवसायिक पक्षों के साथ ही उसके सकारात्मक एवं नकारात्मक  प्रभावों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>पहलुओं की व्यवहारिक जानकारी प्राप्त करते हैं।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पेपर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रूपरेखा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अनुसार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सप्ताह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5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प्रस्तुत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सारणी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द्वारा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आयोजित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जाएंगी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।ट्यूटोरियल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विद्यार्थियों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प्रश्नों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,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शंकाओं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समाधान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निर्धारित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विषयों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विचार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विमर्श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किया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जाएगा।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असाइनमेंट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,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टेस्ट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प्रस्तुतीकरण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आधार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आंतरिक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मूल्यांकन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होगा।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कक्षा व्याख्यान</w:t>
      </w:r>
      <w:r>
        <w:rPr>
          <w:rFonts w:ascii="Arial Unicode MS" w:eastAsia="Arial Unicode MS" w:hAnsi="Arial Unicode MS" w:cs="Arial Unicode MS"/>
        </w:rPr>
        <w:t xml:space="preserve">, </w:t>
      </w:r>
      <w:r>
        <w:rPr>
          <w:rFonts w:ascii="Arial Unicode MS" w:eastAsia="Arial Unicode MS" w:hAnsi="Arial Unicode MS" w:cs="Arial Unicode MS"/>
          <w:cs/>
          <w:lang w:bidi="hi-IN"/>
        </w:rPr>
        <w:t xml:space="preserve">सामूहिक चर्चा </w:t>
      </w:r>
    </w:p>
    <w:p w:rsidR="002809ED" w:rsidRDefault="00803AB9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978"/>
      </w:tblGrid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2809ED">
        <w:trPr>
          <w:trHeight w:val="793"/>
        </w:trPr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मीडिया:अवधारणा एवं प्रकार</w:t>
            </w:r>
          </w:p>
          <w:p w:rsidR="002809ED" w:rsidRDefault="00803AB9">
            <w:pPr>
              <w:pStyle w:val="ListParagraph"/>
              <w:ind w:left="788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का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विकास</w:t>
            </w:r>
          </w:p>
        </w:tc>
      </w:tr>
      <w:tr w:rsidR="002809ED">
        <w:trPr>
          <w:trHeight w:val="863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8" w:type="dxa"/>
          </w:tcPr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भाषा समाज और संस्कृति</w:t>
            </w:r>
          </w:p>
          <w:p w:rsidR="002809ED" w:rsidRDefault="002809ED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</w:p>
        </w:tc>
      </w:tr>
      <w:tr w:rsidR="002809ED">
        <w:trPr>
          <w:trHeight w:val="611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का प्रभाव</w:t>
            </w:r>
          </w:p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</w:tr>
      <w:tr w:rsidR="002809ED">
        <w:trPr>
          <w:trHeight w:val="521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लोकतंत्र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जनभागीदारी </w:t>
            </w:r>
            <w:r>
              <w:rPr>
                <w:rFonts w:ascii="Arial Unicode MS" w:eastAsia="Arial Unicode MS" w:hAnsi="Arial Unicode MS" w:cs="Arial Unicode MS"/>
              </w:rPr>
              <w:t>,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जनजागरूकता एवं सोशल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 जनांदोलन और सोशल मीडिया</w:t>
            </w:r>
          </w:p>
        </w:tc>
      </w:tr>
      <w:tr w:rsidR="002809ED">
        <w:trPr>
          <w:trHeight w:val="467"/>
        </w:trPr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जनसंपर्क</w:t>
            </w:r>
            <w:r>
              <w:rPr>
                <w:rFonts w:ascii="Arial Unicode MS"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जनमत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निर्माण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</w:p>
          <w:p w:rsidR="002809ED" w:rsidRDefault="00803AB9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गवर्नेंस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2978" w:type="dxa"/>
          </w:tcPr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  <w:p w:rsidR="002809ED" w:rsidRDefault="00803AB9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 xml:space="preserve">पुनरावृत्ति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असाइनमेंट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-1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का व्यावसायिक परिप्रेक्ष्य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ब्रांड मेकिंग और ब्रांड बाजार</w:t>
            </w:r>
          </w:p>
          <w:p w:rsidR="002809ED" w:rsidRDefault="002809E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बाजार और बाजार की रणनीति 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>,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 xml:space="preserve">उपभोक्ता जागरूकता </w:t>
            </w:r>
          </w:p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व्यावसायिक प्रतिस्पर्धा</w:t>
            </w:r>
          </w:p>
          <w:p w:rsidR="002809ED" w:rsidRDefault="002809ED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पुनरावृत्ति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असाइनमेंट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-2</w:t>
            </w:r>
          </w:p>
          <w:p w:rsidR="002809ED" w:rsidRDefault="002809E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मीडिया: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विविध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पक्ष</w:t>
            </w:r>
          </w:p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>स्त्री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 मीडिया और युवा वर्ग</w:t>
            </w:r>
          </w:p>
          <w:p w:rsidR="002809ED" w:rsidRDefault="002809ED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8" w:type="dxa"/>
          </w:tcPr>
          <w:p w:rsidR="002809ED" w:rsidRDefault="00803AB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सोशल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मीडिया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और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बालमन</w:t>
            </w:r>
          </w:p>
          <w:p w:rsidR="002809ED" w:rsidRDefault="002809ED">
            <w:pPr>
              <w:pStyle w:val="ListParagraph"/>
              <w:ind w:left="788"/>
              <w:rPr>
                <w:rFonts w:ascii="Arial Unicode MS" w:eastAsia="Arial Unicode MS" w:hAnsi="Arial Unicode MS" w:cs="Arial Unicode MS"/>
              </w:rPr>
            </w:pPr>
          </w:p>
          <w:p w:rsidR="002809ED" w:rsidRDefault="002809ED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>सा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मूहिक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चर्चा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विशेष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bCs/>
                <w:cs/>
                <w:lang w:bidi="hi-IN"/>
              </w:rPr>
              <w:t>व्याख्यान</w:t>
            </w:r>
            <w:r>
              <w:rPr>
                <w:rFonts w:ascii="Arial Unicode MS" w:eastAsia="Arial Unicode MS" w:hAnsi="Arial Unicode MS" w:cs="Arial Unicode MS"/>
                <w:b/>
                <w:bCs/>
                <w:lang w:bidi="hi-IN"/>
              </w:rPr>
              <w:t xml:space="preserve"> </w:t>
            </w:r>
          </w:p>
        </w:tc>
      </w:tr>
      <w:tr w:rsidR="002809ED">
        <w:tc>
          <w:tcPr>
            <w:tcW w:w="289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सप्ताह 14</w:t>
            </w:r>
          </w:p>
        </w:tc>
        <w:tc>
          <w:tcPr>
            <w:tcW w:w="2978" w:type="dxa"/>
          </w:tcPr>
          <w:p w:rsidR="002809ED" w:rsidRDefault="00803AB9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टेस्ट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असाइनमेंट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आदि</w:t>
            </w:r>
          </w:p>
        </w:tc>
      </w:tr>
    </w:tbl>
    <w:p w:rsidR="002809ED" w:rsidRDefault="002809ED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2809ED" w:rsidRDefault="002809ED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2809ED" w:rsidRDefault="00803AB9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सोशल मीडिया और स्त्री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रमा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क्लास रिपोर्टर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>जयप्रकाश त्रिपाठी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नए ज़माने की पत्रकारिता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सौरभ शुक्ला</w:t>
      </w:r>
    </w:p>
    <w:p w:rsidR="002809ED" w:rsidRDefault="00803AB9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पत्रकारिता से मीडिया तक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मनोज कुमार </w:t>
      </w:r>
    </w:p>
    <w:p w:rsidR="002809ED" w:rsidRDefault="002809ED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2809E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9ED"/>
    <w:rsid w:val="002809ED"/>
    <w:rsid w:val="00803AB9"/>
    <w:rsid w:val="00E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9550A"/>
  <w15:docId w15:val="{F14F3252-95AF-AD4F-A341-4728B43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sharmaabhipragya@gmail.com</cp:lastModifiedBy>
  <cp:revision>2</cp:revision>
  <cp:lastPrinted>2021-06-12T12:35:00Z</cp:lastPrinted>
  <dcterms:created xsi:type="dcterms:W3CDTF">2022-02-10T14:07:00Z</dcterms:created>
  <dcterms:modified xsi:type="dcterms:W3CDTF">2022-02-10T14:07:00Z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e6c2f43a0f274c8bb959fefb825dcda1</vt:lpwstr>
  </property>
</Properties>
</file>